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Pr="00C9578E" w:rsidRDefault="00C9578E" w:rsidP="00D0778F">
      <w:pPr>
        <w:ind w:left="1134"/>
        <w:jc w:val="both"/>
        <w:rPr>
          <w:rFonts w:asciiTheme="minorHAnsi" w:hAnsiTheme="minorHAnsi" w:cstheme="minorHAnsi"/>
          <w:b/>
        </w:rPr>
      </w:pPr>
      <w:r w:rsidRPr="00C9578E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3642360" cy="5181600"/>
            <wp:effectExtent l="19050" t="0" r="0" b="0"/>
            <wp:docPr id="1" name="Imagen 1" descr="C:\Users\Carmen.Lara.CarmenLara-PC\Documents\PrintScreen Files\ScreenShot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.Lara.CarmenLara-PC\Documents\PrintScreen Files\ScreenShot00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Pr="00C9578E" w:rsidRDefault="00C9578E" w:rsidP="00D0778F">
      <w:pPr>
        <w:ind w:left="2410" w:hanging="2410"/>
        <w:jc w:val="center"/>
        <w:rPr>
          <w:rFonts w:asciiTheme="minorHAnsi" w:hAnsiTheme="minorHAnsi" w:cstheme="minorHAnsi"/>
          <w:b/>
          <w:color w:val="FF0000"/>
          <w:sz w:val="48"/>
        </w:rPr>
      </w:pPr>
      <w:r w:rsidRPr="00C9578E">
        <w:rPr>
          <w:rFonts w:asciiTheme="minorHAnsi" w:hAnsiTheme="minorHAnsi" w:cstheme="minorHAnsi"/>
          <w:b/>
          <w:color w:val="FF0000"/>
          <w:sz w:val="48"/>
        </w:rPr>
        <w:t>Programación de aula</w:t>
      </w: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F112B6" w:rsidRDefault="00F112B6" w:rsidP="00C9578E">
      <w:pPr>
        <w:jc w:val="center"/>
        <w:rPr>
          <w:rFonts w:asciiTheme="minorHAnsi" w:hAnsiTheme="minorHAnsi" w:cstheme="minorHAnsi"/>
          <w:b/>
          <w:u w:val="single"/>
        </w:rPr>
      </w:pPr>
    </w:p>
    <w:p w:rsidR="00FC75DD" w:rsidRPr="00F112B6" w:rsidRDefault="00761003" w:rsidP="00C9578E">
      <w:pPr>
        <w:jc w:val="center"/>
        <w:rPr>
          <w:rFonts w:asciiTheme="minorHAnsi" w:hAnsiTheme="minorHAnsi" w:cstheme="minorHAnsi"/>
          <w:b/>
          <w:u w:val="single"/>
        </w:rPr>
      </w:pPr>
      <w:r w:rsidRPr="00F112B6">
        <w:rPr>
          <w:rFonts w:asciiTheme="minorHAnsi" w:hAnsiTheme="minorHAnsi" w:cstheme="minorHAnsi"/>
          <w:b/>
          <w:u w:val="single"/>
        </w:rPr>
        <w:t>O</w:t>
      </w:r>
      <w:r w:rsidR="00F112B6" w:rsidRPr="00F112B6">
        <w:rPr>
          <w:rFonts w:asciiTheme="minorHAnsi" w:hAnsiTheme="minorHAnsi" w:cstheme="minorHAnsi"/>
          <w:b/>
          <w:u w:val="single"/>
        </w:rPr>
        <w:t>bjetivos generales del módulo</w:t>
      </w:r>
    </w:p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D1129C" w:rsidRPr="00F112B6" w:rsidRDefault="00D1129C" w:rsidP="00C9578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12B6">
        <w:rPr>
          <w:rFonts w:asciiTheme="minorHAnsi" w:hAnsiTheme="minorHAnsi" w:cstheme="minorHAnsi"/>
        </w:rPr>
        <w:t>Identificar materias primas caracterizando sus propiedades y condiciones de conservación para recepcionarlas, almacenarlas y distribuirlas.</w:t>
      </w:r>
    </w:p>
    <w:p w:rsidR="00D1129C" w:rsidRPr="00F112B6" w:rsidRDefault="00D1129C" w:rsidP="00C9578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12B6">
        <w:rPr>
          <w:rFonts w:asciiTheme="minorHAnsi" w:hAnsiTheme="minorHAnsi" w:cstheme="minorHAnsi"/>
        </w:rPr>
        <w:t>Analizar y seleccionar métodos y equipos de conservación y envasado, valorando su adecuación a las características de los géneros y todo tipo de elaboraciones, para ejecutar los procesos productivos</w:t>
      </w:r>
    </w:p>
    <w:p w:rsidR="00D1129C" w:rsidRPr="00F112B6" w:rsidRDefault="00D1129C" w:rsidP="00C9578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112B6">
        <w:rPr>
          <w:rFonts w:asciiTheme="minorHAnsi" w:hAnsiTheme="minorHAnsi" w:cstheme="minorHAnsi"/>
        </w:rPr>
        <w:t>Identificar las normas de calidad y seguridad alimentaria y de prevención de riesgos laborales y ambientales, reconociendo los factores de riesgo y parámetros de calidad asociados a la producción, para aplicar los protocolos de seguridad laboral, ambiental, higiene y calidad durante todo el proceso productivo.</w:t>
      </w:r>
    </w:p>
    <w:p w:rsidR="00D1129C" w:rsidRPr="00F112B6" w:rsidRDefault="00D1129C" w:rsidP="00C9578E">
      <w:pPr>
        <w:jc w:val="both"/>
        <w:rPr>
          <w:rFonts w:asciiTheme="minorHAnsi" w:hAnsiTheme="minorHAnsi" w:cstheme="minorHAnsi"/>
        </w:rPr>
      </w:pPr>
    </w:p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3410"/>
      </w:tblGrid>
      <w:tr w:rsidR="00D1129C" w:rsidRPr="00F112B6" w:rsidTr="00C9578E">
        <w:trPr>
          <w:trHeight w:val="400"/>
        </w:trPr>
        <w:tc>
          <w:tcPr>
            <w:tcW w:w="8930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ind w:left="-70"/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1. L</w:t>
            </w:r>
            <w:r w:rsidR="00F112B6" w:rsidRPr="00F112B6">
              <w:rPr>
                <w:rFonts w:asciiTheme="minorHAnsi" w:hAnsiTheme="minorHAnsi" w:cstheme="minorHAnsi"/>
                <w:b/>
              </w:rPr>
              <w:t>impieza y desinfección de equipos e instalaciones</w:t>
            </w:r>
          </w:p>
        </w:tc>
      </w:tr>
      <w:tr w:rsidR="00D1129C" w:rsidRPr="00F112B6" w:rsidTr="00C9578E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 xml:space="preserve">rocedimientos </w:t>
            </w:r>
          </w:p>
        </w:tc>
        <w:tc>
          <w:tcPr>
            <w:tcW w:w="341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 w:rsidTr="00C9578E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Concepto y niveles de limpieza.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Legislación y requisitos de limpieza de utillaje, equipos e instalaciones.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Peligros sanitarios asociados a aplicaciones de sistemas de limpieza y desinfección o desratización y desinsectación inadecuados.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Procesos y productos de limpieza.</w:t>
            </w: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Limpia/desinfecta utillaje, equipos e instalaciones valorando su repercusión en la calidad higiénico sanitaria de los productos.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 2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F112B6">
              <w:rPr>
                <w:rFonts w:asciiTheme="minorHAnsi" w:hAnsiTheme="minorHAnsi" w:cstheme="minorHAnsi"/>
                <w:b/>
                <w:i/>
                <w:u w:val="single"/>
              </w:rPr>
              <w:t>Área transversales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 3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112B6">
              <w:rPr>
                <w:rFonts w:asciiTheme="minorHAnsi" w:hAnsiTheme="minorHAnsi" w:cstheme="minorHAnsi"/>
                <w:b/>
                <w:i/>
              </w:rPr>
              <w:t>Sistemas de autocontrol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 xml:space="preserve">Tema 5 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112B6">
              <w:rPr>
                <w:rFonts w:asciiTheme="minorHAnsi" w:hAnsiTheme="minorHAnsi" w:cstheme="minorHAnsi"/>
                <w:b/>
                <w:i/>
              </w:rPr>
              <w:t>Incidencia ambiental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 xml:space="preserve">Tema 8 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F112B6">
              <w:rPr>
                <w:rFonts w:asciiTheme="minorHAnsi" w:hAnsiTheme="minorHAnsi" w:cstheme="minorHAnsi"/>
                <w:b/>
                <w:i/>
              </w:rPr>
              <w:t>Prevención de riesgos laborales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0" w:type="dxa"/>
          </w:tcPr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Se han identificado los requisitos </w:t>
            </w:r>
            <w:proofErr w:type="gramStart"/>
            <w:r w:rsidR="00F112B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igiénico</w:t>
            </w:r>
            <w:proofErr w:type="gramEnd"/>
            <w:r w:rsidRPr="00F112B6">
              <w:rPr>
                <w:rFonts w:asciiTheme="minorHAnsi" w:hAnsiTheme="minorHAnsi" w:cstheme="minorHAnsi"/>
                <w:sz w:val="24"/>
                <w:szCs w:val="24"/>
              </w:rPr>
              <w:t xml:space="preserve"> sanitarios que han de cumplir los equipos, utillaje e instalaciones de manipulación de alimentos.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evaluado las consecuencias para la inocuidad de los productos y la seguridad de los consumidores de una limpieza/desinfección inadecuada.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descrito los procedimientos frecuencias y equipos de limpieza y desinfección (L-D)</w:t>
            </w:r>
            <w:r w:rsidR="00C957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 xml:space="preserve">Se ha efectuado la limpieza o desinfección con los productos establecidos, asegurando la completa eliminación de </w:t>
            </w:r>
            <w:r w:rsidR="00C9578E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stos.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descrito los parámetros objeto de control asociados al nivel de limpieza o desinfección requeridos.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 xml:space="preserve">Se han reconocido los </w:t>
            </w:r>
            <w:r w:rsidRPr="00F112B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tratamientos de Desratización, Desinsectación y Desinfección (DDD)</w:t>
            </w:r>
            <w:r w:rsidR="00F112B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descrito los procedimientos para la recogida y retirada de los residuos de una unidad de manipulación de alimentos.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clasificado los productos de limpieza, desinfección y los utilizados para los tratamientos de DDD y sus condiciones de empleo.</w:t>
            </w: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129C" w:rsidRPr="00F112B6" w:rsidRDefault="00D1129C" w:rsidP="00C9578E">
            <w:pPr>
              <w:pStyle w:val="Sangradetextonormal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112B6">
              <w:rPr>
                <w:rFonts w:asciiTheme="minorHAnsi" w:hAnsiTheme="minorHAnsi" w:cstheme="minorHAnsi"/>
                <w:sz w:val="24"/>
                <w:szCs w:val="24"/>
              </w:rPr>
              <w:t>Se han evaluado los peligros asociados a la manipulación de productos de limpieza, desinfección y tratamientos DDD.</w:t>
            </w: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3410"/>
      </w:tblGrid>
      <w:tr w:rsidR="00D1129C" w:rsidRPr="00F112B6" w:rsidTr="00C9578E">
        <w:trPr>
          <w:trHeight w:val="400"/>
        </w:trPr>
        <w:tc>
          <w:tcPr>
            <w:tcW w:w="8930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2. M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antenimiento de buenas prácticas higiénicas</w:t>
            </w:r>
          </w:p>
        </w:tc>
      </w:tr>
      <w:tr w:rsidR="00D1129C" w:rsidRPr="00F112B6" w:rsidTr="00C9578E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>rocedimientos</w:t>
            </w:r>
            <w:r w:rsidRPr="00F112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1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 w:rsidTr="00C9578E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Normativa general de higiene aplicada a la actividad.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Alteración y contaminación de los alimentos debido a hábitos inadecuados en los manipuladores.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Guías de Prácticas Correctas de Higiene (GPCH)</w:t>
            </w: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Mantiene Buenas Prácticas Higiénicas evaluando los peligros asociados a los malos hábitos higiénicos.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Temas 1 y 3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1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las normas higiénico-sanitarias de obligado cumplimiento relacionadas con las prácticas higiénicas.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los peligros sanitarios asociados a los malos hábitos y sus medidas de prevención.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las medidas de higiene personal asociadas a la manipulación de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todos aquellos comportamientos o actitudes susceptibles de producir una contaminación de los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 xml:space="preserve">Se han enumerado las enfermedades de obligada </w:t>
            </w:r>
            <w:r w:rsidRPr="00F112B6">
              <w:rPr>
                <w:rFonts w:asciiTheme="minorHAnsi" w:hAnsiTheme="minorHAnsi" w:cstheme="minorHAnsi"/>
              </w:rPr>
              <w:lastRenderedPageBreak/>
              <w:t>declaración.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reconocido la vestimenta de trabajo completa y sus requisitos de limpieza.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los medios de protección de cortes, quemaduras o heridas del manipulador.</w:t>
            </w: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897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3455"/>
      </w:tblGrid>
      <w:tr w:rsidR="00D1129C" w:rsidRPr="00F112B6" w:rsidTr="00F112B6">
        <w:trPr>
          <w:trHeight w:val="400"/>
        </w:trPr>
        <w:tc>
          <w:tcPr>
            <w:tcW w:w="8975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3. A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plicación de las buenas prácticas de manipulación de alimentos</w:t>
            </w:r>
          </w:p>
        </w:tc>
      </w:tr>
      <w:tr w:rsidR="00D1129C" w:rsidRPr="00F112B6" w:rsidTr="00F112B6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>rocedimientos</w:t>
            </w:r>
            <w:r w:rsidRPr="00F112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455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 w:rsidTr="00F112B6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Normativa general de manipulación de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Alteración y contaminación de alimentos debido a  prácticas de manipulación inadecuadas.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Peligros sanitarios asociados a prácticas de manipulación inadecuadas.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Métodos de conservación de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Aplica Buenas Prácticas de Manipulación de los Alimentos, relacionado éstas con la calidad higiénico-sanitaria de los productos.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Temas 3 y 4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5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las normas higiénico-sanitarias de obligado cumplimiento relacionadas con las Prácticas de Manipulación.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clasificado y descrito los principales riesgo y toxiinfecciones de origen alimentario relacionándose con los agentes causantes.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valorado la repercusión de una mala manipulación de alimentos en la salud de los consumidores.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descrito las principales alteraciones de los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descrito los diferentes métodos de conservación de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evitado el contacto de materias primas o semielaborados con los productos procesados.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alergias e intolerancias alimentarias.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 xml:space="preserve">Se ha evitado la posible presencia </w:t>
            </w:r>
            <w:r w:rsidRPr="00F112B6">
              <w:rPr>
                <w:rFonts w:asciiTheme="minorHAnsi" w:hAnsiTheme="minorHAnsi" w:cstheme="minorHAnsi"/>
              </w:rPr>
              <w:lastRenderedPageBreak/>
              <w:t>de trazas de alérgenos en productos libres de los mismos.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reconocidos los procedimientos de actuación frente a alertas alimentarias.</w:t>
            </w: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D1129C" w:rsidRPr="00F112B6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4. A</w:t>
            </w:r>
            <w:r w:rsidR="00D0778F" w:rsidRPr="00F112B6">
              <w:rPr>
                <w:rFonts w:asciiTheme="minorHAnsi" w:hAnsiTheme="minorHAnsi" w:cstheme="minorHAnsi"/>
                <w:szCs w:val="24"/>
              </w:rPr>
              <w:t>plicación de sistemas de autocontrol</w:t>
            </w:r>
          </w:p>
        </w:tc>
      </w:tr>
      <w:tr w:rsidR="00D1129C" w:rsidRPr="00F112B6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>rocedimientos</w:t>
            </w:r>
            <w:r w:rsidRPr="00F112B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Medidas de control relacionadas  con los peligros sanitarios en la manipulación de alimentos.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 xml:space="preserve">Pasos previos a los siete principios del sistema 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APPCC.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Los siete principios del sistema de autocontrol APPCC.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Trazabilidad.</w:t>
            </w: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Aplica los sistemas de autocontrol en el APPCC y de control de la trazabilidad, justificando los principios asociados al mismo.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 xml:space="preserve">Temas 1 y 5 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80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identificado la necesidad y trascendencia para la seguridad alimentaria del sistema de autocontrol.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los conceptos generales del sistema de Análisis de Peligros y Puntos Críticos de Control (APPCC).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definido conceptos clave para el control de potenciales peligros sanitarios: Punto Crítico de Control, Límite Crítico, Medidas de Control y Medidas Correctivas.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definido los parámetros asociados al control de los Puntos Críticos de Control.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cumplimentado los registros asociados al sistema.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relacionado la trazabilidad con la seguridad alimentaria.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 xml:space="preserve">Se ha documentado y trazado el origen, las etapas del proceso y el </w:t>
            </w:r>
            <w:r w:rsidRPr="00F112B6">
              <w:rPr>
                <w:rFonts w:asciiTheme="minorHAnsi" w:hAnsiTheme="minorHAnsi" w:cstheme="minorHAnsi"/>
              </w:rPr>
              <w:lastRenderedPageBreak/>
              <w:t>destino del alimento.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las principales normas voluntarias implantadas en el sector alimentario (BRC, IFS, UNE-EN ISO 9001.2000, UNE-EN ISO 22000:2005 y otras)</w:t>
            </w: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D1129C" w:rsidRPr="00F112B6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5. U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tilización de recursos eficazmente</w:t>
            </w:r>
          </w:p>
        </w:tc>
      </w:tr>
      <w:tr w:rsidR="00D1129C" w:rsidRPr="00F112B6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 xml:space="preserve">rocedimientos </w:t>
            </w:r>
          </w:p>
        </w:tc>
        <w:tc>
          <w:tcPr>
            <w:tcW w:w="280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Impacto ambiental provocado  por el uso.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El Concepto de las 3 R-s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Reducción, Reutilización y Reciclado.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 xml:space="preserve">Metodología para la reducción del consumo de los recursos. </w:t>
            </w: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Utiliza los recursos eficientemente, evaluando los beneficios ambientales asociados.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 6 y 7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 relacionado el concurso de cada recurso con el impacto ambiental que provoca.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definido las ventajas que el concepto de reducción de consumos aporta a la protección ambiental.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descrito las ventajas ambientales del concepto de reutilización de los recursos.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aquellas energías y/o recursos cuya utilización sea menos perjudicial para el ambiente.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caracterizado las diferentes metodologías existentes para el ahorro de energía y el resto de recursos que se utilicen en la industria alimentaria y de restauración.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 xml:space="preserve">Se han identificado las no-conformidades y las acciones correctivas relacionadas con el </w:t>
            </w:r>
            <w:r w:rsidRPr="00F112B6">
              <w:rPr>
                <w:rFonts w:asciiTheme="minorHAnsi" w:hAnsiTheme="minorHAnsi" w:cstheme="minorHAnsi"/>
              </w:rPr>
              <w:lastRenderedPageBreak/>
              <w:t>consumo de los recursos.</w:t>
            </w: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0"/>
        <w:gridCol w:w="2840"/>
        <w:gridCol w:w="2800"/>
      </w:tblGrid>
      <w:tr w:rsidR="00D1129C" w:rsidRPr="00F112B6">
        <w:trPr>
          <w:trHeight w:val="400"/>
        </w:trPr>
        <w:tc>
          <w:tcPr>
            <w:tcW w:w="8320" w:type="dxa"/>
            <w:gridSpan w:val="3"/>
            <w:shd w:val="clear" w:color="auto" w:fill="C0C0C0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6. R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ecogida selectiva de residuos</w:t>
            </w:r>
          </w:p>
        </w:tc>
      </w:tr>
      <w:tr w:rsidR="00D1129C" w:rsidRPr="00F112B6">
        <w:trPr>
          <w:trHeight w:val="360"/>
        </w:trPr>
        <w:tc>
          <w:tcPr>
            <w:tcW w:w="2680" w:type="dxa"/>
            <w:vAlign w:val="center"/>
          </w:tcPr>
          <w:p w:rsidR="00D1129C" w:rsidRPr="00F112B6" w:rsidRDefault="00D1129C" w:rsidP="00C9578E">
            <w:pPr>
              <w:pStyle w:val="Ttulo2"/>
              <w:jc w:val="both"/>
              <w:rPr>
                <w:rFonts w:asciiTheme="minorHAnsi" w:hAnsiTheme="minorHAnsi" w:cstheme="minorHAnsi"/>
                <w:szCs w:val="24"/>
              </w:rPr>
            </w:pPr>
            <w:r w:rsidRPr="00F112B6">
              <w:rPr>
                <w:rFonts w:asciiTheme="minorHAnsi" w:hAnsiTheme="minorHAnsi" w:cstheme="minorHAnsi"/>
                <w:szCs w:val="24"/>
              </w:rPr>
              <w:t>C</w:t>
            </w:r>
            <w:r w:rsidR="00F112B6" w:rsidRPr="00F112B6">
              <w:rPr>
                <w:rFonts w:asciiTheme="minorHAnsi" w:hAnsiTheme="minorHAnsi" w:cstheme="minorHAnsi"/>
                <w:szCs w:val="24"/>
              </w:rPr>
              <w:t>ontenidos</w:t>
            </w:r>
          </w:p>
        </w:tc>
        <w:tc>
          <w:tcPr>
            <w:tcW w:w="284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</w:t>
            </w:r>
            <w:r w:rsidR="00F112B6" w:rsidRPr="00F112B6">
              <w:rPr>
                <w:rFonts w:asciiTheme="minorHAnsi" w:hAnsiTheme="minorHAnsi" w:cstheme="minorHAnsi"/>
                <w:b/>
              </w:rPr>
              <w:t xml:space="preserve">rocedimientos </w:t>
            </w:r>
          </w:p>
        </w:tc>
        <w:tc>
          <w:tcPr>
            <w:tcW w:w="2800" w:type="dxa"/>
            <w:vAlign w:val="center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A</w:t>
            </w:r>
            <w:r w:rsidR="00F112B6" w:rsidRPr="00F112B6">
              <w:rPr>
                <w:rFonts w:asciiTheme="minorHAnsi" w:hAnsiTheme="minorHAnsi" w:cstheme="minorHAnsi"/>
                <w:b/>
              </w:rPr>
              <w:t>ctitudes</w:t>
            </w:r>
          </w:p>
          <w:p w:rsidR="00D1129C" w:rsidRPr="00F112B6" w:rsidRDefault="00F112B6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(criterios de evaluación)</w:t>
            </w:r>
          </w:p>
        </w:tc>
      </w:tr>
      <w:tr w:rsidR="00D1129C" w:rsidRPr="00F112B6">
        <w:trPr>
          <w:trHeight w:val="580"/>
        </w:trPr>
        <w:tc>
          <w:tcPr>
            <w:tcW w:w="268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Legislación ambiental.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Descripción de los residuos generales y sus efectos ambientales.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Técnicas de recogida, clasificación y eliminación o vertido de residuos.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Parámetros para el control ambiental en los procesos de producción de los alimentos.</w:t>
            </w:r>
          </w:p>
        </w:tc>
        <w:tc>
          <w:tcPr>
            <w:tcW w:w="284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Recoge los residuos de forma selectiva reconociendo sus implicaciones a nivel sanitario y ambiental.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112B6">
              <w:rPr>
                <w:rFonts w:asciiTheme="minorHAnsi" w:hAnsiTheme="minorHAnsi" w:cstheme="minorHAnsi"/>
                <w:b/>
              </w:rPr>
              <w:t>Temas 6 y 7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0" w:type="dxa"/>
          </w:tcPr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y clasificado los distintos tipos de residuos generados de acuerdo a su origen, estado y necesidad de reciclaje, depuración o tratamiento.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los efectos ambientales de los residuos, contaminantes y otras afecciones originadas en el proceso productivo.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descrito las técnicas de recogida, selección, clasificación y eliminación o vertido de residuos.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reconocido los parámetros que posibilitan el control ambiental en los procesos de producción de los alimentos relacionados con los residuos, vertidos o emisiones.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establecido por orden de importancia las medidas tomadas para la protección ambiental.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  <w:r w:rsidRPr="00F112B6">
              <w:rPr>
                <w:rFonts w:asciiTheme="minorHAnsi" w:hAnsiTheme="minorHAnsi" w:cstheme="minorHAnsi"/>
              </w:rPr>
              <w:t>Se han identificado las no-conformidades y las acciones correctivas relacionadas con la gestión de los residuos.</w:t>
            </w: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  <w:p w:rsidR="00D1129C" w:rsidRPr="00F112B6" w:rsidRDefault="00D1129C" w:rsidP="00C957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1129C" w:rsidRPr="00F112B6" w:rsidRDefault="00D1129C" w:rsidP="00C9578E">
      <w:pPr>
        <w:jc w:val="both"/>
        <w:rPr>
          <w:rFonts w:asciiTheme="minorHAnsi" w:hAnsiTheme="minorHAnsi" w:cstheme="minorHAnsi"/>
          <w:b/>
          <w:u w:val="single"/>
        </w:rPr>
      </w:pPr>
    </w:p>
    <w:sectPr w:rsidR="00D1129C" w:rsidRPr="00F112B6" w:rsidSect="00C957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C4" w:rsidRDefault="00BE71C4" w:rsidP="00C9578E">
      <w:r>
        <w:separator/>
      </w:r>
    </w:p>
  </w:endnote>
  <w:endnote w:type="continuationSeparator" w:id="0">
    <w:p w:rsidR="00BE71C4" w:rsidRDefault="00BE71C4" w:rsidP="00C95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5324"/>
      <w:docPartObj>
        <w:docPartGallery w:val="Page Numbers (Bottom of Page)"/>
        <w:docPartUnique/>
      </w:docPartObj>
    </w:sdtPr>
    <w:sdtContent>
      <w:p w:rsidR="00C9578E" w:rsidRDefault="00C9578E" w:rsidP="00C9578E">
        <w:pPr>
          <w:pStyle w:val="Piedepgina"/>
          <w:jc w:val="right"/>
        </w:pPr>
        <w:r w:rsidRPr="00C9578E">
          <w:rPr>
            <w:rFonts w:asciiTheme="minorHAnsi" w:hAnsiTheme="minorHAnsi" w:cstheme="minorHAnsi"/>
            <w:b/>
            <w:color w:val="FF0000"/>
          </w:rPr>
          <w:t xml:space="preserve">© Ediciones Paraninfo    </w:t>
        </w:r>
        <w:r>
          <w:rPr>
            <w:rFonts w:asciiTheme="minorHAnsi" w:hAnsiTheme="minorHAnsi" w:cstheme="minorHAnsi"/>
            <w:b/>
            <w:color w:val="FF0000"/>
          </w:rPr>
          <w:t xml:space="preserve">      </w:t>
        </w:r>
        <w:r w:rsidRPr="00C9578E">
          <w:rPr>
            <w:rFonts w:asciiTheme="minorHAnsi" w:hAnsiTheme="minorHAnsi" w:cstheme="minorHAnsi"/>
            <w:b/>
            <w:color w:val="FF0000"/>
          </w:rPr>
          <w:t xml:space="preserve">                                                                                              </w:t>
        </w:r>
        <w:r w:rsidR="00E67B25" w:rsidRPr="00C9578E">
          <w:rPr>
            <w:rFonts w:asciiTheme="minorHAnsi" w:hAnsiTheme="minorHAnsi" w:cstheme="minorHAnsi"/>
            <w:b/>
            <w:color w:val="FF0000"/>
          </w:rPr>
          <w:fldChar w:fldCharType="begin"/>
        </w:r>
        <w:r w:rsidRPr="00C9578E">
          <w:rPr>
            <w:rFonts w:asciiTheme="minorHAnsi" w:hAnsiTheme="minorHAnsi" w:cstheme="minorHAnsi"/>
            <w:b/>
            <w:color w:val="FF0000"/>
          </w:rPr>
          <w:instrText xml:space="preserve"> PAGE   \* MERGEFORMAT </w:instrText>
        </w:r>
        <w:r w:rsidR="00E67B25" w:rsidRPr="00C9578E">
          <w:rPr>
            <w:rFonts w:asciiTheme="minorHAnsi" w:hAnsiTheme="minorHAnsi" w:cstheme="minorHAnsi"/>
            <w:b/>
            <w:color w:val="FF0000"/>
          </w:rPr>
          <w:fldChar w:fldCharType="separate"/>
        </w:r>
        <w:r w:rsidR="00D0778F">
          <w:rPr>
            <w:rFonts w:asciiTheme="minorHAnsi" w:hAnsiTheme="minorHAnsi" w:cstheme="minorHAnsi"/>
            <w:b/>
            <w:noProof/>
            <w:color w:val="FF0000"/>
          </w:rPr>
          <w:t>1</w:t>
        </w:r>
        <w:r w:rsidR="00E67B25" w:rsidRPr="00C9578E">
          <w:rPr>
            <w:rFonts w:asciiTheme="minorHAnsi" w:hAnsiTheme="minorHAnsi" w:cstheme="minorHAnsi"/>
            <w:b/>
            <w:color w:val="FF0000"/>
          </w:rPr>
          <w:fldChar w:fldCharType="end"/>
        </w:r>
      </w:p>
    </w:sdtContent>
  </w:sdt>
  <w:p w:rsidR="00C9578E" w:rsidRDefault="00C957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C4" w:rsidRDefault="00BE71C4" w:rsidP="00C9578E">
      <w:r>
        <w:separator/>
      </w:r>
    </w:p>
  </w:footnote>
  <w:footnote w:type="continuationSeparator" w:id="0">
    <w:p w:rsidR="00BE71C4" w:rsidRDefault="00BE71C4" w:rsidP="00C95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78E" w:rsidRPr="00C9578E" w:rsidRDefault="00C9578E">
    <w:pPr>
      <w:pStyle w:val="Encabezado"/>
      <w:rPr>
        <w:rFonts w:asciiTheme="minorHAnsi" w:hAnsiTheme="minorHAnsi" w:cstheme="minorHAnsi"/>
        <w:b/>
        <w:color w:val="FF0000"/>
      </w:rPr>
    </w:pPr>
    <w:r w:rsidRPr="00C9578E">
      <w:rPr>
        <w:rFonts w:asciiTheme="minorHAnsi" w:hAnsiTheme="minorHAnsi" w:cstheme="minorHAnsi"/>
        <w:b/>
        <w:color w:val="FF0000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A7813"/>
    <w:multiLevelType w:val="hybridMultilevel"/>
    <w:tmpl w:val="75EC56DA"/>
    <w:lvl w:ilvl="0" w:tplc="08F27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5DD"/>
    <w:rsid w:val="00331223"/>
    <w:rsid w:val="00761003"/>
    <w:rsid w:val="0081633B"/>
    <w:rsid w:val="00943A3B"/>
    <w:rsid w:val="00BE71C4"/>
    <w:rsid w:val="00C9578E"/>
    <w:rsid w:val="00D0778F"/>
    <w:rsid w:val="00D1129C"/>
    <w:rsid w:val="00E67B25"/>
    <w:rsid w:val="00F112B6"/>
    <w:rsid w:val="00FC75D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C75DD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C75DD"/>
    <w:pPr>
      <w:keepNext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C75DD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FC75DD"/>
    <w:pPr>
      <w:ind w:firstLine="708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C75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957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578E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57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78E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1317</Words>
  <Characters>7244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Armendáriz Sanz</dc:creator>
  <cp:lastModifiedBy>Carmen.Lara</cp:lastModifiedBy>
  <cp:revision>4</cp:revision>
  <dcterms:created xsi:type="dcterms:W3CDTF">2012-05-15T15:34:00Z</dcterms:created>
  <dcterms:modified xsi:type="dcterms:W3CDTF">2012-05-17T12:35:00Z</dcterms:modified>
</cp:coreProperties>
</file>