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2AE5" w:rsidRPr="00D2029A" w:rsidRDefault="006C2AE5" w:rsidP="006C2AE5"/>
    <w:p w:rsidR="006C2AE5" w:rsidRDefault="00483846" w:rsidP="00483846">
      <w:pPr>
        <w:tabs>
          <w:tab w:val="left" w:pos="3437"/>
        </w:tabs>
        <w:autoSpaceDE w:val="0"/>
        <w:autoSpaceDN w:val="0"/>
        <w:adjustRightInd w:val="0"/>
        <w:rPr>
          <w:b/>
          <w:sz w:val="32"/>
          <w:szCs w:val="32"/>
        </w:rPr>
      </w:pPr>
      <w:r>
        <w:rPr>
          <w:b/>
          <w:sz w:val="32"/>
          <w:szCs w:val="32"/>
        </w:rPr>
        <w:tab/>
      </w:r>
    </w:p>
    <w:p w:rsidR="006C2AE5" w:rsidRDefault="006C2AE5" w:rsidP="006C2AE5">
      <w:pPr>
        <w:autoSpaceDE w:val="0"/>
        <w:autoSpaceDN w:val="0"/>
        <w:adjustRightInd w:val="0"/>
        <w:rPr>
          <w:b/>
          <w:sz w:val="32"/>
          <w:szCs w:val="32"/>
        </w:rPr>
      </w:pPr>
    </w:p>
    <w:p w:rsidR="006C2AE5" w:rsidRPr="003C5C2B" w:rsidRDefault="00483846" w:rsidP="00483846">
      <w:pPr>
        <w:autoSpaceDE w:val="0"/>
        <w:autoSpaceDN w:val="0"/>
        <w:adjustRightInd w:val="0"/>
        <w:jc w:val="center"/>
        <w:rPr>
          <w:b/>
          <w:sz w:val="56"/>
          <w:szCs w:val="56"/>
        </w:rPr>
      </w:pPr>
      <w:r>
        <w:rPr>
          <w:b/>
          <w:noProof/>
          <w:sz w:val="56"/>
          <w:szCs w:val="56"/>
        </w:rPr>
        <w:drawing>
          <wp:inline distT="0" distB="0" distL="0" distR="0">
            <wp:extent cx="3775075" cy="4980940"/>
            <wp:effectExtent l="19050" t="0" r="0" b="0"/>
            <wp:docPr id="3" name="Imagen 3" descr="C:\Users\Carmen.Lara.CarmenLara-PC\Documents\PrintScreen Files\ScreenShot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men.Lara.CarmenLara-PC\Documents\PrintScreen Files\ScreenShot007.bmp"/>
                    <pic:cNvPicPr>
                      <a:picLocks noChangeAspect="1" noChangeArrowheads="1"/>
                    </pic:cNvPicPr>
                  </pic:nvPicPr>
                  <pic:blipFill>
                    <a:blip r:embed="rId7" cstate="print"/>
                    <a:srcRect/>
                    <a:stretch>
                      <a:fillRect/>
                    </a:stretch>
                  </pic:blipFill>
                  <pic:spPr bwMode="auto">
                    <a:xfrm>
                      <a:off x="0" y="0"/>
                      <a:ext cx="3775075" cy="4980940"/>
                    </a:xfrm>
                    <a:prstGeom prst="rect">
                      <a:avLst/>
                    </a:prstGeom>
                    <a:noFill/>
                    <a:ln w="9525">
                      <a:noFill/>
                      <a:miter lim="800000"/>
                      <a:headEnd/>
                      <a:tailEnd/>
                    </a:ln>
                  </pic:spPr>
                </pic:pic>
              </a:graphicData>
            </a:graphic>
          </wp:inline>
        </w:drawing>
      </w:r>
    </w:p>
    <w:p w:rsidR="006C2AE5" w:rsidRDefault="006C2AE5" w:rsidP="006C2AE5">
      <w:pPr>
        <w:autoSpaceDE w:val="0"/>
        <w:autoSpaceDN w:val="0"/>
        <w:adjustRightInd w:val="0"/>
        <w:rPr>
          <w:b/>
          <w:sz w:val="56"/>
          <w:szCs w:val="56"/>
        </w:rPr>
      </w:pPr>
    </w:p>
    <w:p w:rsidR="006C2AE5" w:rsidRPr="00483846" w:rsidRDefault="006C2AE5" w:rsidP="006443A4">
      <w:pPr>
        <w:autoSpaceDE w:val="0"/>
        <w:autoSpaceDN w:val="0"/>
        <w:adjustRightInd w:val="0"/>
        <w:jc w:val="center"/>
        <w:rPr>
          <w:rFonts w:asciiTheme="minorHAnsi" w:hAnsiTheme="minorHAnsi" w:cstheme="minorHAnsi"/>
          <w:b/>
          <w:iCs/>
          <w:color w:val="002060"/>
          <w:sz w:val="56"/>
          <w:szCs w:val="56"/>
        </w:rPr>
      </w:pPr>
      <w:r w:rsidRPr="00483846">
        <w:rPr>
          <w:rFonts w:asciiTheme="minorHAnsi" w:hAnsiTheme="minorHAnsi" w:cstheme="minorHAnsi"/>
          <w:b/>
          <w:iCs/>
          <w:color w:val="002060"/>
          <w:sz w:val="56"/>
          <w:szCs w:val="56"/>
        </w:rPr>
        <w:t xml:space="preserve">PROGRAMACIÓN GENERAL </w:t>
      </w:r>
    </w:p>
    <w:p w:rsidR="006C2AE5" w:rsidRPr="00483846" w:rsidRDefault="006C2AE5" w:rsidP="006C2AE5">
      <w:pPr>
        <w:autoSpaceDE w:val="0"/>
        <w:autoSpaceDN w:val="0"/>
        <w:adjustRightInd w:val="0"/>
        <w:jc w:val="center"/>
        <w:rPr>
          <w:rFonts w:asciiTheme="minorHAnsi" w:hAnsiTheme="minorHAnsi" w:cstheme="minorHAnsi"/>
          <w:b/>
          <w:iCs/>
          <w:color w:val="002060"/>
          <w:sz w:val="56"/>
          <w:szCs w:val="56"/>
        </w:rPr>
      </w:pPr>
      <w:r w:rsidRPr="00483846">
        <w:rPr>
          <w:rFonts w:asciiTheme="minorHAnsi" w:hAnsiTheme="minorHAnsi" w:cstheme="minorHAnsi"/>
          <w:b/>
          <w:iCs/>
          <w:color w:val="002060"/>
          <w:sz w:val="56"/>
          <w:szCs w:val="56"/>
        </w:rPr>
        <w:t>DEL MÓDULO PROFESIONAL</w:t>
      </w:r>
    </w:p>
    <w:p w:rsidR="006C2AE5" w:rsidRPr="002A255D" w:rsidRDefault="006C2AE5" w:rsidP="006C2AE5">
      <w:pPr>
        <w:autoSpaceDE w:val="0"/>
        <w:autoSpaceDN w:val="0"/>
        <w:adjustRightInd w:val="0"/>
        <w:rPr>
          <w:rFonts w:ascii="Albertus Medium (W1)" w:hAnsi="Albertus Medium (W1)"/>
          <w:b/>
          <w:iCs/>
          <w:color w:val="002060"/>
          <w:sz w:val="56"/>
          <w:szCs w:val="56"/>
        </w:rPr>
      </w:pPr>
    </w:p>
    <w:p w:rsidR="006C2AE5" w:rsidRPr="002A255D" w:rsidRDefault="006C2AE5" w:rsidP="006C2AE5">
      <w:pPr>
        <w:autoSpaceDE w:val="0"/>
        <w:autoSpaceDN w:val="0"/>
        <w:adjustRightInd w:val="0"/>
        <w:rPr>
          <w:rFonts w:ascii="Albertus Medium (W1)" w:hAnsi="Albertus Medium (W1)"/>
          <w:b/>
          <w:iCs/>
          <w:color w:val="002060"/>
          <w:sz w:val="56"/>
          <w:szCs w:val="56"/>
        </w:rPr>
      </w:pPr>
    </w:p>
    <w:p w:rsidR="006C2AE5" w:rsidRPr="003C5C2B" w:rsidRDefault="006C2AE5" w:rsidP="006C2AE5">
      <w:pPr>
        <w:autoSpaceDE w:val="0"/>
        <w:autoSpaceDN w:val="0"/>
        <w:adjustRightInd w:val="0"/>
        <w:rPr>
          <w:b/>
          <w:sz w:val="56"/>
          <w:szCs w:val="56"/>
        </w:rPr>
      </w:pPr>
    </w:p>
    <w:p w:rsidR="006C2AE5" w:rsidRDefault="006C2AE5" w:rsidP="006C2AE5">
      <w:pPr>
        <w:autoSpaceDE w:val="0"/>
        <w:autoSpaceDN w:val="0"/>
        <w:adjustRightInd w:val="0"/>
        <w:rPr>
          <w:b/>
        </w:rPr>
      </w:pPr>
    </w:p>
    <w:p w:rsidR="006C2AE5" w:rsidRDefault="006C2AE5" w:rsidP="006C2AE5">
      <w:pPr>
        <w:autoSpaceDE w:val="0"/>
        <w:autoSpaceDN w:val="0"/>
        <w:adjustRightInd w:val="0"/>
        <w:rPr>
          <w:b/>
        </w:rPr>
      </w:pPr>
    </w:p>
    <w:p w:rsidR="006C2AE5" w:rsidRPr="00A1128B" w:rsidRDefault="006C2AE5" w:rsidP="00C1623C">
      <w:pPr>
        <w:pStyle w:val="Ladillo"/>
        <w:numPr>
          <w:ilvl w:val="0"/>
          <w:numId w:val="9"/>
        </w:numPr>
        <w:tabs>
          <w:tab w:val="clear" w:pos="425"/>
        </w:tabs>
        <w:ind w:left="-426" w:firstLine="0"/>
        <w:rPr>
          <w:rFonts w:ascii="Albertus Medium (W1)" w:hAnsi="Albertus Medium (W1)"/>
          <w:color w:val="0070C0"/>
          <w:sz w:val="26"/>
        </w:rPr>
      </w:pPr>
      <w:r w:rsidRPr="00A1128B">
        <w:rPr>
          <w:rFonts w:ascii="Albertus Medium (W1)" w:hAnsi="Albertus Medium (W1)"/>
          <w:color w:val="0070C0"/>
          <w:sz w:val="26"/>
        </w:rPr>
        <w:lastRenderedPageBreak/>
        <w:t>1.- Introducción</w:t>
      </w:r>
    </w:p>
    <w:p w:rsidR="008C3434" w:rsidRDefault="008C3434" w:rsidP="008C3434">
      <w:pPr>
        <w:spacing w:after="120"/>
        <w:rPr>
          <w:rFonts w:ascii="Times New Roman" w:hAnsi="Times New Roman"/>
          <w:sz w:val="24"/>
        </w:rPr>
      </w:pPr>
      <w:r w:rsidRPr="00985507">
        <w:rPr>
          <w:rFonts w:ascii="Times New Roman" w:hAnsi="Times New Roman"/>
          <w:sz w:val="24"/>
        </w:rPr>
        <w:t xml:space="preserve">La presente guía didáctica se ha realizado siguiendo las directrices </w:t>
      </w:r>
      <w:r w:rsidR="00A1128B">
        <w:rPr>
          <w:rFonts w:ascii="Times New Roman" w:hAnsi="Times New Roman"/>
          <w:sz w:val="24"/>
        </w:rPr>
        <w:t xml:space="preserve">establecidas en </w:t>
      </w:r>
      <w:r w:rsidRPr="00985507">
        <w:rPr>
          <w:rFonts w:ascii="Times New Roman" w:hAnsi="Times New Roman"/>
          <w:sz w:val="24"/>
        </w:rPr>
        <w:t xml:space="preserve">el Real Decreto </w:t>
      </w:r>
      <w:r w:rsidR="00E73FEA">
        <w:rPr>
          <w:rFonts w:ascii="Times New Roman" w:hAnsi="Times New Roman"/>
          <w:sz w:val="24"/>
        </w:rPr>
        <w:t>1115/2007, de 24</w:t>
      </w:r>
      <w:r w:rsidRPr="00985507">
        <w:rPr>
          <w:rFonts w:ascii="Times New Roman" w:hAnsi="Times New Roman"/>
          <w:sz w:val="24"/>
        </w:rPr>
        <w:t xml:space="preserve"> de </w:t>
      </w:r>
      <w:r w:rsidR="00E73FEA">
        <w:rPr>
          <w:rFonts w:ascii="Times New Roman" w:hAnsi="Times New Roman"/>
          <w:sz w:val="24"/>
        </w:rPr>
        <w:t>agosto</w:t>
      </w:r>
      <w:r w:rsidRPr="00985507">
        <w:rPr>
          <w:rFonts w:ascii="Times New Roman" w:hAnsi="Times New Roman"/>
          <w:sz w:val="24"/>
        </w:rPr>
        <w:t>, por el que se complementa el catálogo nacional de cualificaciones profesionales, mediante el establecimiento de s</w:t>
      </w:r>
      <w:r w:rsidR="00E73FEA">
        <w:rPr>
          <w:rFonts w:ascii="Times New Roman" w:hAnsi="Times New Roman"/>
          <w:sz w:val="24"/>
        </w:rPr>
        <w:t>eis</w:t>
      </w:r>
      <w:r w:rsidRPr="00985507">
        <w:rPr>
          <w:rFonts w:ascii="Times New Roman" w:hAnsi="Times New Roman"/>
          <w:sz w:val="24"/>
        </w:rPr>
        <w:t xml:space="preserve"> cualificaciones profesionales de </w:t>
      </w:r>
      <w:smartTag w:uri="urn:schemas-microsoft-com:office:smarttags" w:element="PersonName">
        <w:smartTagPr>
          <w:attr w:name="ProductID" w:val="la Familia Profesional"/>
        </w:smartTagPr>
        <w:r w:rsidRPr="00985507">
          <w:rPr>
            <w:rFonts w:ascii="Times New Roman" w:hAnsi="Times New Roman"/>
            <w:sz w:val="24"/>
          </w:rPr>
          <w:t>la Familia Profesional</w:t>
        </w:r>
      </w:smartTag>
      <w:r w:rsidR="00E73FEA">
        <w:rPr>
          <w:rFonts w:ascii="Times New Roman" w:hAnsi="Times New Roman"/>
          <w:sz w:val="24"/>
        </w:rPr>
        <w:t xml:space="preserve"> Electricidad y Electrónica</w:t>
      </w:r>
      <w:r w:rsidRPr="00985507">
        <w:rPr>
          <w:rFonts w:ascii="Times New Roman" w:hAnsi="Times New Roman"/>
          <w:sz w:val="24"/>
        </w:rPr>
        <w:t>.</w:t>
      </w:r>
    </w:p>
    <w:p w:rsidR="00E20B3D" w:rsidRPr="00985507" w:rsidRDefault="00E20B3D" w:rsidP="008C3434">
      <w:pPr>
        <w:spacing w:after="120"/>
        <w:rPr>
          <w:rFonts w:ascii="Times New Roman" w:hAnsi="Times New Roman"/>
          <w:sz w:val="24"/>
        </w:rPr>
      </w:pPr>
      <w:r>
        <w:rPr>
          <w:rFonts w:ascii="Times New Roman" w:hAnsi="Times New Roman"/>
          <w:sz w:val="24"/>
        </w:rPr>
        <w:t xml:space="preserve">Asimismo, han sido tenidas también en cuenta las </w:t>
      </w:r>
      <w:r>
        <w:rPr>
          <w:rFonts w:ascii="Times New Roman" w:hAnsi="Times New Roman"/>
          <w:sz w:val="24"/>
          <w:lang w:val="es-ES_tradnl"/>
        </w:rPr>
        <w:t>posteriores resoluciones autonómicas complementarias al citado Real Decreto.</w:t>
      </w:r>
    </w:p>
    <w:p w:rsidR="008C3434" w:rsidRPr="00A1128B" w:rsidRDefault="008C3434" w:rsidP="008C3434">
      <w:pPr>
        <w:spacing w:after="120"/>
        <w:rPr>
          <w:rFonts w:ascii="Times New Roman" w:hAnsi="Times New Roman"/>
          <w:szCs w:val="20"/>
        </w:rPr>
      </w:pPr>
    </w:p>
    <w:p w:rsidR="008C3434" w:rsidRDefault="00985507" w:rsidP="008C3434">
      <w:pPr>
        <w:spacing w:before="120"/>
        <w:rPr>
          <w:rFonts w:ascii="Albertus Medium (W1)" w:hAnsi="Albertus Medium (W1)"/>
          <w:b/>
          <w:bCs/>
          <w:color w:val="0070C0"/>
          <w:szCs w:val="20"/>
        </w:rPr>
      </w:pPr>
      <w:r w:rsidRPr="00A1128B">
        <w:rPr>
          <w:rFonts w:ascii="Albertus Medium (W1)" w:hAnsi="Albertus Medium (W1)"/>
          <w:b/>
          <w:bCs/>
          <w:color w:val="0070C0"/>
          <w:szCs w:val="20"/>
        </w:rPr>
        <w:t>PERFIL PROFESIONAL Y COMPETENCIA GENERAL</w:t>
      </w:r>
    </w:p>
    <w:p w:rsidR="00A1128B" w:rsidRPr="00A1128B" w:rsidRDefault="00A1128B" w:rsidP="008C3434">
      <w:pPr>
        <w:rPr>
          <w:rFonts w:ascii="Albertus Medium (W1)" w:hAnsi="Albertus Medium (W1)"/>
          <w:b/>
          <w:bCs/>
          <w:color w:val="0070C0"/>
          <w:szCs w:val="20"/>
        </w:rPr>
      </w:pPr>
    </w:p>
    <w:p w:rsidR="008C3434" w:rsidRPr="00985507" w:rsidRDefault="008C3434" w:rsidP="008C3434">
      <w:pPr>
        <w:spacing w:after="120"/>
        <w:rPr>
          <w:rFonts w:ascii="Times New Roman" w:hAnsi="Times New Roman"/>
          <w:sz w:val="24"/>
        </w:rPr>
      </w:pPr>
      <w:r w:rsidRPr="00985507">
        <w:rPr>
          <w:rFonts w:ascii="Times New Roman" w:hAnsi="Times New Roman"/>
          <w:sz w:val="24"/>
        </w:rPr>
        <w:t xml:space="preserve">El </w:t>
      </w:r>
      <w:r w:rsidRPr="00985507">
        <w:rPr>
          <w:rFonts w:ascii="Times New Roman" w:hAnsi="Times New Roman"/>
          <w:b/>
          <w:sz w:val="24"/>
        </w:rPr>
        <w:t>perfil profesional</w:t>
      </w:r>
      <w:r w:rsidRPr="00985507">
        <w:rPr>
          <w:rFonts w:ascii="Times New Roman" w:hAnsi="Times New Roman"/>
          <w:sz w:val="24"/>
        </w:rPr>
        <w:t xml:space="preserve"> del Programa de Cualificación Profesional Inicial “</w:t>
      </w:r>
      <w:r w:rsidR="00E73FEA" w:rsidRPr="00E36561">
        <w:rPr>
          <w:rFonts w:ascii="Times New Roman" w:hAnsi="Times New Roman"/>
          <w:i/>
          <w:sz w:val="24"/>
        </w:rPr>
        <w:t>AYUDANTE DE INSTALACIONES ELECTROTÉCNICAS Y DE COMUNICACIONE</w:t>
      </w:r>
      <w:r w:rsidR="00E73FEA">
        <w:rPr>
          <w:rFonts w:ascii="Times New Roman" w:hAnsi="Times New Roman"/>
          <w:sz w:val="24"/>
        </w:rPr>
        <w:t>S</w:t>
      </w:r>
      <w:r w:rsidRPr="00985507">
        <w:rPr>
          <w:rFonts w:ascii="Times New Roman" w:hAnsi="Times New Roman"/>
          <w:sz w:val="24"/>
        </w:rPr>
        <w:t>” queda determinado por su competencia general, sus competencias profesionales, personales y sociales, por la relación de cualificaciones y, en su caso, unidades de competencia del Catálogo Nacional de Cualificaciones Profesionales incluidas en el mismo.</w:t>
      </w:r>
    </w:p>
    <w:p w:rsidR="008C3434" w:rsidRPr="00F55F4A" w:rsidRDefault="008C3434" w:rsidP="00E73FEA">
      <w:pPr>
        <w:autoSpaceDE w:val="0"/>
        <w:autoSpaceDN w:val="0"/>
        <w:adjustRightInd w:val="0"/>
        <w:rPr>
          <w:rFonts w:ascii="Times New Roman" w:hAnsi="Times New Roman"/>
          <w:sz w:val="24"/>
        </w:rPr>
      </w:pPr>
      <w:r w:rsidRPr="00E73FEA">
        <w:rPr>
          <w:rFonts w:ascii="Times New Roman" w:hAnsi="Times New Roman"/>
          <w:sz w:val="24"/>
        </w:rPr>
        <w:t xml:space="preserve">La </w:t>
      </w:r>
      <w:r w:rsidRPr="00E73FEA">
        <w:rPr>
          <w:rFonts w:ascii="Times New Roman" w:hAnsi="Times New Roman"/>
          <w:b/>
          <w:sz w:val="24"/>
        </w:rPr>
        <w:t>competencia general</w:t>
      </w:r>
      <w:r w:rsidRPr="00E73FEA">
        <w:rPr>
          <w:rFonts w:ascii="Times New Roman" w:hAnsi="Times New Roman"/>
          <w:sz w:val="24"/>
        </w:rPr>
        <w:t xml:space="preserve"> consiste </w:t>
      </w:r>
      <w:r w:rsidR="00E73FEA">
        <w:rPr>
          <w:rFonts w:ascii="Times New Roman" w:hAnsi="Times New Roman"/>
          <w:sz w:val="24"/>
        </w:rPr>
        <w:t xml:space="preserve">en </w:t>
      </w:r>
      <w:r w:rsidR="00E73FEA" w:rsidRPr="00F55F4A">
        <w:rPr>
          <w:rFonts w:ascii="Times New Roman" w:hAnsi="Times New Roman"/>
          <w:sz w:val="24"/>
        </w:rPr>
        <w:t xml:space="preserve">realizar operaciones auxiliares, siguiendo </w:t>
      </w:r>
      <w:r w:rsidR="00A1128B">
        <w:rPr>
          <w:rFonts w:ascii="Times New Roman" w:hAnsi="Times New Roman"/>
          <w:sz w:val="24"/>
        </w:rPr>
        <w:t xml:space="preserve">las </w:t>
      </w:r>
      <w:r w:rsidR="00E73FEA" w:rsidRPr="00F55F4A">
        <w:rPr>
          <w:rFonts w:ascii="Times New Roman" w:hAnsi="Times New Roman"/>
          <w:sz w:val="24"/>
        </w:rPr>
        <w:t>instrucciones del</w:t>
      </w:r>
      <w:r w:rsidR="00A1128B">
        <w:rPr>
          <w:rFonts w:ascii="Times New Roman" w:hAnsi="Times New Roman"/>
          <w:sz w:val="24"/>
        </w:rPr>
        <w:t xml:space="preserve"> mando</w:t>
      </w:r>
      <w:r w:rsidR="00E73FEA" w:rsidRPr="00F55F4A">
        <w:rPr>
          <w:rFonts w:ascii="Times New Roman" w:hAnsi="Times New Roman"/>
          <w:sz w:val="24"/>
        </w:rPr>
        <w:t xml:space="preserve"> superior, en el montaje y mantenimiento de instalaciones electrotécnicas y de telecomunicaciones en edificios para diversos usos e instalaciones, aplicando las técnicas y los procedimientos requeridos en cada caso, consiguiendo los criterios de calidad, en condiciones de seguridad y cumpliendo la normativa vigente.</w:t>
      </w:r>
    </w:p>
    <w:p w:rsidR="00A1128B" w:rsidRDefault="00A1128B" w:rsidP="008C3434">
      <w:pPr>
        <w:rPr>
          <w:rFonts w:ascii="Albertus Medium (W1)" w:hAnsi="Albertus Medium (W1)"/>
          <w:b/>
          <w:bCs/>
          <w:color w:val="0070C0"/>
          <w:sz w:val="20"/>
          <w:szCs w:val="20"/>
        </w:rPr>
      </w:pPr>
    </w:p>
    <w:p w:rsidR="008C3434" w:rsidRDefault="00985507" w:rsidP="008C3434">
      <w:pPr>
        <w:spacing w:before="120"/>
        <w:rPr>
          <w:rFonts w:ascii="Albertus Medium (W1)" w:hAnsi="Albertus Medium (W1)"/>
          <w:b/>
          <w:bCs/>
          <w:color w:val="0070C0"/>
          <w:szCs w:val="20"/>
        </w:rPr>
      </w:pPr>
      <w:r w:rsidRPr="00A1128B">
        <w:rPr>
          <w:rFonts w:ascii="Albertus Medium (W1)" w:hAnsi="Albertus Medium (W1)"/>
          <w:b/>
          <w:bCs/>
          <w:color w:val="0070C0"/>
          <w:szCs w:val="20"/>
        </w:rPr>
        <w:t>ENTORNO PROFESIONAL</w:t>
      </w:r>
    </w:p>
    <w:p w:rsidR="00A1128B" w:rsidRPr="00A1128B" w:rsidRDefault="00A1128B" w:rsidP="008C3434">
      <w:pPr>
        <w:rPr>
          <w:rFonts w:ascii="Albertus Medium (W1)" w:hAnsi="Albertus Medium (W1)"/>
          <w:b/>
          <w:bCs/>
          <w:color w:val="0070C0"/>
          <w:szCs w:val="20"/>
        </w:rPr>
      </w:pPr>
    </w:p>
    <w:p w:rsidR="008C3434" w:rsidRDefault="008C3434" w:rsidP="00E36561">
      <w:pPr>
        <w:autoSpaceDE w:val="0"/>
        <w:autoSpaceDN w:val="0"/>
        <w:adjustRightInd w:val="0"/>
        <w:spacing w:after="240"/>
        <w:rPr>
          <w:rFonts w:ascii="Times New Roman" w:hAnsi="Times New Roman"/>
          <w:sz w:val="24"/>
        </w:rPr>
      </w:pPr>
      <w:r w:rsidRPr="00E73FEA">
        <w:rPr>
          <w:rFonts w:ascii="Times New Roman" w:hAnsi="Times New Roman"/>
          <w:sz w:val="24"/>
        </w:rPr>
        <w:t xml:space="preserve">Este profesional </w:t>
      </w:r>
      <w:r w:rsidR="00E73FEA" w:rsidRPr="00E73FEA">
        <w:rPr>
          <w:rFonts w:ascii="Times New Roman" w:hAnsi="Times New Roman"/>
          <w:sz w:val="24"/>
        </w:rPr>
        <w:t xml:space="preserve">desarrolla su actividad profesional en pequeñas y medianas empresas mayoritariamente privadas, por cuenta ajena, dedicadas al montaje y mantenimiento de instalaciones electrotécnicas en edificios de viviendas, oficinas, locales comerciales e industriales, estando regulada la actividad por el Reglamento Electrotécnico de Baja Tensión y por </w:t>
      </w:r>
      <w:smartTag w:uri="urn:schemas-microsoft-com:office:smarttags" w:element="PersonName">
        <w:smartTagPr>
          <w:attr w:name="ProductID" w:val="la Normativa"/>
        </w:smartTagPr>
        <w:r w:rsidR="00E73FEA" w:rsidRPr="00E73FEA">
          <w:rPr>
            <w:rFonts w:ascii="Times New Roman" w:hAnsi="Times New Roman"/>
            <w:sz w:val="24"/>
          </w:rPr>
          <w:t>la Normativa</w:t>
        </w:r>
      </w:smartTag>
      <w:r w:rsidR="00E73FEA" w:rsidRPr="00E73FEA">
        <w:rPr>
          <w:rFonts w:ascii="Times New Roman" w:hAnsi="Times New Roman"/>
          <w:sz w:val="24"/>
        </w:rPr>
        <w:t xml:space="preserve"> de las Infraestructuras Comunes de Telecomunicaciones.</w:t>
      </w:r>
    </w:p>
    <w:p w:rsidR="00E36561" w:rsidRDefault="00E36561" w:rsidP="00E73FEA">
      <w:pPr>
        <w:autoSpaceDE w:val="0"/>
        <w:autoSpaceDN w:val="0"/>
        <w:adjustRightInd w:val="0"/>
        <w:rPr>
          <w:rFonts w:ascii="Times New Roman" w:hAnsi="Times New Roman"/>
          <w:sz w:val="24"/>
        </w:rPr>
      </w:pPr>
    </w:p>
    <w:p w:rsidR="00E36561" w:rsidRDefault="00E36561" w:rsidP="00E36561">
      <w:pPr>
        <w:rPr>
          <w:rFonts w:ascii="Albertus Medium (W1)" w:hAnsi="Albertus Medium (W1)"/>
          <w:b/>
          <w:bCs/>
          <w:color w:val="0070C0"/>
          <w:szCs w:val="20"/>
        </w:rPr>
      </w:pPr>
      <w:r>
        <w:rPr>
          <w:rFonts w:ascii="Albertus Medium (W1)" w:hAnsi="Albertus Medium (W1)"/>
          <w:b/>
          <w:bCs/>
          <w:color w:val="0070C0"/>
          <w:szCs w:val="20"/>
        </w:rPr>
        <w:t>SECTORES PRODUCTIVOS</w:t>
      </w:r>
    </w:p>
    <w:p w:rsidR="00E36561" w:rsidRPr="00A1128B" w:rsidRDefault="00E36561" w:rsidP="00E36561">
      <w:pPr>
        <w:rPr>
          <w:rFonts w:ascii="Albertus Medium (W1)" w:hAnsi="Albertus Medium (W1)"/>
          <w:b/>
          <w:bCs/>
          <w:color w:val="0070C0"/>
          <w:szCs w:val="20"/>
        </w:rPr>
      </w:pPr>
    </w:p>
    <w:p w:rsidR="00E36561" w:rsidRDefault="00E36561" w:rsidP="00E36561">
      <w:pPr>
        <w:autoSpaceDE w:val="0"/>
        <w:autoSpaceDN w:val="0"/>
        <w:adjustRightInd w:val="0"/>
        <w:rPr>
          <w:rFonts w:ascii="Times New Roman" w:hAnsi="Times New Roman"/>
          <w:sz w:val="24"/>
        </w:rPr>
      </w:pPr>
      <w:r>
        <w:rPr>
          <w:rFonts w:ascii="Times New Roman" w:hAnsi="Times New Roman"/>
          <w:sz w:val="24"/>
        </w:rPr>
        <w:t>Se ubica en el sector eléctrico, dentro del subsector de montaje y mantenimiento en las siguientes actividades económico-productivas:</w:t>
      </w:r>
    </w:p>
    <w:p w:rsidR="00E36561" w:rsidRDefault="00E36561" w:rsidP="00E36561">
      <w:pPr>
        <w:autoSpaceDE w:val="0"/>
        <w:autoSpaceDN w:val="0"/>
        <w:adjustRightInd w:val="0"/>
        <w:rPr>
          <w:rFonts w:ascii="Times New Roman" w:hAnsi="Times New Roman"/>
          <w:sz w:val="24"/>
        </w:rPr>
      </w:pPr>
    </w:p>
    <w:p w:rsidR="00E36561" w:rsidRDefault="00E36561" w:rsidP="00C1623C">
      <w:pPr>
        <w:numPr>
          <w:ilvl w:val="0"/>
          <w:numId w:val="12"/>
        </w:numPr>
        <w:autoSpaceDE w:val="0"/>
        <w:autoSpaceDN w:val="0"/>
        <w:adjustRightInd w:val="0"/>
        <w:rPr>
          <w:rFonts w:ascii="Times New Roman" w:hAnsi="Times New Roman"/>
          <w:sz w:val="24"/>
        </w:rPr>
      </w:pPr>
      <w:r>
        <w:rPr>
          <w:rFonts w:ascii="Times New Roman" w:hAnsi="Times New Roman"/>
          <w:sz w:val="24"/>
        </w:rPr>
        <w:t>Montaje y mantenimiento de instalaciones electrotécnicas y de telecomunicaciones en edificios de viviendas.</w:t>
      </w:r>
    </w:p>
    <w:p w:rsidR="00E36561" w:rsidRPr="00E36561" w:rsidRDefault="00E36561" w:rsidP="00E36561">
      <w:pPr>
        <w:autoSpaceDE w:val="0"/>
        <w:autoSpaceDN w:val="0"/>
        <w:adjustRightInd w:val="0"/>
        <w:ind w:left="720"/>
        <w:rPr>
          <w:rFonts w:ascii="Times New Roman" w:hAnsi="Times New Roman"/>
          <w:sz w:val="6"/>
        </w:rPr>
      </w:pPr>
    </w:p>
    <w:p w:rsidR="00E36561" w:rsidRDefault="00E36561" w:rsidP="00C1623C">
      <w:pPr>
        <w:numPr>
          <w:ilvl w:val="0"/>
          <w:numId w:val="12"/>
        </w:numPr>
        <w:autoSpaceDE w:val="0"/>
        <w:autoSpaceDN w:val="0"/>
        <w:adjustRightInd w:val="0"/>
        <w:rPr>
          <w:rFonts w:ascii="Times New Roman" w:hAnsi="Times New Roman"/>
          <w:sz w:val="24"/>
        </w:rPr>
      </w:pPr>
      <w:r>
        <w:rPr>
          <w:rFonts w:ascii="Times New Roman" w:hAnsi="Times New Roman"/>
          <w:sz w:val="24"/>
        </w:rPr>
        <w:t>Montaje y mantenimiento de instalaciones electrotécnicas y de telecomunicaciones en edificios de oficinas.</w:t>
      </w:r>
    </w:p>
    <w:p w:rsidR="00E36561" w:rsidRPr="00E36561" w:rsidRDefault="00E36561" w:rsidP="00E36561">
      <w:pPr>
        <w:pStyle w:val="Prrafodelista"/>
        <w:rPr>
          <w:rFonts w:ascii="Times New Roman" w:hAnsi="Times New Roman"/>
          <w:sz w:val="6"/>
        </w:rPr>
      </w:pPr>
    </w:p>
    <w:p w:rsidR="00E36561" w:rsidRPr="00E36561" w:rsidRDefault="00E36561" w:rsidP="00E36561">
      <w:pPr>
        <w:autoSpaceDE w:val="0"/>
        <w:autoSpaceDN w:val="0"/>
        <w:adjustRightInd w:val="0"/>
        <w:ind w:left="720"/>
        <w:rPr>
          <w:rFonts w:ascii="Times New Roman" w:hAnsi="Times New Roman"/>
          <w:sz w:val="4"/>
        </w:rPr>
      </w:pPr>
    </w:p>
    <w:p w:rsidR="00E36561" w:rsidRDefault="00E36561" w:rsidP="00C1623C">
      <w:pPr>
        <w:numPr>
          <w:ilvl w:val="0"/>
          <w:numId w:val="12"/>
        </w:numPr>
        <w:autoSpaceDE w:val="0"/>
        <w:autoSpaceDN w:val="0"/>
        <w:adjustRightInd w:val="0"/>
        <w:rPr>
          <w:rFonts w:ascii="Times New Roman" w:hAnsi="Times New Roman"/>
          <w:sz w:val="24"/>
        </w:rPr>
      </w:pPr>
      <w:r>
        <w:rPr>
          <w:rFonts w:ascii="Times New Roman" w:hAnsi="Times New Roman"/>
          <w:sz w:val="24"/>
        </w:rPr>
        <w:t>Montaje y mantenimiento de instalaciones electrotécnicas y de telecomunicaciones en edificios comerciales.</w:t>
      </w:r>
    </w:p>
    <w:p w:rsidR="00E36561" w:rsidRPr="00E36561" w:rsidRDefault="00E36561" w:rsidP="00E36561">
      <w:pPr>
        <w:autoSpaceDE w:val="0"/>
        <w:autoSpaceDN w:val="0"/>
        <w:adjustRightInd w:val="0"/>
        <w:ind w:left="720"/>
        <w:rPr>
          <w:rFonts w:ascii="Times New Roman" w:hAnsi="Times New Roman"/>
          <w:sz w:val="6"/>
        </w:rPr>
      </w:pPr>
    </w:p>
    <w:p w:rsidR="00E36561" w:rsidRDefault="00E36561" w:rsidP="00C1623C">
      <w:pPr>
        <w:numPr>
          <w:ilvl w:val="0"/>
          <w:numId w:val="12"/>
        </w:numPr>
        <w:autoSpaceDE w:val="0"/>
        <w:autoSpaceDN w:val="0"/>
        <w:adjustRightInd w:val="0"/>
        <w:rPr>
          <w:rFonts w:ascii="Times New Roman" w:hAnsi="Times New Roman"/>
          <w:sz w:val="24"/>
        </w:rPr>
      </w:pPr>
      <w:r>
        <w:rPr>
          <w:rFonts w:ascii="Times New Roman" w:hAnsi="Times New Roman"/>
          <w:sz w:val="24"/>
        </w:rPr>
        <w:t>Montaje y mantenimiento de instalaciones electrotécnicas y de telecomunicaciones en edificios de tipo industrial.</w:t>
      </w:r>
    </w:p>
    <w:p w:rsidR="00A1128B" w:rsidRDefault="00A1128B" w:rsidP="00E73FEA">
      <w:pPr>
        <w:autoSpaceDE w:val="0"/>
        <w:autoSpaceDN w:val="0"/>
        <w:adjustRightInd w:val="0"/>
        <w:rPr>
          <w:rFonts w:ascii="Times New Roman" w:hAnsi="Times New Roman"/>
          <w:sz w:val="24"/>
        </w:rPr>
      </w:pPr>
    </w:p>
    <w:p w:rsidR="008C3434" w:rsidRPr="00A1128B" w:rsidRDefault="00985507" w:rsidP="008C3434">
      <w:pPr>
        <w:spacing w:before="120"/>
        <w:rPr>
          <w:rFonts w:ascii="Albertus Medium (W1)" w:hAnsi="Albertus Medium (W1)"/>
          <w:b/>
          <w:bCs/>
          <w:color w:val="0070C0"/>
          <w:szCs w:val="20"/>
        </w:rPr>
      </w:pPr>
      <w:r w:rsidRPr="00A1128B">
        <w:rPr>
          <w:rFonts w:ascii="Albertus Medium (W1)" w:hAnsi="Albertus Medium (W1)"/>
          <w:b/>
          <w:bCs/>
          <w:color w:val="0070C0"/>
          <w:szCs w:val="20"/>
        </w:rPr>
        <w:lastRenderedPageBreak/>
        <w:t>OCUPACIONES Y PUESTOS DE TRABAJO RELEVANTES</w:t>
      </w:r>
    </w:p>
    <w:p w:rsidR="00A1128B" w:rsidRPr="00985507" w:rsidRDefault="00A1128B" w:rsidP="008C3434">
      <w:pPr>
        <w:rPr>
          <w:rFonts w:ascii="Albertus Medium (W1)" w:hAnsi="Albertus Medium (W1)"/>
          <w:b/>
          <w:bCs/>
          <w:color w:val="0070C0"/>
          <w:sz w:val="20"/>
          <w:szCs w:val="20"/>
        </w:rPr>
      </w:pPr>
    </w:p>
    <w:p w:rsidR="008C3434" w:rsidRPr="00985507" w:rsidRDefault="008C3434" w:rsidP="008C3434">
      <w:pPr>
        <w:spacing w:after="120"/>
        <w:rPr>
          <w:rFonts w:ascii="Times New Roman" w:hAnsi="Times New Roman"/>
          <w:sz w:val="24"/>
        </w:rPr>
      </w:pPr>
      <w:r w:rsidRPr="00985507">
        <w:rPr>
          <w:rFonts w:ascii="Times New Roman" w:hAnsi="Times New Roman"/>
          <w:sz w:val="24"/>
        </w:rPr>
        <w:t>Las ocupaciones y puestos de trabajo más relevantes son:</w:t>
      </w:r>
    </w:p>
    <w:p w:rsidR="004E2810" w:rsidRDefault="004E2810" w:rsidP="00C1623C">
      <w:pPr>
        <w:numPr>
          <w:ilvl w:val="2"/>
          <w:numId w:val="11"/>
        </w:numPr>
        <w:autoSpaceDE w:val="0"/>
        <w:autoSpaceDN w:val="0"/>
        <w:adjustRightInd w:val="0"/>
        <w:spacing w:line="360" w:lineRule="auto"/>
        <w:ind w:left="993"/>
        <w:jc w:val="left"/>
        <w:rPr>
          <w:rFonts w:ascii="Times New Roman" w:hAnsi="Times New Roman"/>
          <w:sz w:val="24"/>
        </w:rPr>
      </w:pPr>
      <w:r w:rsidRPr="004E2810">
        <w:rPr>
          <w:rFonts w:ascii="Times New Roman" w:hAnsi="Times New Roman"/>
          <w:sz w:val="24"/>
        </w:rPr>
        <w:t>Operario de instalaciones eléctricas de baja tensión.</w:t>
      </w:r>
    </w:p>
    <w:p w:rsidR="004E2810" w:rsidRPr="004E2810" w:rsidRDefault="004E2810" w:rsidP="00C1623C">
      <w:pPr>
        <w:numPr>
          <w:ilvl w:val="2"/>
          <w:numId w:val="11"/>
        </w:numPr>
        <w:autoSpaceDE w:val="0"/>
        <w:autoSpaceDN w:val="0"/>
        <w:adjustRightInd w:val="0"/>
        <w:spacing w:line="360" w:lineRule="auto"/>
        <w:ind w:left="993"/>
        <w:jc w:val="left"/>
        <w:rPr>
          <w:rFonts w:ascii="Times New Roman" w:hAnsi="Times New Roman"/>
          <w:sz w:val="24"/>
        </w:rPr>
      </w:pPr>
      <w:r w:rsidRPr="004E2810">
        <w:rPr>
          <w:rFonts w:ascii="Times New Roman" w:hAnsi="Times New Roman"/>
          <w:sz w:val="24"/>
        </w:rPr>
        <w:t xml:space="preserve">Operario de instalaciones </w:t>
      </w:r>
      <w:r>
        <w:rPr>
          <w:rFonts w:ascii="Times New Roman" w:hAnsi="Times New Roman"/>
          <w:sz w:val="24"/>
        </w:rPr>
        <w:t>domóticas.</w:t>
      </w:r>
    </w:p>
    <w:p w:rsidR="004E2810" w:rsidRPr="004E2810" w:rsidRDefault="004E2810" w:rsidP="00C1623C">
      <w:pPr>
        <w:numPr>
          <w:ilvl w:val="2"/>
          <w:numId w:val="11"/>
        </w:numPr>
        <w:autoSpaceDE w:val="0"/>
        <w:autoSpaceDN w:val="0"/>
        <w:adjustRightInd w:val="0"/>
        <w:spacing w:line="360" w:lineRule="auto"/>
        <w:ind w:left="993"/>
        <w:jc w:val="left"/>
        <w:rPr>
          <w:rFonts w:ascii="Times New Roman" w:hAnsi="Times New Roman"/>
          <w:sz w:val="24"/>
        </w:rPr>
      </w:pPr>
      <w:r w:rsidRPr="004E2810">
        <w:rPr>
          <w:rFonts w:ascii="Times New Roman" w:hAnsi="Times New Roman"/>
          <w:sz w:val="24"/>
        </w:rPr>
        <w:t>Ayudante de montador de antenas receptoras/televisión satélites.</w:t>
      </w:r>
    </w:p>
    <w:p w:rsidR="004E2810" w:rsidRPr="004E2810" w:rsidRDefault="004E2810" w:rsidP="00C1623C">
      <w:pPr>
        <w:numPr>
          <w:ilvl w:val="2"/>
          <w:numId w:val="11"/>
        </w:numPr>
        <w:autoSpaceDE w:val="0"/>
        <w:autoSpaceDN w:val="0"/>
        <w:adjustRightInd w:val="0"/>
        <w:spacing w:line="360" w:lineRule="auto"/>
        <w:ind w:left="993"/>
        <w:jc w:val="left"/>
        <w:rPr>
          <w:rFonts w:ascii="Times New Roman" w:hAnsi="Times New Roman"/>
          <w:sz w:val="24"/>
        </w:rPr>
      </w:pPr>
      <w:r w:rsidRPr="004E2810">
        <w:rPr>
          <w:rFonts w:ascii="Times New Roman" w:hAnsi="Times New Roman"/>
          <w:sz w:val="24"/>
        </w:rPr>
        <w:t>Ayudante de instalador y reparador de equipos</w:t>
      </w:r>
      <w:r>
        <w:rPr>
          <w:rFonts w:ascii="Times New Roman" w:hAnsi="Times New Roman"/>
          <w:sz w:val="24"/>
        </w:rPr>
        <w:t xml:space="preserve"> </w:t>
      </w:r>
      <w:r w:rsidRPr="004E2810">
        <w:rPr>
          <w:rFonts w:ascii="Times New Roman" w:hAnsi="Times New Roman"/>
          <w:sz w:val="24"/>
        </w:rPr>
        <w:t>telefónicos y telegráficos.</w:t>
      </w:r>
    </w:p>
    <w:p w:rsidR="004E2810" w:rsidRPr="004E2810" w:rsidRDefault="004E2810" w:rsidP="00C1623C">
      <w:pPr>
        <w:numPr>
          <w:ilvl w:val="2"/>
          <w:numId w:val="11"/>
        </w:numPr>
        <w:autoSpaceDE w:val="0"/>
        <w:autoSpaceDN w:val="0"/>
        <w:adjustRightInd w:val="0"/>
        <w:spacing w:line="360" w:lineRule="auto"/>
        <w:ind w:left="993"/>
        <w:jc w:val="left"/>
        <w:rPr>
          <w:rFonts w:ascii="Times New Roman" w:hAnsi="Times New Roman"/>
          <w:sz w:val="24"/>
        </w:rPr>
      </w:pPr>
      <w:r w:rsidRPr="004E2810">
        <w:rPr>
          <w:rFonts w:ascii="Times New Roman" w:hAnsi="Times New Roman"/>
          <w:sz w:val="24"/>
        </w:rPr>
        <w:t>Ayudante de instalador de equipos y sistemas de</w:t>
      </w:r>
      <w:r>
        <w:rPr>
          <w:rFonts w:ascii="Times New Roman" w:hAnsi="Times New Roman"/>
          <w:sz w:val="24"/>
        </w:rPr>
        <w:t xml:space="preserve"> </w:t>
      </w:r>
      <w:r w:rsidRPr="004E2810">
        <w:rPr>
          <w:rFonts w:ascii="Times New Roman" w:hAnsi="Times New Roman"/>
          <w:sz w:val="24"/>
        </w:rPr>
        <w:t>comunicación.</w:t>
      </w:r>
    </w:p>
    <w:p w:rsidR="004E2810" w:rsidRPr="004E2810" w:rsidRDefault="004E2810" w:rsidP="00C1623C">
      <w:pPr>
        <w:numPr>
          <w:ilvl w:val="2"/>
          <w:numId w:val="11"/>
        </w:numPr>
        <w:autoSpaceDE w:val="0"/>
        <w:autoSpaceDN w:val="0"/>
        <w:adjustRightInd w:val="0"/>
        <w:spacing w:line="360" w:lineRule="auto"/>
        <w:ind w:left="993"/>
        <w:jc w:val="left"/>
        <w:rPr>
          <w:rFonts w:ascii="Times New Roman" w:hAnsi="Times New Roman"/>
          <w:sz w:val="24"/>
        </w:rPr>
      </w:pPr>
      <w:r w:rsidRPr="004E2810">
        <w:rPr>
          <w:rFonts w:ascii="Times New Roman" w:hAnsi="Times New Roman"/>
          <w:sz w:val="24"/>
        </w:rPr>
        <w:t>Ayudante de instalador reparador de instalaciones</w:t>
      </w:r>
      <w:r>
        <w:rPr>
          <w:rFonts w:ascii="Times New Roman" w:hAnsi="Times New Roman"/>
          <w:sz w:val="24"/>
        </w:rPr>
        <w:t xml:space="preserve"> </w:t>
      </w:r>
      <w:r w:rsidRPr="004E2810">
        <w:rPr>
          <w:rFonts w:ascii="Times New Roman" w:hAnsi="Times New Roman"/>
          <w:sz w:val="24"/>
        </w:rPr>
        <w:t>telefónicas.</w:t>
      </w:r>
    </w:p>
    <w:p w:rsidR="00A1128B" w:rsidRDefault="004E2810" w:rsidP="00C1623C">
      <w:pPr>
        <w:numPr>
          <w:ilvl w:val="2"/>
          <w:numId w:val="11"/>
        </w:numPr>
        <w:autoSpaceDE w:val="0"/>
        <w:autoSpaceDN w:val="0"/>
        <w:adjustRightInd w:val="0"/>
        <w:spacing w:line="360" w:lineRule="auto"/>
        <w:ind w:left="993"/>
        <w:jc w:val="left"/>
        <w:rPr>
          <w:rFonts w:ascii="Times New Roman" w:hAnsi="Times New Roman"/>
          <w:sz w:val="24"/>
        </w:rPr>
      </w:pPr>
      <w:r w:rsidRPr="004E2810">
        <w:rPr>
          <w:rFonts w:ascii="Times New Roman" w:hAnsi="Times New Roman"/>
          <w:sz w:val="24"/>
        </w:rPr>
        <w:t>Peón de la industria de producción y distribución</w:t>
      </w:r>
      <w:r>
        <w:rPr>
          <w:rFonts w:ascii="Times New Roman" w:hAnsi="Times New Roman"/>
          <w:sz w:val="24"/>
        </w:rPr>
        <w:t xml:space="preserve"> </w:t>
      </w:r>
      <w:r w:rsidRPr="004E2810">
        <w:rPr>
          <w:rFonts w:ascii="Times New Roman" w:hAnsi="Times New Roman"/>
          <w:sz w:val="24"/>
        </w:rPr>
        <w:t>de energía eléctrica.</w:t>
      </w:r>
    </w:p>
    <w:p w:rsidR="004E2810" w:rsidRDefault="004E2810" w:rsidP="004E2810">
      <w:pPr>
        <w:autoSpaceDE w:val="0"/>
        <w:autoSpaceDN w:val="0"/>
        <w:adjustRightInd w:val="0"/>
        <w:ind w:left="1134"/>
        <w:jc w:val="left"/>
        <w:rPr>
          <w:rFonts w:ascii="Times New Roman" w:hAnsi="Times New Roman"/>
          <w:sz w:val="24"/>
        </w:rPr>
      </w:pPr>
    </w:p>
    <w:p w:rsidR="008C3434" w:rsidRPr="00985507" w:rsidRDefault="00C17D2C" w:rsidP="008C3434">
      <w:pPr>
        <w:spacing w:after="120"/>
        <w:rPr>
          <w:rFonts w:ascii="Times New Roman" w:hAnsi="Times New Roman"/>
          <w:sz w:val="24"/>
        </w:rPr>
      </w:pPr>
      <w:r>
        <w:rPr>
          <w:rFonts w:ascii="Times New Roman" w:hAnsi="Times New Roman"/>
          <w:sz w:val="24"/>
        </w:rPr>
        <w:t>E</w:t>
      </w:r>
      <w:r w:rsidR="00F55F4A">
        <w:rPr>
          <w:rFonts w:ascii="Times New Roman" w:hAnsi="Times New Roman"/>
          <w:sz w:val="24"/>
        </w:rPr>
        <w:t>l</w:t>
      </w:r>
      <w:r w:rsidR="008C3434" w:rsidRPr="00985507">
        <w:rPr>
          <w:rFonts w:ascii="Times New Roman" w:hAnsi="Times New Roman"/>
          <w:sz w:val="24"/>
        </w:rPr>
        <w:t xml:space="preserve"> mercado laboral demanda a estos profesionales una actualización continua y una actitud positiva para el aprendizaje, la autoformación y la responsabilidad. Además, la creciente competitividad en el mundo empresarial requiere, asimismo, profesionales capaces de desarrollar su actividad en un entorno de gestión de calidad, seguridad laboral y respeto por el medio ambiente.</w:t>
      </w:r>
    </w:p>
    <w:p w:rsidR="00985507" w:rsidRDefault="00985507" w:rsidP="00985507">
      <w:pPr>
        <w:pStyle w:val="Ttulo1"/>
        <w:spacing w:before="0" w:after="120"/>
        <w:rPr>
          <w:rFonts w:ascii="Times New Roman" w:hAnsi="Times New Roman"/>
        </w:rPr>
      </w:pPr>
    </w:p>
    <w:p w:rsidR="00E36561" w:rsidRDefault="00E36561" w:rsidP="00E36561"/>
    <w:p w:rsidR="00E36561" w:rsidRDefault="00E36561" w:rsidP="00E36561"/>
    <w:p w:rsidR="00E36561" w:rsidRDefault="00E36561" w:rsidP="00E36561"/>
    <w:p w:rsidR="00E36561" w:rsidRDefault="00E36561" w:rsidP="00E36561"/>
    <w:p w:rsidR="00E36561" w:rsidRDefault="00E36561" w:rsidP="00E36561"/>
    <w:p w:rsidR="00E36561" w:rsidRDefault="00E36561" w:rsidP="00E36561"/>
    <w:p w:rsidR="00E36561" w:rsidRDefault="00E36561" w:rsidP="00E36561"/>
    <w:p w:rsidR="00E36561" w:rsidRDefault="00E36561" w:rsidP="00E36561"/>
    <w:p w:rsidR="00E36561" w:rsidRDefault="00E36561" w:rsidP="00E36561"/>
    <w:p w:rsidR="00E36561" w:rsidRDefault="00E36561" w:rsidP="00E36561"/>
    <w:p w:rsidR="00E36561" w:rsidRDefault="00E36561" w:rsidP="00E36561"/>
    <w:p w:rsidR="00E36561" w:rsidRDefault="00E36561" w:rsidP="00E36561"/>
    <w:p w:rsidR="00E36561" w:rsidRDefault="00E36561" w:rsidP="00E36561"/>
    <w:p w:rsidR="00E36561" w:rsidRDefault="00E36561" w:rsidP="00E36561"/>
    <w:p w:rsidR="00E36561" w:rsidRDefault="00E36561" w:rsidP="00E36561"/>
    <w:p w:rsidR="00E36561" w:rsidRDefault="00E36561" w:rsidP="00E36561"/>
    <w:p w:rsidR="00E36561" w:rsidRDefault="00E36561" w:rsidP="00E36561"/>
    <w:p w:rsidR="00E36561" w:rsidRDefault="00E36561" w:rsidP="00E36561"/>
    <w:p w:rsidR="00E36561" w:rsidRDefault="00E36561" w:rsidP="00E36561"/>
    <w:p w:rsidR="00E36561" w:rsidRDefault="00E36561" w:rsidP="00E36561"/>
    <w:p w:rsidR="00E36561" w:rsidRDefault="00E36561" w:rsidP="00E36561"/>
    <w:p w:rsidR="00E36561" w:rsidRDefault="00E36561" w:rsidP="00E36561"/>
    <w:p w:rsidR="00E36561" w:rsidRDefault="00E36561" w:rsidP="00E36561"/>
    <w:p w:rsidR="00E36561" w:rsidRDefault="00E36561" w:rsidP="00E36561"/>
    <w:p w:rsidR="00E36561" w:rsidRDefault="00E36561" w:rsidP="00E36561"/>
    <w:p w:rsidR="00E36561" w:rsidRDefault="00E36561" w:rsidP="00E36561"/>
    <w:p w:rsidR="00E36561" w:rsidRDefault="00E36561" w:rsidP="00E36561"/>
    <w:p w:rsidR="00E36561" w:rsidRDefault="00E36561" w:rsidP="00E36561"/>
    <w:p w:rsidR="00E36561" w:rsidRPr="00E36561" w:rsidRDefault="00E36561" w:rsidP="00E36561"/>
    <w:p w:rsidR="008C3434" w:rsidRPr="00A1128B" w:rsidRDefault="008C3434" w:rsidP="00C1623C">
      <w:pPr>
        <w:pStyle w:val="Ladillo"/>
        <w:numPr>
          <w:ilvl w:val="0"/>
          <w:numId w:val="9"/>
        </w:numPr>
        <w:tabs>
          <w:tab w:val="clear" w:pos="425"/>
        </w:tabs>
        <w:ind w:left="-426" w:firstLine="0"/>
        <w:rPr>
          <w:rFonts w:ascii="Albertus Medium (W1)" w:hAnsi="Albertus Medium (W1)"/>
          <w:color w:val="0070C0"/>
          <w:sz w:val="26"/>
        </w:rPr>
      </w:pPr>
      <w:r w:rsidRPr="00A1128B">
        <w:rPr>
          <w:rFonts w:ascii="Albertus Medium (W1)" w:hAnsi="Albertus Medium (W1)"/>
          <w:color w:val="0070C0"/>
          <w:sz w:val="26"/>
        </w:rPr>
        <w:lastRenderedPageBreak/>
        <w:t>2.- Módulo</w:t>
      </w:r>
      <w:r w:rsidR="004E2810">
        <w:rPr>
          <w:rFonts w:ascii="Albertus Medium (W1)" w:hAnsi="Albertus Medium (W1)"/>
          <w:color w:val="0070C0"/>
          <w:sz w:val="26"/>
        </w:rPr>
        <w:t xml:space="preserve"> desarrollado</w:t>
      </w:r>
      <w:r w:rsidRPr="00A1128B">
        <w:rPr>
          <w:rFonts w:ascii="Albertus Medium (W1)" w:hAnsi="Albertus Medium (W1)"/>
          <w:color w:val="0070C0"/>
          <w:sz w:val="26"/>
        </w:rPr>
        <w:t xml:space="preserve">: </w:t>
      </w:r>
      <w:r w:rsidR="00B543EE" w:rsidRPr="00A1128B">
        <w:rPr>
          <w:rFonts w:ascii="Albertus Medium (W1)" w:hAnsi="Albertus Medium (W1)"/>
          <w:color w:val="0070C0"/>
          <w:sz w:val="26"/>
        </w:rPr>
        <w:t xml:space="preserve">Instalaciones </w:t>
      </w:r>
      <w:r w:rsidR="00221E8D">
        <w:rPr>
          <w:rFonts w:ascii="Albertus Medium (W1)" w:hAnsi="Albertus Medium (W1)"/>
          <w:color w:val="0070C0"/>
          <w:sz w:val="26"/>
        </w:rPr>
        <w:t>eléctricas de baja tensión</w:t>
      </w:r>
    </w:p>
    <w:p w:rsidR="008C3434" w:rsidRPr="00985507" w:rsidRDefault="008C3434" w:rsidP="00985507">
      <w:pPr>
        <w:spacing w:after="120"/>
        <w:rPr>
          <w:rFonts w:ascii="Times New Roman" w:hAnsi="Times New Roman"/>
          <w:sz w:val="24"/>
        </w:rPr>
      </w:pPr>
      <w:r w:rsidRPr="00985507">
        <w:rPr>
          <w:rFonts w:ascii="Times New Roman" w:hAnsi="Times New Roman"/>
          <w:sz w:val="24"/>
        </w:rPr>
        <w:t xml:space="preserve">Este módulo contiene la formación necesaria para conocer </w:t>
      </w:r>
      <w:r w:rsidR="00B543EE">
        <w:rPr>
          <w:rFonts w:ascii="Times New Roman" w:hAnsi="Times New Roman"/>
          <w:sz w:val="24"/>
        </w:rPr>
        <w:t xml:space="preserve">las técnicas de montaje y mantenimiento de instalaciones </w:t>
      </w:r>
      <w:r w:rsidR="00221E8D">
        <w:rPr>
          <w:rFonts w:ascii="Times New Roman" w:hAnsi="Times New Roman"/>
          <w:sz w:val="24"/>
        </w:rPr>
        <w:t xml:space="preserve">eléctricas de baja tensión </w:t>
      </w:r>
      <w:r w:rsidR="000479AA">
        <w:rPr>
          <w:rFonts w:ascii="Times New Roman" w:hAnsi="Times New Roman"/>
          <w:sz w:val="24"/>
        </w:rPr>
        <w:t>en edificios</w:t>
      </w:r>
      <w:r w:rsidR="00B543EE">
        <w:rPr>
          <w:rFonts w:ascii="Times New Roman" w:hAnsi="Times New Roman"/>
          <w:sz w:val="24"/>
        </w:rPr>
        <w:t>.</w:t>
      </w:r>
    </w:p>
    <w:p w:rsidR="008C3434" w:rsidRPr="00A1128B" w:rsidRDefault="00985507" w:rsidP="00985507">
      <w:pPr>
        <w:pStyle w:val="Ttulo3"/>
        <w:spacing w:before="0"/>
        <w:rPr>
          <w:rFonts w:ascii="Albertus Medium (W1)" w:hAnsi="Albertus Medium (W1)"/>
          <w:color w:val="0070C0"/>
          <w:sz w:val="22"/>
          <w:szCs w:val="20"/>
        </w:rPr>
      </w:pPr>
      <w:r w:rsidRPr="00A1128B">
        <w:rPr>
          <w:rFonts w:ascii="Times New Roman" w:hAnsi="Times New Roman"/>
          <w:color w:val="0000FF"/>
          <w:sz w:val="28"/>
        </w:rPr>
        <w:br/>
      </w:r>
      <w:r w:rsidRPr="00A1128B">
        <w:rPr>
          <w:rFonts w:ascii="Albertus Medium (W1)" w:hAnsi="Albertus Medium (W1)"/>
          <w:color w:val="0070C0"/>
          <w:sz w:val="22"/>
          <w:szCs w:val="20"/>
        </w:rPr>
        <w:t>LÍNEAS DE ACTUACIÓN</w:t>
      </w:r>
    </w:p>
    <w:p w:rsidR="00A1128B" w:rsidRPr="00A1128B" w:rsidRDefault="00A1128B" w:rsidP="00A1128B"/>
    <w:p w:rsidR="008C3434" w:rsidRPr="00985507" w:rsidRDefault="008C3434" w:rsidP="008C3434">
      <w:pPr>
        <w:spacing w:after="120"/>
        <w:rPr>
          <w:rFonts w:ascii="Times New Roman" w:hAnsi="Times New Roman"/>
          <w:sz w:val="24"/>
        </w:rPr>
      </w:pPr>
      <w:r w:rsidRPr="00E36561">
        <w:rPr>
          <w:rFonts w:ascii="Times New Roman" w:hAnsi="Times New Roman"/>
          <w:sz w:val="24"/>
        </w:rPr>
        <w:t>Las líneas de actuación en el proceso de enseñanza</w:t>
      </w:r>
      <w:r w:rsidR="00E36561" w:rsidRPr="00E36561">
        <w:rPr>
          <w:rFonts w:ascii="Times New Roman" w:hAnsi="Times New Roman"/>
          <w:sz w:val="24"/>
        </w:rPr>
        <w:t xml:space="preserve"> y </w:t>
      </w:r>
      <w:r w:rsidRPr="00E36561">
        <w:rPr>
          <w:rFonts w:ascii="Times New Roman" w:hAnsi="Times New Roman"/>
          <w:sz w:val="24"/>
        </w:rPr>
        <w:t>aprendizaje que permiten alcanzar las</w:t>
      </w:r>
      <w:r w:rsidRPr="00985507">
        <w:rPr>
          <w:rFonts w:ascii="Times New Roman" w:hAnsi="Times New Roman"/>
          <w:sz w:val="24"/>
        </w:rPr>
        <w:t xml:space="preserve"> competencias versarán sobre:</w:t>
      </w:r>
    </w:p>
    <w:p w:rsidR="008C3434" w:rsidRPr="00985507" w:rsidRDefault="008C3434" w:rsidP="00C1623C">
      <w:pPr>
        <w:numPr>
          <w:ilvl w:val="0"/>
          <w:numId w:val="7"/>
        </w:numPr>
        <w:spacing w:after="120"/>
        <w:ind w:left="357" w:hanging="357"/>
        <w:rPr>
          <w:rFonts w:ascii="Times New Roman" w:hAnsi="Times New Roman"/>
          <w:sz w:val="24"/>
        </w:rPr>
      </w:pPr>
      <w:r w:rsidRPr="00985507">
        <w:rPr>
          <w:rFonts w:ascii="Times New Roman" w:hAnsi="Times New Roman"/>
          <w:sz w:val="24"/>
        </w:rPr>
        <w:t xml:space="preserve">La identificación de los </w:t>
      </w:r>
      <w:r w:rsidR="00E36561">
        <w:rPr>
          <w:rFonts w:ascii="Times New Roman" w:hAnsi="Times New Roman"/>
          <w:sz w:val="24"/>
        </w:rPr>
        <w:t>componentes y materiales</w:t>
      </w:r>
      <w:r w:rsidR="00B543EE">
        <w:rPr>
          <w:rFonts w:ascii="Times New Roman" w:hAnsi="Times New Roman"/>
          <w:sz w:val="24"/>
        </w:rPr>
        <w:t xml:space="preserve"> que forman</w:t>
      </w:r>
      <w:r w:rsidR="00E36561">
        <w:rPr>
          <w:rFonts w:ascii="Times New Roman" w:hAnsi="Times New Roman"/>
          <w:sz w:val="24"/>
        </w:rPr>
        <w:t xml:space="preserve"> parte de </w:t>
      </w:r>
      <w:r w:rsidR="00B543EE">
        <w:rPr>
          <w:rFonts w:ascii="Times New Roman" w:hAnsi="Times New Roman"/>
          <w:sz w:val="24"/>
        </w:rPr>
        <w:t xml:space="preserve">las instalaciones </w:t>
      </w:r>
      <w:r w:rsidR="00423CC1">
        <w:rPr>
          <w:rFonts w:ascii="Times New Roman" w:hAnsi="Times New Roman"/>
          <w:sz w:val="24"/>
        </w:rPr>
        <w:t>eléctricas de baja tensión</w:t>
      </w:r>
      <w:r w:rsidR="00E36561">
        <w:rPr>
          <w:rFonts w:ascii="Times New Roman" w:hAnsi="Times New Roman"/>
          <w:sz w:val="24"/>
        </w:rPr>
        <w:t xml:space="preserve"> en edificios</w:t>
      </w:r>
      <w:r w:rsidR="00B543EE">
        <w:rPr>
          <w:rFonts w:ascii="Times New Roman" w:hAnsi="Times New Roman"/>
          <w:sz w:val="24"/>
        </w:rPr>
        <w:t>.</w:t>
      </w:r>
    </w:p>
    <w:p w:rsidR="00B543EE" w:rsidRDefault="008C3434" w:rsidP="00C1623C">
      <w:pPr>
        <w:numPr>
          <w:ilvl w:val="0"/>
          <w:numId w:val="7"/>
        </w:numPr>
        <w:spacing w:after="120"/>
        <w:ind w:left="357" w:hanging="357"/>
        <w:rPr>
          <w:rFonts w:ascii="Times New Roman" w:hAnsi="Times New Roman"/>
          <w:sz w:val="24"/>
        </w:rPr>
      </w:pPr>
      <w:r w:rsidRPr="00985507">
        <w:rPr>
          <w:rFonts w:ascii="Times New Roman" w:hAnsi="Times New Roman"/>
          <w:sz w:val="24"/>
        </w:rPr>
        <w:t xml:space="preserve">La aplicación de técnicas de </w:t>
      </w:r>
      <w:r w:rsidR="00B543EE">
        <w:rPr>
          <w:rFonts w:ascii="Times New Roman" w:hAnsi="Times New Roman"/>
          <w:sz w:val="24"/>
        </w:rPr>
        <w:t xml:space="preserve">montaje y mantenimiento de todo tipo de instalaciones </w:t>
      </w:r>
      <w:r w:rsidR="00423CC1">
        <w:rPr>
          <w:rFonts w:ascii="Times New Roman" w:hAnsi="Times New Roman"/>
          <w:sz w:val="24"/>
        </w:rPr>
        <w:t>eléctricas de baja tensión.</w:t>
      </w:r>
    </w:p>
    <w:p w:rsidR="008C3434" w:rsidRPr="00985507" w:rsidRDefault="008C3434" w:rsidP="00C1623C">
      <w:pPr>
        <w:numPr>
          <w:ilvl w:val="0"/>
          <w:numId w:val="7"/>
        </w:numPr>
        <w:spacing w:after="120"/>
        <w:ind w:left="357" w:hanging="357"/>
        <w:rPr>
          <w:rFonts w:ascii="Times New Roman" w:hAnsi="Times New Roman"/>
          <w:sz w:val="24"/>
        </w:rPr>
      </w:pPr>
      <w:r w:rsidRPr="00985507">
        <w:rPr>
          <w:rFonts w:ascii="Times New Roman" w:hAnsi="Times New Roman"/>
          <w:sz w:val="24"/>
        </w:rPr>
        <w:t>El cumplimiento de las normas de prevención de riesgos laborales y de protección ambiental.</w:t>
      </w:r>
    </w:p>
    <w:p w:rsidR="008C3434" w:rsidRPr="00A1128B" w:rsidRDefault="00985507">
      <w:pPr>
        <w:pStyle w:val="Ttulo3"/>
        <w:rPr>
          <w:rFonts w:ascii="Albertus Medium (W1)" w:hAnsi="Albertus Medium (W1)"/>
          <w:color w:val="0070C0"/>
          <w:sz w:val="22"/>
          <w:szCs w:val="20"/>
        </w:rPr>
      </w:pPr>
      <w:r w:rsidRPr="00A1128B">
        <w:rPr>
          <w:rFonts w:ascii="Times New Roman" w:hAnsi="Times New Roman" w:cs="Times New Roman"/>
          <w:b w:val="0"/>
          <w:bCs w:val="0"/>
          <w:sz w:val="22"/>
          <w:szCs w:val="20"/>
        </w:rPr>
        <w:br/>
      </w:r>
      <w:r w:rsidRPr="00A1128B">
        <w:rPr>
          <w:rFonts w:ascii="Albertus Medium (W1)" w:hAnsi="Albertus Medium (W1)"/>
          <w:color w:val="0070C0"/>
          <w:sz w:val="22"/>
          <w:szCs w:val="20"/>
        </w:rPr>
        <w:t>COMPETENCIAS PROFESIONALES, PERSONALES Y SOCIALES</w:t>
      </w:r>
    </w:p>
    <w:p w:rsidR="00A1128B" w:rsidRPr="00A1128B" w:rsidRDefault="00A1128B" w:rsidP="00A1128B"/>
    <w:p w:rsidR="008C3434" w:rsidRPr="00985507" w:rsidRDefault="008C3434" w:rsidP="008C3434">
      <w:pPr>
        <w:spacing w:after="120"/>
        <w:rPr>
          <w:rFonts w:ascii="Times New Roman" w:hAnsi="Times New Roman"/>
          <w:sz w:val="24"/>
        </w:rPr>
      </w:pPr>
      <w:r w:rsidRPr="00985507">
        <w:rPr>
          <w:rFonts w:ascii="Times New Roman" w:hAnsi="Times New Roman"/>
          <w:sz w:val="24"/>
        </w:rPr>
        <w:t>Para poder asumir las funciones y las actividades que debe realizar en su puesto de trabajo, el alumno debe alcanzar las siguientes competencias:</w:t>
      </w:r>
    </w:p>
    <w:p w:rsidR="00C30CB9" w:rsidRPr="00C30CB9" w:rsidRDefault="00C30CB9" w:rsidP="00C1623C">
      <w:pPr>
        <w:numPr>
          <w:ilvl w:val="0"/>
          <w:numId w:val="13"/>
        </w:numPr>
        <w:autoSpaceDE w:val="0"/>
        <w:autoSpaceDN w:val="0"/>
        <w:adjustRightInd w:val="0"/>
        <w:spacing w:after="40"/>
        <w:ind w:left="714" w:hanging="357"/>
        <w:rPr>
          <w:rFonts w:ascii="Times New Roman" w:hAnsi="Times New Roman"/>
          <w:sz w:val="24"/>
        </w:rPr>
      </w:pPr>
      <w:r w:rsidRPr="00C30CB9">
        <w:rPr>
          <w:rFonts w:ascii="Times New Roman" w:hAnsi="Times New Roman"/>
          <w:sz w:val="24"/>
        </w:rPr>
        <w:t>Acopiar los materiales para acometer la ejecución del montaje o del mantenimiento en instalaciones eléctricas de baja tensión, domóticas y de telecomunicaciones</w:t>
      </w:r>
      <w:r>
        <w:rPr>
          <w:rFonts w:ascii="Times New Roman" w:hAnsi="Times New Roman"/>
          <w:sz w:val="24"/>
        </w:rPr>
        <w:t xml:space="preserve"> </w:t>
      </w:r>
      <w:r w:rsidRPr="00C30CB9">
        <w:rPr>
          <w:rFonts w:ascii="Times New Roman" w:hAnsi="Times New Roman"/>
          <w:sz w:val="24"/>
        </w:rPr>
        <w:t>en edificios.</w:t>
      </w:r>
    </w:p>
    <w:p w:rsidR="00C30CB9" w:rsidRPr="00C30CB9" w:rsidRDefault="00C30CB9" w:rsidP="00C1623C">
      <w:pPr>
        <w:numPr>
          <w:ilvl w:val="0"/>
          <w:numId w:val="13"/>
        </w:numPr>
        <w:autoSpaceDE w:val="0"/>
        <w:autoSpaceDN w:val="0"/>
        <w:adjustRightInd w:val="0"/>
        <w:spacing w:after="40"/>
        <w:ind w:left="714" w:hanging="357"/>
        <w:rPr>
          <w:rFonts w:ascii="Times New Roman" w:hAnsi="Times New Roman"/>
          <w:sz w:val="24"/>
        </w:rPr>
      </w:pPr>
      <w:r w:rsidRPr="00C30CB9">
        <w:rPr>
          <w:rFonts w:ascii="Times New Roman" w:hAnsi="Times New Roman"/>
          <w:sz w:val="24"/>
        </w:rPr>
        <w:t xml:space="preserve">Montar canalizaciones y tubos en condiciones de calidad y seguridad y siguiendo el procedimiento establecido. </w:t>
      </w:r>
    </w:p>
    <w:p w:rsidR="00C30CB9" w:rsidRPr="00C30CB9" w:rsidRDefault="00C30CB9" w:rsidP="00C1623C">
      <w:pPr>
        <w:numPr>
          <w:ilvl w:val="0"/>
          <w:numId w:val="13"/>
        </w:numPr>
        <w:autoSpaceDE w:val="0"/>
        <w:autoSpaceDN w:val="0"/>
        <w:adjustRightInd w:val="0"/>
        <w:spacing w:after="40"/>
        <w:ind w:left="714" w:hanging="357"/>
        <w:rPr>
          <w:rFonts w:ascii="Times New Roman" w:hAnsi="Times New Roman"/>
          <w:sz w:val="24"/>
        </w:rPr>
      </w:pPr>
      <w:r w:rsidRPr="00C30CB9">
        <w:rPr>
          <w:rFonts w:ascii="Times New Roman" w:hAnsi="Times New Roman"/>
          <w:sz w:val="24"/>
        </w:rPr>
        <w:t xml:space="preserve">Tender el cableado en instalaciones eléctricas de baja tensión y domóticas en edificios, </w:t>
      </w:r>
      <w:r>
        <w:rPr>
          <w:rFonts w:ascii="Times New Roman" w:hAnsi="Times New Roman"/>
          <w:sz w:val="24"/>
        </w:rPr>
        <w:t>a</w:t>
      </w:r>
      <w:r w:rsidRPr="00C30CB9">
        <w:rPr>
          <w:rFonts w:ascii="Times New Roman" w:hAnsi="Times New Roman"/>
          <w:sz w:val="24"/>
        </w:rPr>
        <w:t>plicando las técnicas y procedimientos normalizados.</w:t>
      </w:r>
    </w:p>
    <w:p w:rsidR="00C30CB9" w:rsidRPr="00C30CB9" w:rsidRDefault="00C30CB9" w:rsidP="00C1623C">
      <w:pPr>
        <w:numPr>
          <w:ilvl w:val="0"/>
          <w:numId w:val="13"/>
        </w:numPr>
        <w:autoSpaceDE w:val="0"/>
        <w:autoSpaceDN w:val="0"/>
        <w:adjustRightInd w:val="0"/>
        <w:spacing w:after="40"/>
        <w:ind w:left="714" w:hanging="357"/>
        <w:rPr>
          <w:rFonts w:ascii="Times New Roman" w:hAnsi="Times New Roman"/>
          <w:sz w:val="24"/>
        </w:rPr>
      </w:pPr>
      <w:r w:rsidRPr="00C30CB9">
        <w:rPr>
          <w:rFonts w:ascii="Times New Roman" w:hAnsi="Times New Roman"/>
          <w:sz w:val="24"/>
        </w:rPr>
        <w:t>Montar equipos y otros elementos auxiliares de las instalaciones electrotécnicas en condiciones de calidad y seguridad y siguiendo el procedimiento establecido.</w:t>
      </w:r>
    </w:p>
    <w:p w:rsidR="00C30CB9" w:rsidRPr="00C30CB9" w:rsidRDefault="00C30CB9" w:rsidP="00C1623C">
      <w:pPr>
        <w:numPr>
          <w:ilvl w:val="0"/>
          <w:numId w:val="13"/>
        </w:numPr>
        <w:autoSpaceDE w:val="0"/>
        <w:autoSpaceDN w:val="0"/>
        <w:adjustRightInd w:val="0"/>
        <w:spacing w:after="40"/>
        <w:ind w:left="714" w:hanging="357"/>
        <w:rPr>
          <w:rFonts w:ascii="Times New Roman" w:hAnsi="Times New Roman"/>
          <w:sz w:val="24"/>
        </w:rPr>
      </w:pPr>
      <w:r w:rsidRPr="00C30CB9">
        <w:rPr>
          <w:rFonts w:ascii="Times New Roman" w:hAnsi="Times New Roman"/>
          <w:sz w:val="24"/>
        </w:rPr>
        <w:t>Aplicar técnicas de mecanizado y unión para el mantenimiento y montaje de instalaciones, de acuerdo a las necesidades de las mismas.</w:t>
      </w:r>
    </w:p>
    <w:p w:rsidR="00C30CB9" w:rsidRPr="00C30CB9" w:rsidRDefault="00C30CB9" w:rsidP="00C1623C">
      <w:pPr>
        <w:numPr>
          <w:ilvl w:val="0"/>
          <w:numId w:val="13"/>
        </w:numPr>
        <w:autoSpaceDE w:val="0"/>
        <w:autoSpaceDN w:val="0"/>
        <w:adjustRightInd w:val="0"/>
        <w:spacing w:after="40"/>
        <w:ind w:left="714" w:hanging="357"/>
        <w:rPr>
          <w:rFonts w:ascii="Times New Roman" w:hAnsi="Times New Roman"/>
          <w:sz w:val="24"/>
        </w:rPr>
      </w:pPr>
      <w:r w:rsidRPr="00C30CB9">
        <w:rPr>
          <w:rFonts w:ascii="Times New Roman" w:hAnsi="Times New Roman"/>
          <w:sz w:val="24"/>
        </w:rPr>
        <w:t>Medir parámetros y realizar pruebas y verificaciones, tanto funcionales como reglamentarias de las instalaciones, utilizando los instrumentos adecuados y el procedimiento</w:t>
      </w:r>
      <w:r>
        <w:rPr>
          <w:rFonts w:ascii="Times New Roman" w:hAnsi="Times New Roman"/>
          <w:sz w:val="24"/>
        </w:rPr>
        <w:t xml:space="preserve"> </w:t>
      </w:r>
      <w:r w:rsidRPr="00C30CB9">
        <w:rPr>
          <w:rFonts w:ascii="Times New Roman" w:hAnsi="Times New Roman"/>
          <w:sz w:val="24"/>
        </w:rPr>
        <w:t>establecido.</w:t>
      </w:r>
    </w:p>
    <w:p w:rsidR="00C30CB9" w:rsidRPr="00C30CB9" w:rsidRDefault="00C30CB9" w:rsidP="00C1623C">
      <w:pPr>
        <w:numPr>
          <w:ilvl w:val="0"/>
          <w:numId w:val="13"/>
        </w:numPr>
        <w:autoSpaceDE w:val="0"/>
        <w:autoSpaceDN w:val="0"/>
        <w:adjustRightInd w:val="0"/>
        <w:spacing w:after="40"/>
        <w:ind w:left="714" w:hanging="357"/>
        <w:rPr>
          <w:rFonts w:ascii="Times New Roman" w:hAnsi="Times New Roman"/>
          <w:sz w:val="24"/>
        </w:rPr>
      </w:pPr>
      <w:r w:rsidRPr="00C30CB9">
        <w:rPr>
          <w:rFonts w:ascii="Times New Roman" w:hAnsi="Times New Roman"/>
          <w:sz w:val="24"/>
        </w:rPr>
        <w:t>Realizar operaciones auxiliares de mantenimiento y reparación de equipos y elementos instalaciones garantizando su funcionamiento.</w:t>
      </w:r>
    </w:p>
    <w:p w:rsidR="00C30CB9" w:rsidRPr="00C30CB9" w:rsidRDefault="00C30CB9" w:rsidP="00C1623C">
      <w:pPr>
        <w:numPr>
          <w:ilvl w:val="0"/>
          <w:numId w:val="13"/>
        </w:numPr>
        <w:autoSpaceDE w:val="0"/>
        <w:autoSpaceDN w:val="0"/>
        <w:adjustRightInd w:val="0"/>
        <w:spacing w:after="40"/>
        <w:ind w:left="714" w:hanging="357"/>
        <w:rPr>
          <w:rFonts w:ascii="Times New Roman" w:hAnsi="Times New Roman"/>
          <w:sz w:val="24"/>
        </w:rPr>
      </w:pPr>
      <w:r w:rsidRPr="00C30CB9">
        <w:rPr>
          <w:rFonts w:ascii="Times New Roman" w:hAnsi="Times New Roman"/>
          <w:sz w:val="24"/>
        </w:rPr>
        <w:t>Aplicar los protocolos de calidad y seguridad ambiental, en las intervenciones realizadas en los procesos de montaje y mantenimiento de las instalaciones.</w:t>
      </w:r>
    </w:p>
    <w:p w:rsidR="00C30CB9" w:rsidRPr="00C30CB9" w:rsidRDefault="00C30CB9" w:rsidP="00C1623C">
      <w:pPr>
        <w:numPr>
          <w:ilvl w:val="0"/>
          <w:numId w:val="13"/>
        </w:numPr>
        <w:autoSpaceDE w:val="0"/>
        <w:autoSpaceDN w:val="0"/>
        <w:adjustRightInd w:val="0"/>
        <w:spacing w:after="40"/>
        <w:ind w:left="714" w:hanging="357"/>
        <w:rPr>
          <w:rFonts w:ascii="Times New Roman" w:hAnsi="Times New Roman"/>
          <w:sz w:val="24"/>
        </w:rPr>
      </w:pPr>
      <w:r w:rsidRPr="00C30CB9">
        <w:rPr>
          <w:rFonts w:ascii="Times New Roman" w:hAnsi="Times New Roman"/>
          <w:sz w:val="24"/>
        </w:rPr>
        <w:t>Cumplir las especificaciones establecidas en el plan de prevención de riesgos laborales, detectando y previniendo los riesgos asociados al puesto de trabajo.</w:t>
      </w:r>
    </w:p>
    <w:p w:rsidR="00C30CB9" w:rsidRPr="00C30CB9" w:rsidRDefault="00C30CB9" w:rsidP="00C1623C">
      <w:pPr>
        <w:numPr>
          <w:ilvl w:val="0"/>
          <w:numId w:val="13"/>
        </w:numPr>
        <w:autoSpaceDE w:val="0"/>
        <w:autoSpaceDN w:val="0"/>
        <w:adjustRightInd w:val="0"/>
        <w:spacing w:after="40"/>
        <w:ind w:left="714" w:hanging="357"/>
        <w:rPr>
          <w:rFonts w:ascii="Times New Roman" w:hAnsi="Times New Roman"/>
          <w:sz w:val="24"/>
        </w:rPr>
      </w:pPr>
      <w:r w:rsidRPr="00C30CB9">
        <w:rPr>
          <w:rFonts w:ascii="Times New Roman" w:hAnsi="Times New Roman"/>
          <w:sz w:val="24"/>
        </w:rPr>
        <w:t>Participar activamente en el grupo de trabajo, contribuyendo al buen desarrollo de las relaciones personales y profesionales, para fomentar el trabajo en equipo.</w:t>
      </w:r>
    </w:p>
    <w:p w:rsidR="00985507" w:rsidRPr="00C30CB9" w:rsidRDefault="00C30CB9" w:rsidP="00C1623C">
      <w:pPr>
        <w:numPr>
          <w:ilvl w:val="0"/>
          <w:numId w:val="13"/>
        </w:numPr>
        <w:autoSpaceDE w:val="0"/>
        <w:autoSpaceDN w:val="0"/>
        <w:adjustRightInd w:val="0"/>
        <w:spacing w:after="40"/>
        <w:ind w:left="714" w:hanging="357"/>
        <w:rPr>
          <w:rFonts w:ascii="Times New Roman" w:hAnsi="Times New Roman"/>
          <w:b/>
          <w:bCs/>
          <w:color w:val="0070C0"/>
          <w:sz w:val="24"/>
        </w:rPr>
      </w:pPr>
      <w:r w:rsidRPr="00C30CB9">
        <w:rPr>
          <w:rFonts w:ascii="Times New Roman" w:hAnsi="Times New Roman"/>
          <w:sz w:val="24"/>
        </w:rPr>
        <w:t>Mantener hábitos de orden, puntualidad, responsabilidad y pulcritud a lo largo de su actividad.</w:t>
      </w:r>
    </w:p>
    <w:p w:rsidR="008C3434" w:rsidRPr="00A1128B" w:rsidRDefault="00985507">
      <w:pPr>
        <w:pStyle w:val="Ttulo3"/>
        <w:rPr>
          <w:rFonts w:ascii="Albertus Medium (W1)" w:hAnsi="Albertus Medium (W1)"/>
          <w:color w:val="0070C0"/>
          <w:sz w:val="22"/>
          <w:szCs w:val="20"/>
        </w:rPr>
      </w:pPr>
      <w:r w:rsidRPr="00A1128B">
        <w:rPr>
          <w:rFonts w:ascii="Albertus Medium (W1)" w:hAnsi="Albertus Medium (W1)"/>
          <w:color w:val="0070C0"/>
          <w:sz w:val="22"/>
          <w:szCs w:val="20"/>
        </w:rPr>
        <w:lastRenderedPageBreak/>
        <w:t>CONTENIDOS NORMALIZADOS</w:t>
      </w:r>
    </w:p>
    <w:p w:rsidR="00A1128B" w:rsidRPr="00A1128B" w:rsidRDefault="00A1128B" w:rsidP="00A1128B"/>
    <w:p w:rsidR="008C3434" w:rsidRPr="00985507" w:rsidRDefault="008C3434" w:rsidP="008C3434">
      <w:pPr>
        <w:rPr>
          <w:rFonts w:ascii="Times New Roman" w:hAnsi="Times New Roman"/>
          <w:sz w:val="24"/>
        </w:rPr>
      </w:pPr>
      <w:r w:rsidRPr="00985507">
        <w:rPr>
          <w:rFonts w:ascii="Times New Roman" w:hAnsi="Times New Roman"/>
          <w:sz w:val="24"/>
          <w:lang w:val="es-ES_tradnl"/>
        </w:rPr>
        <w:t>Para que el alumno pueda conseguir los resultados de aprendizaje o competencias establecidas en el Real Decreto 1</w:t>
      </w:r>
      <w:r w:rsidR="00C30CB9">
        <w:rPr>
          <w:rFonts w:ascii="Times New Roman" w:hAnsi="Times New Roman"/>
          <w:sz w:val="24"/>
          <w:lang w:val="es-ES_tradnl"/>
        </w:rPr>
        <w:t>115</w:t>
      </w:r>
      <w:r w:rsidRPr="00985507">
        <w:rPr>
          <w:rFonts w:ascii="Times New Roman" w:hAnsi="Times New Roman"/>
          <w:sz w:val="24"/>
          <w:lang w:val="es-ES_tradnl"/>
        </w:rPr>
        <w:t>/200</w:t>
      </w:r>
      <w:r w:rsidR="00C30CB9">
        <w:rPr>
          <w:rFonts w:ascii="Times New Roman" w:hAnsi="Times New Roman"/>
          <w:sz w:val="24"/>
          <w:lang w:val="es-ES_tradnl"/>
        </w:rPr>
        <w:t>7</w:t>
      </w:r>
      <w:r w:rsidR="00E20B3D">
        <w:rPr>
          <w:rFonts w:ascii="Times New Roman" w:hAnsi="Times New Roman"/>
          <w:sz w:val="24"/>
          <w:lang w:val="es-ES_tradnl"/>
        </w:rPr>
        <w:t xml:space="preserve"> y posteriores resoluciones autonómicas,</w:t>
      </w:r>
      <w:r w:rsidRPr="00985507">
        <w:rPr>
          <w:rFonts w:ascii="Times New Roman" w:hAnsi="Times New Roman"/>
          <w:sz w:val="24"/>
          <w:lang w:val="es-ES_tradnl"/>
        </w:rPr>
        <w:t xml:space="preserve"> se establecen los siguientes contenidos:</w:t>
      </w:r>
    </w:p>
    <w:p w:rsidR="00780551" w:rsidRPr="00B31D54" w:rsidRDefault="00780551" w:rsidP="00780551">
      <w:pPr>
        <w:autoSpaceDE w:val="0"/>
        <w:autoSpaceDN w:val="0"/>
        <w:adjustRightInd w:val="0"/>
        <w:rPr>
          <w:rFonts w:ascii="Times New Roman" w:hAnsi="Times New Roman"/>
          <w:color w:val="FF0000"/>
          <w:sz w:val="24"/>
        </w:rPr>
      </w:pPr>
    </w:p>
    <w:p w:rsidR="00780551" w:rsidRDefault="00C83C88" w:rsidP="00780551">
      <w:pPr>
        <w:spacing w:before="240"/>
        <w:rPr>
          <w:rFonts w:ascii="Times New Roman" w:hAnsi="Times New Roman"/>
          <w:b/>
          <w:sz w:val="24"/>
          <w:lang w:val="es-ES_tradnl"/>
        </w:rPr>
      </w:pPr>
      <w:r>
        <w:rPr>
          <w:rFonts w:ascii="Times New Roman" w:hAnsi="Times New Roman"/>
          <w:b/>
          <w:sz w:val="24"/>
          <w:lang w:val="es-ES_tradnl"/>
        </w:rPr>
        <w:t>I</w:t>
      </w:r>
      <w:r w:rsidR="00780551" w:rsidRPr="004F3DBF">
        <w:rPr>
          <w:rFonts w:ascii="Times New Roman" w:hAnsi="Times New Roman"/>
          <w:b/>
          <w:sz w:val="24"/>
          <w:lang w:val="es-ES_tradnl"/>
        </w:rPr>
        <w:t>nstala</w:t>
      </w:r>
      <w:r w:rsidR="00780551">
        <w:rPr>
          <w:rFonts w:ascii="Times New Roman" w:hAnsi="Times New Roman"/>
          <w:b/>
          <w:sz w:val="24"/>
          <w:lang w:val="es-ES_tradnl"/>
        </w:rPr>
        <w:t>ciones eléctricas en edificios:</w:t>
      </w:r>
    </w:p>
    <w:p w:rsidR="00780551" w:rsidRPr="008F6612" w:rsidRDefault="00780551" w:rsidP="00780551">
      <w:pPr>
        <w:rPr>
          <w:rFonts w:ascii="Times New Roman" w:hAnsi="Times New Roman"/>
          <w:b/>
          <w:sz w:val="16"/>
          <w:lang w:val="es-ES_tradnl"/>
        </w:rPr>
      </w:pPr>
    </w:p>
    <w:p w:rsidR="00780551" w:rsidRDefault="00C83C88" w:rsidP="00C1623C">
      <w:pPr>
        <w:pStyle w:val="Prrafodelista"/>
        <w:numPr>
          <w:ilvl w:val="0"/>
          <w:numId w:val="23"/>
        </w:numPr>
        <w:spacing w:after="200" w:line="276" w:lineRule="auto"/>
        <w:contextualSpacing/>
        <w:rPr>
          <w:rFonts w:ascii="Times New Roman" w:hAnsi="Times New Roman"/>
          <w:sz w:val="24"/>
          <w:lang w:val="es-ES_tradnl"/>
        </w:rPr>
      </w:pPr>
      <w:r>
        <w:rPr>
          <w:rFonts w:ascii="Times New Roman" w:hAnsi="Times New Roman"/>
          <w:sz w:val="24"/>
          <w:lang w:val="es-ES_tradnl"/>
        </w:rPr>
        <w:t>Reglamentos y normas que regulan el sector eléctrico</w:t>
      </w:r>
      <w:r w:rsidR="00780551">
        <w:rPr>
          <w:rFonts w:ascii="Times New Roman" w:hAnsi="Times New Roman"/>
          <w:sz w:val="24"/>
          <w:lang w:val="es-ES_tradnl"/>
        </w:rPr>
        <w:t>.</w:t>
      </w:r>
    </w:p>
    <w:p w:rsidR="00C83C88" w:rsidRDefault="00C83C88" w:rsidP="00C1623C">
      <w:pPr>
        <w:pStyle w:val="Prrafodelista"/>
        <w:numPr>
          <w:ilvl w:val="0"/>
          <w:numId w:val="23"/>
        </w:numPr>
        <w:spacing w:after="200" w:line="276" w:lineRule="auto"/>
        <w:contextualSpacing/>
        <w:rPr>
          <w:rFonts w:ascii="Times New Roman" w:hAnsi="Times New Roman"/>
          <w:sz w:val="24"/>
          <w:lang w:val="es-ES_tradnl"/>
        </w:rPr>
      </w:pPr>
      <w:r>
        <w:rPr>
          <w:rFonts w:ascii="Times New Roman" w:hAnsi="Times New Roman"/>
          <w:sz w:val="24"/>
          <w:lang w:val="es-ES_tradnl"/>
        </w:rPr>
        <w:t>Representación gráfica y simbología eléctrica.</w:t>
      </w:r>
    </w:p>
    <w:p w:rsidR="00C83C88" w:rsidRDefault="00C83C88" w:rsidP="00C1623C">
      <w:pPr>
        <w:pStyle w:val="Prrafodelista"/>
        <w:numPr>
          <w:ilvl w:val="0"/>
          <w:numId w:val="23"/>
        </w:numPr>
        <w:spacing w:after="200" w:line="276" w:lineRule="auto"/>
        <w:contextualSpacing/>
        <w:rPr>
          <w:rFonts w:ascii="Times New Roman" w:hAnsi="Times New Roman"/>
          <w:sz w:val="24"/>
          <w:lang w:val="es-ES_tradnl"/>
        </w:rPr>
      </w:pPr>
      <w:r>
        <w:rPr>
          <w:rFonts w:ascii="Times New Roman" w:hAnsi="Times New Roman"/>
          <w:sz w:val="24"/>
          <w:lang w:val="es-ES_tradnl"/>
        </w:rPr>
        <w:t>Características y técnicas de manejo de las herramientas empleadas en las instalaciones eléctricas.</w:t>
      </w:r>
    </w:p>
    <w:p w:rsidR="00C83C88" w:rsidRDefault="00C83C88" w:rsidP="00C1623C">
      <w:pPr>
        <w:pStyle w:val="Prrafodelista"/>
        <w:numPr>
          <w:ilvl w:val="0"/>
          <w:numId w:val="23"/>
        </w:numPr>
        <w:spacing w:after="200" w:line="276" w:lineRule="auto"/>
        <w:contextualSpacing/>
        <w:rPr>
          <w:rFonts w:ascii="Times New Roman" w:hAnsi="Times New Roman"/>
          <w:sz w:val="24"/>
          <w:lang w:val="es-ES_tradnl"/>
        </w:rPr>
      </w:pPr>
      <w:r>
        <w:rPr>
          <w:rFonts w:ascii="Times New Roman" w:hAnsi="Times New Roman"/>
          <w:sz w:val="24"/>
          <w:lang w:val="es-ES_tradnl"/>
        </w:rPr>
        <w:t>Instalación de circuitos en serie, paralelo y mixto.</w:t>
      </w:r>
    </w:p>
    <w:p w:rsidR="00C83C88" w:rsidRDefault="00C83C88" w:rsidP="00C1623C">
      <w:pPr>
        <w:pStyle w:val="Prrafodelista"/>
        <w:numPr>
          <w:ilvl w:val="0"/>
          <w:numId w:val="23"/>
        </w:numPr>
        <w:spacing w:after="200" w:line="276" w:lineRule="auto"/>
        <w:contextualSpacing/>
        <w:rPr>
          <w:rFonts w:ascii="Times New Roman" w:hAnsi="Times New Roman"/>
          <w:sz w:val="24"/>
          <w:lang w:val="es-ES_tradnl"/>
        </w:rPr>
      </w:pPr>
      <w:r>
        <w:rPr>
          <w:rFonts w:ascii="Times New Roman" w:hAnsi="Times New Roman"/>
          <w:sz w:val="24"/>
          <w:lang w:val="es-ES_tradnl"/>
        </w:rPr>
        <w:t>Instalación de circuitos de iluminación simples y conmutados.</w:t>
      </w:r>
    </w:p>
    <w:p w:rsidR="00C83C88" w:rsidRDefault="00C83C88" w:rsidP="00C1623C">
      <w:pPr>
        <w:pStyle w:val="Prrafodelista"/>
        <w:numPr>
          <w:ilvl w:val="0"/>
          <w:numId w:val="23"/>
        </w:numPr>
        <w:spacing w:after="200" w:line="276" w:lineRule="auto"/>
        <w:contextualSpacing/>
        <w:rPr>
          <w:rFonts w:ascii="Times New Roman" w:hAnsi="Times New Roman"/>
          <w:sz w:val="24"/>
          <w:lang w:val="es-ES_tradnl"/>
        </w:rPr>
      </w:pPr>
      <w:r>
        <w:rPr>
          <w:rFonts w:ascii="Times New Roman" w:hAnsi="Times New Roman"/>
          <w:sz w:val="24"/>
          <w:lang w:val="es-ES_tradnl"/>
        </w:rPr>
        <w:t xml:space="preserve">Instalación de </w:t>
      </w:r>
      <w:proofErr w:type="spellStart"/>
      <w:r>
        <w:rPr>
          <w:rFonts w:ascii="Times New Roman" w:hAnsi="Times New Roman"/>
          <w:sz w:val="24"/>
          <w:lang w:val="es-ES_tradnl"/>
        </w:rPr>
        <w:t>minutería</w:t>
      </w:r>
      <w:proofErr w:type="spellEnd"/>
      <w:r>
        <w:rPr>
          <w:rFonts w:ascii="Times New Roman" w:hAnsi="Times New Roman"/>
          <w:sz w:val="24"/>
          <w:lang w:val="es-ES_tradnl"/>
        </w:rPr>
        <w:t>.</w:t>
      </w:r>
    </w:p>
    <w:p w:rsidR="00597A9B" w:rsidRDefault="00C83C88" w:rsidP="00C1623C">
      <w:pPr>
        <w:pStyle w:val="Prrafodelista"/>
        <w:numPr>
          <w:ilvl w:val="0"/>
          <w:numId w:val="23"/>
        </w:numPr>
        <w:spacing w:after="200" w:line="276" w:lineRule="auto"/>
        <w:contextualSpacing/>
        <w:rPr>
          <w:rFonts w:ascii="Times New Roman" w:hAnsi="Times New Roman"/>
          <w:sz w:val="24"/>
          <w:lang w:val="es-ES_tradnl"/>
        </w:rPr>
      </w:pPr>
      <w:r>
        <w:rPr>
          <w:rFonts w:ascii="Times New Roman" w:hAnsi="Times New Roman"/>
          <w:sz w:val="24"/>
          <w:lang w:val="es-ES_tradnl"/>
        </w:rPr>
        <w:t xml:space="preserve">Clasificación de las instalaciones en función de sus tensiones. </w:t>
      </w:r>
    </w:p>
    <w:p w:rsidR="00C83C88" w:rsidRDefault="00C83C88" w:rsidP="00C1623C">
      <w:pPr>
        <w:pStyle w:val="Prrafodelista"/>
        <w:numPr>
          <w:ilvl w:val="0"/>
          <w:numId w:val="23"/>
        </w:numPr>
        <w:spacing w:after="200" w:line="276" w:lineRule="auto"/>
        <w:contextualSpacing/>
        <w:rPr>
          <w:rFonts w:ascii="Times New Roman" w:hAnsi="Times New Roman"/>
          <w:sz w:val="24"/>
          <w:lang w:val="es-ES_tradnl"/>
        </w:rPr>
      </w:pPr>
      <w:r>
        <w:rPr>
          <w:rFonts w:ascii="Times New Roman" w:hAnsi="Times New Roman"/>
          <w:sz w:val="24"/>
          <w:lang w:val="es-ES_tradnl"/>
        </w:rPr>
        <w:t xml:space="preserve">Reparto </w:t>
      </w:r>
      <w:r w:rsidR="00597A9B">
        <w:rPr>
          <w:rFonts w:ascii="Times New Roman" w:hAnsi="Times New Roman"/>
          <w:sz w:val="24"/>
          <w:lang w:val="es-ES_tradnl"/>
        </w:rPr>
        <w:t xml:space="preserve">y previsión </w:t>
      </w:r>
      <w:r>
        <w:rPr>
          <w:rFonts w:ascii="Times New Roman" w:hAnsi="Times New Roman"/>
          <w:sz w:val="24"/>
          <w:lang w:val="es-ES_tradnl"/>
        </w:rPr>
        <w:t>de cargas.</w:t>
      </w:r>
    </w:p>
    <w:p w:rsidR="00C83C88" w:rsidRDefault="00C83C88" w:rsidP="00C1623C">
      <w:pPr>
        <w:pStyle w:val="Prrafodelista"/>
        <w:numPr>
          <w:ilvl w:val="0"/>
          <w:numId w:val="23"/>
        </w:numPr>
        <w:spacing w:after="200" w:line="276" w:lineRule="auto"/>
        <w:contextualSpacing/>
        <w:rPr>
          <w:rFonts w:ascii="Times New Roman" w:hAnsi="Times New Roman"/>
          <w:sz w:val="24"/>
          <w:lang w:val="es-ES_tradnl"/>
        </w:rPr>
      </w:pPr>
      <w:r>
        <w:rPr>
          <w:rFonts w:ascii="Times New Roman" w:hAnsi="Times New Roman"/>
          <w:sz w:val="24"/>
          <w:lang w:val="es-ES_tradnl"/>
        </w:rPr>
        <w:t>Características y elementos de las instalaciones de enlace.</w:t>
      </w:r>
    </w:p>
    <w:p w:rsidR="00C83C88" w:rsidRDefault="00C83C88" w:rsidP="00C1623C">
      <w:pPr>
        <w:pStyle w:val="Prrafodelista"/>
        <w:numPr>
          <w:ilvl w:val="0"/>
          <w:numId w:val="23"/>
        </w:numPr>
        <w:spacing w:after="200" w:line="276" w:lineRule="auto"/>
        <w:contextualSpacing/>
        <w:rPr>
          <w:rFonts w:ascii="Times New Roman" w:hAnsi="Times New Roman"/>
          <w:sz w:val="24"/>
          <w:lang w:val="es-ES_tradnl"/>
        </w:rPr>
      </w:pPr>
      <w:r>
        <w:rPr>
          <w:rFonts w:ascii="Times New Roman" w:hAnsi="Times New Roman"/>
          <w:sz w:val="24"/>
          <w:lang w:val="es-ES_tradnl"/>
        </w:rPr>
        <w:t>Características y elementos de las instalaciones interiores en viviendas.</w:t>
      </w:r>
    </w:p>
    <w:p w:rsidR="00597A9B" w:rsidRDefault="00597A9B" w:rsidP="00C1623C">
      <w:pPr>
        <w:pStyle w:val="Prrafodelista"/>
        <w:numPr>
          <w:ilvl w:val="1"/>
          <w:numId w:val="23"/>
        </w:numPr>
        <w:spacing w:after="200" w:line="276" w:lineRule="auto"/>
        <w:contextualSpacing/>
        <w:rPr>
          <w:rFonts w:ascii="Times New Roman" w:hAnsi="Times New Roman"/>
          <w:sz w:val="24"/>
          <w:lang w:val="es-ES_tradnl"/>
        </w:rPr>
      </w:pPr>
      <w:r>
        <w:rPr>
          <w:rFonts w:ascii="Times New Roman" w:hAnsi="Times New Roman"/>
          <w:sz w:val="24"/>
          <w:lang w:val="es-ES_tradnl"/>
        </w:rPr>
        <w:t>Instalaciones con bañeras o duchas. Volúmenes.</w:t>
      </w:r>
    </w:p>
    <w:p w:rsidR="00597A9B" w:rsidRDefault="00597A9B" w:rsidP="00C1623C">
      <w:pPr>
        <w:pStyle w:val="Prrafodelista"/>
        <w:numPr>
          <w:ilvl w:val="0"/>
          <w:numId w:val="23"/>
        </w:numPr>
        <w:spacing w:after="200" w:line="276" w:lineRule="auto"/>
        <w:contextualSpacing/>
        <w:rPr>
          <w:rFonts w:ascii="Times New Roman" w:hAnsi="Times New Roman"/>
          <w:sz w:val="24"/>
          <w:lang w:val="es-ES_tradnl"/>
        </w:rPr>
      </w:pPr>
      <w:r>
        <w:rPr>
          <w:rFonts w:ascii="Times New Roman" w:hAnsi="Times New Roman"/>
          <w:sz w:val="24"/>
          <w:lang w:val="es-ES_tradnl"/>
        </w:rPr>
        <w:t>Instalaciones en zonas comunes. Características y elementos.</w:t>
      </w:r>
    </w:p>
    <w:p w:rsidR="00597A9B" w:rsidRDefault="00597A9B" w:rsidP="00C1623C">
      <w:pPr>
        <w:pStyle w:val="Prrafodelista"/>
        <w:numPr>
          <w:ilvl w:val="0"/>
          <w:numId w:val="23"/>
        </w:numPr>
        <w:spacing w:after="200" w:line="276" w:lineRule="auto"/>
        <w:contextualSpacing/>
        <w:rPr>
          <w:rFonts w:ascii="Times New Roman" w:hAnsi="Times New Roman"/>
          <w:sz w:val="24"/>
          <w:lang w:val="es-ES_tradnl"/>
        </w:rPr>
      </w:pPr>
      <w:r>
        <w:rPr>
          <w:rFonts w:ascii="Times New Roman" w:hAnsi="Times New Roman"/>
          <w:sz w:val="24"/>
          <w:lang w:val="es-ES_tradnl"/>
        </w:rPr>
        <w:t>Instalaciones eléctricas en locales comerciales, oficinas e industrias.</w:t>
      </w:r>
    </w:p>
    <w:p w:rsidR="00597A9B" w:rsidRDefault="00597A9B" w:rsidP="00C1623C">
      <w:pPr>
        <w:pStyle w:val="Prrafodelista"/>
        <w:numPr>
          <w:ilvl w:val="0"/>
          <w:numId w:val="23"/>
        </w:numPr>
        <w:spacing w:after="200" w:line="276" w:lineRule="auto"/>
        <w:contextualSpacing/>
        <w:rPr>
          <w:rFonts w:ascii="Times New Roman" w:hAnsi="Times New Roman"/>
          <w:sz w:val="24"/>
          <w:lang w:val="es-ES_tradnl"/>
        </w:rPr>
      </w:pPr>
      <w:r>
        <w:rPr>
          <w:rFonts w:ascii="Times New Roman" w:hAnsi="Times New Roman"/>
          <w:sz w:val="24"/>
          <w:lang w:val="es-ES_tradnl"/>
        </w:rPr>
        <w:t xml:space="preserve">Seguridad en las instalaciones. Protección contra </w:t>
      </w:r>
      <w:proofErr w:type="spellStart"/>
      <w:r>
        <w:rPr>
          <w:rFonts w:ascii="Times New Roman" w:hAnsi="Times New Roman"/>
          <w:sz w:val="24"/>
          <w:lang w:val="es-ES_tradnl"/>
        </w:rPr>
        <w:t>sobreintensidades</w:t>
      </w:r>
      <w:proofErr w:type="spellEnd"/>
      <w:r>
        <w:rPr>
          <w:rFonts w:ascii="Times New Roman" w:hAnsi="Times New Roman"/>
          <w:sz w:val="24"/>
          <w:lang w:val="es-ES_tradnl"/>
        </w:rPr>
        <w:t xml:space="preserve"> y sobretensiones.</w:t>
      </w:r>
    </w:p>
    <w:p w:rsidR="00597A9B" w:rsidRDefault="00597A9B" w:rsidP="00C1623C">
      <w:pPr>
        <w:pStyle w:val="Prrafodelista"/>
        <w:numPr>
          <w:ilvl w:val="0"/>
          <w:numId w:val="23"/>
        </w:numPr>
        <w:spacing w:after="200" w:line="276" w:lineRule="auto"/>
        <w:contextualSpacing/>
        <w:rPr>
          <w:rFonts w:ascii="Times New Roman" w:hAnsi="Times New Roman"/>
          <w:sz w:val="24"/>
          <w:lang w:val="es-ES_tradnl"/>
        </w:rPr>
      </w:pPr>
      <w:r>
        <w:rPr>
          <w:rFonts w:ascii="Times New Roman" w:hAnsi="Times New Roman"/>
          <w:sz w:val="24"/>
          <w:lang w:val="es-ES_tradnl"/>
        </w:rPr>
        <w:t xml:space="preserve">Características y elementos de las instalaciones de puesta a tierra. </w:t>
      </w:r>
    </w:p>
    <w:p w:rsidR="00597A9B" w:rsidRDefault="00597A9B" w:rsidP="00C1623C">
      <w:pPr>
        <w:pStyle w:val="Prrafodelista"/>
        <w:numPr>
          <w:ilvl w:val="0"/>
          <w:numId w:val="23"/>
        </w:numPr>
        <w:spacing w:after="200" w:line="276" w:lineRule="auto"/>
        <w:contextualSpacing/>
        <w:rPr>
          <w:rFonts w:ascii="Times New Roman" w:hAnsi="Times New Roman"/>
          <w:sz w:val="24"/>
          <w:lang w:val="es-ES_tradnl"/>
        </w:rPr>
      </w:pPr>
      <w:r>
        <w:rPr>
          <w:rFonts w:ascii="Times New Roman" w:hAnsi="Times New Roman"/>
          <w:sz w:val="24"/>
          <w:lang w:val="es-ES_tradnl"/>
        </w:rPr>
        <w:t>Definición y protecciones frente a contactos directos e indirectos.</w:t>
      </w:r>
    </w:p>
    <w:p w:rsidR="00597A9B" w:rsidRDefault="00597A9B" w:rsidP="00C1623C">
      <w:pPr>
        <w:pStyle w:val="Prrafodelista"/>
        <w:numPr>
          <w:ilvl w:val="0"/>
          <w:numId w:val="23"/>
        </w:numPr>
        <w:spacing w:after="200" w:line="276" w:lineRule="auto"/>
        <w:contextualSpacing/>
        <w:rPr>
          <w:rFonts w:ascii="Times New Roman" w:hAnsi="Times New Roman"/>
          <w:sz w:val="24"/>
          <w:lang w:val="es-ES_tradnl"/>
        </w:rPr>
      </w:pPr>
      <w:r>
        <w:rPr>
          <w:rFonts w:ascii="Times New Roman" w:hAnsi="Times New Roman"/>
          <w:sz w:val="24"/>
          <w:lang w:val="es-ES_tradnl"/>
        </w:rPr>
        <w:t xml:space="preserve">Seguridad en las instalaciones. </w:t>
      </w:r>
    </w:p>
    <w:p w:rsidR="00780551" w:rsidRDefault="00780551" w:rsidP="008F6612">
      <w:pPr>
        <w:rPr>
          <w:rFonts w:ascii="Times New Roman" w:hAnsi="Times New Roman"/>
          <w:b/>
          <w:sz w:val="24"/>
          <w:lang w:val="es-ES_tradnl"/>
        </w:rPr>
      </w:pPr>
    </w:p>
    <w:p w:rsidR="004F3DBF" w:rsidRDefault="004F3DBF" w:rsidP="008F6612">
      <w:pPr>
        <w:rPr>
          <w:rFonts w:ascii="Times New Roman" w:hAnsi="Times New Roman"/>
          <w:b/>
          <w:sz w:val="24"/>
          <w:lang w:val="es-ES_tradnl"/>
        </w:rPr>
      </w:pPr>
      <w:r w:rsidRPr="004F3DBF">
        <w:rPr>
          <w:rFonts w:ascii="Times New Roman" w:hAnsi="Times New Roman"/>
          <w:b/>
          <w:sz w:val="24"/>
          <w:lang w:val="es-ES_tradnl"/>
        </w:rPr>
        <w:t>Montaje de los elementos de las instala</w:t>
      </w:r>
      <w:r w:rsidR="008F6612">
        <w:rPr>
          <w:rFonts w:ascii="Times New Roman" w:hAnsi="Times New Roman"/>
          <w:b/>
          <w:sz w:val="24"/>
          <w:lang w:val="es-ES_tradnl"/>
        </w:rPr>
        <w:t>ciones eléctricas en edificios:</w:t>
      </w:r>
    </w:p>
    <w:p w:rsidR="004F3DBF" w:rsidRPr="008F6612" w:rsidRDefault="004F3DBF" w:rsidP="004F3DBF">
      <w:pPr>
        <w:rPr>
          <w:rFonts w:ascii="Times New Roman" w:hAnsi="Times New Roman"/>
          <w:b/>
          <w:sz w:val="16"/>
          <w:lang w:val="es-ES_tradnl"/>
        </w:rPr>
      </w:pPr>
    </w:p>
    <w:p w:rsidR="004F3DBF" w:rsidRPr="004F3DBF" w:rsidRDefault="004F3DBF" w:rsidP="00C1623C">
      <w:pPr>
        <w:pStyle w:val="Prrafodelista"/>
        <w:numPr>
          <w:ilvl w:val="0"/>
          <w:numId w:val="23"/>
        </w:numPr>
        <w:spacing w:after="200" w:line="276" w:lineRule="auto"/>
        <w:contextualSpacing/>
        <w:rPr>
          <w:rFonts w:ascii="Times New Roman" w:hAnsi="Times New Roman"/>
          <w:sz w:val="24"/>
          <w:lang w:val="es-ES_tradnl"/>
        </w:rPr>
      </w:pPr>
      <w:r w:rsidRPr="004F3DBF">
        <w:rPr>
          <w:rFonts w:ascii="Times New Roman" w:hAnsi="Times New Roman"/>
          <w:sz w:val="24"/>
          <w:lang w:val="es-ES_tradnl"/>
        </w:rPr>
        <w:t>Características y tipos de</w:t>
      </w:r>
      <w:r w:rsidR="008F6612">
        <w:rPr>
          <w:rFonts w:ascii="Times New Roman" w:hAnsi="Times New Roman"/>
          <w:sz w:val="24"/>
          <w:lang w:val="es-ES_tradnl"/>
        </w:rPr>
        <w:t xml:space="preserve"> </w:t>
      </w:r>
      <w:r w:rsidRPr="004F3DBF">
        <w:rPr>
          <w:rFonts w:ascii="Times New Roman" w:hAnsi="Times New Roman"/>
          <w:sz w:val="24"/>
          <w:lang w:val="es-ES_tradnl"/>
        </w:rPr>
        <w:t xml:space="preserve">canalizaciones: tubos, canales, bandejas y soportes, </w:t>
      </w:r>
      <w:r w:rsidR="008F6612">
        <w:rPr>
          <w:rFonts w:ascii="Times New Roman" w:hAnsi="Times New Roman"/>
          <w:sz w:val="24"/>
          <w:lang w:val="es-ES_tradnl"/>
        </w:rPr>
        <w:t>etc.</w:t>
      </w:r>
    </w:p>
    <w:p w:rsidR="004F3DBF" w:rsidRPr="004F3DBF" w:rsidRDefault="004F3DBF" w:rsidP="00C1623C">
      <w:pPr>
        <w:pStyle w:val="Prrafodelista"/>
        <w:numPr>
          <w:ilvl w:val="0"/>
          <w:numId w:val="23"/>
        </w:numPr>
        <w:spacing w:after="200" w:line="276" w:lineRule="auto"/>
        <w:contextualSpacing/>
        <w:rPr>
          <w:rFonts w:ascii="Times New Roman" w:hAnsi="Times New Roman"/>
          <w:sz w:val="24"/>
          <w:lang w:val="es-ES_tradnl"/>
        </w:rPr>
      </w:pPr>
      <w:r w:rsidRPr="004F3DBF">
        <w:rPr>
          <w:rFonts w:ascii="Times New Roman" w:hAnsi="Times New Roman"/>
          <w:sz w:val="24"/>
          <w:lang w:val="es-ES_tradnl"/>
        </w:rPr>
        <w:t>Técnicas de montaje de los sistemas de instalación: empotrada, en superficie o aérea. Taladrado, tipos de superficie. Fijaciones, tipos y características. Herramientas.</w:t>
      </w:r>
    </w:p>
    <w:p w:rsidR="004F3DBF" w:rsidRPr="004F3DBF" w:rsidRDefault="004F3DBF" w:rsidP="00C1623C">
      <w:pPr>
        <w:pStyle w:val="Prrafodelista"/>
        <w:numPr>
          <w:ilvl w:val="0"/>
          <w:numId w:val="23"/>
        </w:numPr>
        <w:spacing w:after="200" w:line="276" w:lineRule="auto"/>
        <w:contextualSpacing/>
        <w:rPr>
          <w:rFonts w:ascii="Times New Roman" w:hAnsi="Times New Roman"/>
          <w:sz w:val="24"/>
          <w:lang w:val="es-ES_tradnl"/>
        </w:rPr>
      </w:pPr>
      <w:r w:rsidRPr="004F3DBF">
        <w:rPr>
          <w:rFonts w:ascii="Times New Roman" w:hAnsi="Times New Roman"/>
          <w:sz w:val="24"/>
          <w:lang w:val="es-ES_tradnl"/>
        </w:rPr>
        <w:t xml:space="preserve">Manipular y fijar tubos </w:t>
      </w:r>
      <w:proofErr w:type="spellStart"/>
      <w:r w:rsidRPr="004F3DBF">
        <w:rPr>
          <w:rFonts w:ascii="Times New Roman" w:hAnsi="Times New Roman"/>
          <w:sz w:val="24"/>
          <w:lang w:val="es-ES_tradnl"/>
        </w:rPr>
        <w:t>curvables</w:t>
      </w:r>
      <w:proofErr w:type="spellEnd"/>
      <w:r w:rsidRPr="004F3DBF">
        <w:rPr>
          <w:rFonts w:ascii="Times New Roman" w:hAnsi="Times New Roman"/>
          <w:sz w:val="24"/>
          <w:lang w:val="es-ES_tradnl"/>
        </w:rPr>
        <w:t xml:space="preserve"> en caliente.</w:t>
      </w:r>
    </w:p>
    <w:p w:rsidR="004F3DBF" w:rsidRPr="004F3DBF" w:rsidRDefault="004F3DBF" w:rsidP="00C1623C">
      <w:pPr>
        <w:pStyle w:val="Prrafodelista"/>
        <w:numPr>
          <w:ilvl w:val="0"/>
          <w:numId w:val="23"/>
        </w:numPr>
        <w:spacing w:after="200" w:line="276" w:lineRule="auto"/>
        <w:contextualSpacing/>
        <w:rPr>
          <w:rFonts w:ascii="Times New Roman" w:hAnsi="Times New Roman"/>
          <w:sz w:val="24"/>
          <w:lang w:val="es-ES_tradnl"/>
        </w:rPr>
      </w:pPr>
      <w:r w:rsidRPr="004F3DBF">
        <w:rPr>
          <w:rFonts w:ascii="Times New Roman" w:hAnsi="Times New Roman"/>
          <w:sz w:val="24"/>
          <w:lang w:val="es-ES_tradnl"/>
        </w:rPr>
        <w:t>Manipular y fijar tubos de acero.</w:t>
      </w:r>
    </w:p>
    <w:p w:rsidR="004F3DBF" w:rsidRPr="004F3DBF" w:rsidRDefault="004F3DBF" w:rsidP="00C1623C">
      <w:pPr>
        <w:pStyle w:val="Prrafodelista"/>
        <w:numPr>
          <w:ilvl w:val="0"/>
          <w:numId w:val="23"/>
        </w:numPr>
        <w:spacing w:after="200" w:line="276" w:lineRule="auto"/>
        <w:contextualSpacing/>
        <w:rPr>
          <w:rFonts w:ascii="Times New Roman" w:hAnsi="Times New Roman"/>
          <w:sz w:val="24"/>
          <w:lang w:val="es-ES_tradnl"/>
        </w:rPr>
      </w:pPr>
      <w:r w:rsidRPr="004F3DBF">
        <w:rPr>
          <w:rFonts w:ascii="Times New Roman" w:hAnsi="Times New Roman"/>
          <w:sz w:val="24"/>
          <w:lang w:val="es-ES_tradnl"/>
        </w:rPr>
        <w:t>Manipular y fijar canaleta.</w:t>
      </w:r>
    </w:p>
    <w:p w:rsidR="004F3DBF" w:rsidRPr="004F3DBF" w:rsidRDefault="004F3DBF" w:rsidP="00C1623C">
      <w:pPr>
        <w:pStyle w:val="Prrafodelista"/>
        <w:numPr>
          <w:ilvl w:val="0"/>
          <w:numId w:val="23"/>
        </w:numPr>
        <w:spacing w:after="200" w:line="276" w:lineRule="auto"/>
        <w:contextualSpacing/>
        <w:rPr>
          <w:rFonts w:ascii="Times New Roman" w:hAnsi="Times New Roman"/>
          <w:sz w:val="24"/>
          <w:lang w:val="es-ES_tradnl"/>
        </w:rPr>
      </w:pPr>
      <w:r w:rsidRPr="004F3DBF">
        <w:rPr>
          <w:rFonts w:ascii="Times New Roman" w:hAnsi="Times New Roman"/>
          <w:sz w:val="24"/>
          <w:lang w:val="es-ES_tradnl"/>
        </w:rPr>
        <w:t>Manipular y fijar bandejas y canalizaciones prefabricadas.</w:t>
      </w:r>
    </w:p>
    <w:p w:rsidR="008F6612" w:rsidRDefault="004F3DBF" w:rsidP="00C1623C">
      <w:pPr>
        <w:pStyle w:val="Prrafodelista"/>
        <w:numPr>
          <w:ilvl w:val="0"/>
          <w:numId w:val="23"/>
        </w:numPr>
        <w:spacing w:after="200" w:line="276" w:lineRule="auto"/>
        <w:contextualSpacing/>
        <w:rPr>
          <w:rFonts w:ascii="Times New Roman" w:hAnsi="Times New Roman"/>
          <w:sz w:val="24"/>
          <w:lang w:val="es-ES_tradnl"/>
        </w:rPr>
      </w:pPr>
      <w:r w:rsidRPr="008F6612">
        <w:rPr>
          <w:rFonts w:ascii="Times New Roman" w:hAnsi="Times New Roman"/>
          <w:sz w:val="24"/>
          <w:lang w:val="es-ES_tradnl"/>
        </w:rPr>
        <w:t>Caracterí</w:t>
      </w:r>
      <w:r w:rsidR="008F6612">
        <w:rPr>
          <w:rFonts w:ascii="Times New Roman" w:hAnsi="Times New Roman"/>
          <w:sz w:val="24"/>
          <w:lang w:val="es-ES_tradnl"/>
        </w:rPr>
        <w:t>sticas  y tipos de conductores.</w:t>
      </w:r>
    </w:p>
    <w:p w:rsidR="004F3DBF" w:rsidRPr="008F6612" w:rsidRDefault="004F3DBF" w:rsidP="00C1623C">
      <w:pPr>
        <w:pStyle w:val="Prrafodelista"/>
        <w:numPr>
          <w:ilvl w:val="0"/>
          <w:numId w:val="23"/>
        </w:numPr>
        <w:spacing w:after="200" w:line="276" w:lineRule="auto"/>
        <w:contextualSpacing/>
        <w:rPr>
          <w:rFonts w:ascii="Times New Roman" w:hAnsi="Times New Roman"/>
          <w:sz w:val="24"/>
          <w:lang w:val="es-ES_tradnl"/>
        </w:rPr>
      </w:pPr>
      <w:r w:rsidRPr="008F6612">
        <w:rPr>
          <w:rFonts w:ascii="Times New Roman" w:hAnsi="Times New Roman"/>
          <w:sz w:val="24"/>
          <w:lang w:val="es-ES_tradnl"/>
        </w:rPr>
        <w:t xml:space="preserve">Técnicas de instalación y tendido de los conductores. Guías </w:t>
      </w:r>
      <w:proofErr w:type="spellStart"/>
      <w:r w:rsidRPr="008F6612">
        <w:rPr>
          <w:rFonts w:ascii="Times New Roman" w:hAnsi="Times New Roman"/>
          <w:sz w:val="24"/>
          <w:lang w:val="es-ES_tradnl"/>
        </w:rPr>
        <w:t>pasacables</w:t>
      </w:r>
      <w:proofErr w:type="spellEnd"/>
      <w:r w:rsidRPr="008F6612">
        <w:rPr>
          <w:rFonts w:ascii="Times New Roman" w:hAnsi="Times New Roman"/>
          <w:sz w:val="24"/>
          <w:lang w:val="es-ES_tradnl"/>
        </w:rPr>
        <w:t>, tipos y características. Precauciones.</w:t>
      </w:r>
    </w:p>
    <w:p w:rsidR="004F3DBF" w:rsidRPr="004F3DBF" w:rsidRDefault="004F3DBF" w:rsidP="00C1623C">
      <w:pPr>
        <w:pStyle w:val="Prrafodelista"/>
        <w:numPr>
          <w:ilvl w:val="0"/>
          <w:numId w:val="23"/>
        </w:numPr>
        <w:spacing w:after="200" w:line="276" w:lineRule="auto"/>
        <w:contextualSpacing/>
        <w:rPr>
          <w:rFonts w:ascii="Times New Roman" w:hAnsi="Times New Roman"/>
          <w:sz w:val="24"/>
          <w:lang w:val="es-ES_tradnl"/>
        </w:rPr>
      </w:pPr>
      <w:r w:rsidRPr="004F3DBF">
        <w:rPr>
          <w:rFonts w:ascii="Times New Roman" w:hAnsi="Times New Roman"/>
          <w:sz w:val="24"/>
          <w:lang w:val="es-ES_tradnl"/>
        </w:rPr>
        <w:t>Método de equipado de circuitos para su identificación.</w:t>
      </w:r>
    </w:p>
    <w:p w:rsidR="004F3DBF" w:rsidRPr="004F3DBF" w:rsidRDefault="004F3DBF" w:rsidP="00C1623C">
      <w:pPr>
        <w:pStyle w:val="Prrafodelista"/>
        <w:numPr>
          <w:ilvl w:val="0"/>
          <w:numId w:val="23"/>
        </w:numPr>
        <w:spacing w:after="200" w:line="276" w:lineRule="auto"/>
        <w:contextualSpacing/>
        <w:rPr>
          <w:rFonts w:ascii="Times New Roman" w:hAnsi="Times New Roman"/>
          <w:sz w:val="24"/>
          <w:lang w:val="es-ES_tradnl"/>
        </w:rPr>
      </w:pPr>
      <w:r w:rsidRPr="004F3DBF">
        <w:rPr>
          <w:rFonts w:ascii="Times New Roman" w:hAnsi="Times New Roman"/>
          <w:sz w:val="24"/>
          <w:lang w:val="es-ES_tradnl"/>
        </w:rPr>
        <w:t xml:space="preserve">Manipulación y montaje de </w:t>
      </w:r>
      <w:r w:rsidR="00597A9B">
        <w:rPr>
          <w:rFonts w:ascii="Times New Roman" w:hAnsi="Times New Roman"/>
          <w:sz w:val="24"/>
          <w:lang w:val="es-ES_tradnl"/>
        </w:rPr>
        <w:t xml:space="preserve">cuadros y </w:t>
      </w:r>
      <w:r w:rsidRPr="004F3DBF">
        <w:rPr>
          <w:rFonts w:ascii="Times New Roman" w:hAnsi="Times New Roman"/>
          <w:sz w:val="24"/>
          <w:lang w:val="es-ES_tradnl"/>
        </w:rPr>
        <w:t>armarios eléctricos.</w:t>
      </w:r>
    </w:p>
    <w:p w:rsidR="004F3DBF" w:rsidRPr="004F3DBF" w:rsidRDefault="004F3DBF" w:rsidP="00C1623C">
      <w:pPr>
        <w:pStyle w:val="Prrafodelista"/>
        <w:numPr>
          <w:ilvl w:val="0"/>
          <w:numId w:val="23"/>
        </w:numPr>
        <w:spacing w:after="200" w:line="276" w:lineRule="auto"/>
        <w:contextualSpacing/>
        <w:rPr>
          <w:rFonts w:ascii="Times New Roman" w:hAnsi="Times New Roman"/>
          <w:sz w:val="24"/>
          <w:lang w:val="es-ES_tradnl"/>
        </w:rPr>
      </w:pPr>
      <w:r w:rsidRPr="004F3DBF">
        <w:rPr>
          <w:rFonts w:ascii="Times New Roman" w:hAnsi="Times New Roman"/>
          <w:sz w:val="24"/>
          <w:lang w:val="es-ES_tradnl"/>
        </w:rPr>
        <w:t>Mani</w:t>
      </w:r>
      <w:r w:rsidR="00597A9B">
        <w:rPr>
          <w:rFonts w:ascii="Times New Roman" w:hAnsi="Times New Roman"/>
          <w:sz w:val="24"/>
          <w:lang w:val="es-ES_tradnl"/>
        </w:rPr>
        <w:t>pulación de conductores y mangueras</w:t>
      </w:r>
      <w:r w:rsidRPr="004F3DBF">
        <w:rPr>
          <w:rFonts w:ascii="Times New Roman" w:hAnsi="Times New Roman"/>
          <w:sz w:val="24"/>
          <w:lang w:val="es-ES_tradnl"/>
        </w:rPr>
        <w:t>.</w:t>
      </w:r>
    </w:p>
    <w:p w:rsidR="004F3DBF" w:rsidRDefault="004F3DBF" w:rsidP="00C1623C">
      <w:pPr>
        <w:pStyle w:val="Prrafodelista"/>
        <w:numPr>
          <w:ilvl w:val="0"/>
          <w:numId w:val="23"/>
        </w:numPr>
        <w:spacing w:line="276" w:lineRule="auto"/>
        <w:contextualSpacing/>
        <w:rPr>
          <w:rFonts w:ascii="Times New Roman" w:hAnsi="Times New Roman"/>
          <w:sz w:val="24"/>
          <w:lang w:val="es-ES_tradnl"/>
        </w:rPr>
      </w:pPr>
      <w:r w:rsidRPr="004F3DBF">
        <w:rPr>
          <w:rFonts w:ascii="Times New Roman" w:hAnsi="Times New Roman"/>
          <w:sz w:val="24"/>
          <w:lang w:val="es-ES_tradnl"/>
        </w:rPr>
        <w:lastRenderedPageBreak/>
        <w:t>Normativa específica de prevención de riesgos profesionales. Medios  y equipos de seguridad. Prevención de accidentes. Normativa de seguridad eléctrica. Riesgo en altura. Equipos de protección individual.</w:t>
      </w:r>
    </w:p>
    <w:p w:rsidR="008F6612" w:rsidRDefault="008F6612" w:rsidP="008F6612">
      <w:pPr>
        <w:pStyle w:val="Prrafodelista"/>
        <w:spacing w:line="276" w:lineRule="auto"/>
        <w:ind w:left="720"/>
        <w:contextualSpacing/>
        <w:rPr>
          <w:rFonts w:ascii="Times New Roman" w:hAnsi="Times New Roman"/>
          <w:sz w:val="24"/>
          <w:lang w:val="es-ES_tradnl"/>
        </w:rPr>
      </w:pPr>
    </w:p>
    <w:p w:rsidR="008F6612" w:rsidRPr="008F6612" w:rsidRDefault="008F6612" w:rsidP="008F6612">
      <w:pPr>
        <w:pStyle w:val="Prrafodelista"/>
        <w:spacing w:line="276" w:lineRule="auto"/>
        <w:ind w:left="720"/>
        <w:contextualSpacing/>
        <w:rPr>
          <w:rFonts w:ascii="Times New Roman" w:hAnsi="Times New Roman"/>
          <w:sz w:val="10"/>
          <w:szCs w:val="10"/>
          <w:lang w:val="es-ES_tradnl"/>
        </w:rPr>
      </w:pPr>
    </w:p>
    <w:p w:rsidR="004F3DBF" w:rsidRPr="008F6612" w:rsidRDefault="00C83C88" w:rsidP="008F6612">
      <w:pPr>
        <w:rPr>
          <w:rFonts w:ascii="Times New Roman" w:hAnsi="Times New Roman"/>
          <w:b/>
          <w:sz w:val="24"/>
          <w:lang w:val="es-ES_tradnl"/>
        </w:rPr>
      </w:pPr>
      <w:r>
        <w:rPr>
          <w:rFonts w:ascii="Times New Roman" w:hAnsi="Times New Roman"/>
          <w:b/>
          <w:sz w:val="24"/>
          <w:lang w:val="es-ES_tradnl"/>
        </w:rPr>
        <w:t>Tipos, características, funcionamiento, i</w:t>
      </w:r>
      <w:r w:rsidR="008F6612" w:rsidRPr="008F6612">
        <w:rPr>
          <w:rFonts w:ascii="Times New Roman" w:hAnsi="Times New Roman"/>
          <w:b/>
          <w:sz w:val="24"/>
          <w:lang w:val="es-ES_tradnl"/>
        </w:rPr>
        <w:t xml:space="preserve">dentificación, montaje y conexionado de </w:t>
      </w:r>
      <w:r>
        <w:rPr>
          <w:rFonts w:ascii="Times New Roman" w:hAnsi="Times New Roman"/>
          <w:b/>
          <w:sz w:val="24"/>
          <w:lang w:val="es-ES_tradnl"/>
        </w:rPr>
        <w:t xml:space="preserve">los </w:t>
      </w:r>
      <w:r w:rsidR="008F6612" w:rsidRPr="008F6612">
        <w:rPr>
          <w:rFonts w:ascii="Times New Roman" w:hAnsi="Times New Roman"/>
          <w:b/>
          <w:sz w:val="24"/>
          <w:lang w:val="es-ES_tradnl"/>
        </w:rPr>
        <w:t>disposi</w:t>
      </w:r>
      <w:r>
        <w:rPr>
          <w:rFonts w:ascii="Times New Roman" w:hAnsi="Times New Roman"/>
          <w:b/>
          <w:sz w:val="24"/>
          <w:lang w:val="es-ES_tradnl"/>
        </w:rPr>
        <w:t>tivos más utilizados en las instalaciones eléctricas en edificios</w:t>
      </w:r>
      <w:r w:rsidR="004F3DBF" w:rsidRPr="008F6612">
        <w:rPr>
          <w:rFonts w:ascii="Times New Roman" w:hAnsi="Times New Roman"/>
          <w:b/>
          <w:sz w:val="24"/>
          <w:lang w:val="es-ES_tradnl"/>
        </w:rPr>
        <w:t xml:space="preserve">: </w:t>
      </w:r>
    </w:p>
    <w:p w:rsidR="004F3DBF" w:rsidRPr="008F6612" w:rsidRDefault="004F3DBF" w:rsidP="008F6612">
      <w:pPr>
        <w:rPr>
          <w:rFonts w:ascii="Times New Roman" w:hAnsi="Times New Roman"/>
          <w:b/>
          <w:sz w:val="16"/>
          <w:lang w:val="es-ES_tradnl"/>
        </w:rPr>
      </w:pPr>
    </w:p>
    <w:p w:rsidR="004F3DBF" w:rsidRPr="004F3DBF" w:rsidRDefault="008F6612" w:rsidP="00C1623C">
      <w:pPr>
        <w:numPr>
          <w:ilvl w:val="0"/>
          <w:numId w:val="22"/>
        </w:numPr>
        <w:tabs>
          <w:tab w:val="left" w:pos="426"/>
        </w:tabs>
        <w:rPr>
          <w:rFonts w:ascii="Times New Roman" w:hAnsi="Times New Roman"/>
          <w:sz w:val="24"/>
          <w:lang w:val="es-ES_tradnl"/>
        </w:rPr>
      </w:pPr>
      <w:r>
        <w:rPr>
          <w:rFonts w:ascii="Times New Roman" w:hAnsi="Times New Roman"/>
          <w:sz w:val="24"/>
          <w:lang w:val="es-ES_tradnl"/>
        </w:rPr>
        <w:t>Dispositivos</w:t>
      </w:r>
      <w:r w:rsidR="004F3DBF" w:rsidRPr="004F3DBF">
        <w:rPr>
          <w:rFonts w:ascii="Times New Roman" w:hAnsi="Times New Roman"/>
          <w:sz w:val="24"/>
          <w:lang w:val="es-ES_tradnl"/>
        </w:rPr>
        <w:t xml:space="preserve"> de protección.</w:t>
      </w:r>
    </w:p>
    <w:p w:rsidR="004F3DBF" w:rsidRPr="004F3DBF" w:rsidRDefault="006E5EA5" w:rsidP="00C1623C">
      <w:pPr>
        <w:numPr>
          <w:ilvl w:val="0"/>
          <w:numId w:val="22"/>
        </w:numPr>
        <w:tabs>
          <w:tab w:val="left" w:pos="426"/>
        </w:tabs>
        <w:rPr>
          <w:rFonts w:ascii="Times New Roman" w:hAnsi="Times New Roman"/>
          <w:sz w:val="24"/>
          <w:lang w:val="es-ES_tradnl"/>
        </w:rPr>
      </w:pPr>
      <w:r>
        <w:rPr>
          <w:rFonts w:ascii="Times New Roman" w:hAnsi="Times New Roman"/>
          <w:sz w:val="24"/>
          <w:lang w:val="es-ES_tradnl"/>
        </w:rPr>
        <w:t>Interruptores, pulsadores y reguladores</w:t>
      </w:r>
      <w:r w:rsidR="004F3DBF" w:rsidRPr="004F3DBF">
        <w:rPr>
          <w:rFonts w:ascii="Times New Roman" w:hAnsi="Times New Roman"/>
          <w:sz w:val="24"/>
          <w:lang w:val="es-ES_tradnl"/>
        </w:rPr>
        <w:t>.</w:t>
      </w:r>
    </w:p>
    <w:p w:rsidR="004F3DBF" w:rsidRPr="004F3DBF" w:rsidRDefault="00C83C88" w:rsidP="00C1623C">
      <w:pPr>
        <w:numPr>
          <w:ilvl w:val="0"/>
          <w:numId w:val="22"/>
        </w:numPr>
        <w:tabs>
          <w:tab w:val="left" w:pos="426"/>
        </w:tabs>
        <w:rPr>
          <w:rFonts w:ascii="Times New Roman" w:hAnsi="Times New Roman"/>
          <w:sz w:val="24"/>
          <w:lang w:val="es-ES_tradnl"/>
        </w:rPr>
      </w:pPr>
      <w:r>
        <w:rPr>
          <w:rFonts w:ascii="Times New Roman" w:hAnsi="Times New Roman"/>
          <w:sz w:val="24"/>
          <w:lang w:val="es-ES_tradnl"/>
        </w:rPr>
        <w:t>Bases de toma</w:t>
      </w:r>
      <w:r w:rsidR="004F3DBF" w:rsidRPr="004F3DBF">
        <w:rPr>
          <w:rFonts w:ascii="Times New Roman" w:hAnsi="Times New Roman"/>
          <w:sz w:val="24"/>
          <w:lang w:val="es-ES_tradnl"/>
        </w:rPr>
        <w:t xml:space="preserve"> de corriente.</w:t>
      </w:r>
    </w:p>
    <w:p w:rsidR="004F3DBF" w:rsidRDefault="008F6612" w:rsidP="00C1623C">
      <w:pPr>
        <w:numPr>
          <w:ilvl w:val="0"/>
          <w:numId w:val="22"/>
        </w:numPr>
        <w:tabs>
          <w:tab w:val="left" w:pos="426"/>
        </w:tabs>
        <w:rPr>
          <w:rFonts w:ascii="Times New Roman" w:hAnsi="Times New Roman"/>
          <w:sz w:val="24"/>
          <w:lang w:val="es-ES_tradnl"/>
        </w:rPr>
      </w:pPr>
      <w:r>
        <w:rPr>
          <w:rFonts w:ascii="Times New Roman" w:hAnsi="Times New Roman"/>
          <w:sz w:val="24"/>
          <w:lang w:val="es-ES_tradnl"/>
        </w:rPr>
        <w:t>Receptores eléctricos.</w:t>
      </w:r>
    </w:p>
    <w:p w:rsidR="00C83C88" w:rsidRDefault="00C83C88" w:rsidP="00C1623C">
      <w:pPr>
        <w:numPr>
          <w:ilvl w:val="1"/>
          <w:numId w:val="22"/>
        </w:numPr>
        <w:tabs>
          <w:tab w:val="left" w:pos="426"/>
        </w:tabs>
        <w:rPr>
          <w:rFonts w:ascii="Times New Roman" w:hAnsi="Times New Roman"/>
          <w:sz w:val="24"/>
          <w:lang w:val="es-ES_tradnl"/>
        </w:rPr>
      </w:pPr>
      <w:r>
        <w:rPr>
          <w:rFonts w:ascii="Times New Roman" w:hAnsi="Times New Roman"/>
          <w:sz w:val="24"/>
          <w:lang w:val="es-ES_tradnl"/>
        </w:rPr>
        <w:t>Lámparas incandescentes.</w:t>
      </w:r>
    </w:p>
    <w:p w:rsidR="00C83C88" w:rsidRDefault="00C83C88" w:rsidP="00C1623C">
      <w:pPr>
        <w:numPr>
          <w:ilvl w:val="1"/>
          <w:numId w:val="22"/>
        </w:numPr>
        <w:tabs>
          <w:tab w:val="left" w:pos="426"/>
        </w:tabs>
        <w:rPr>
          <w:rFonts w:ascii="Times New Roman" w:hAnsi="Times New Roman"/>
          <w:sz w:val="24"/>
          <w:lang w:val="es-ES_tradnl"/>
        </w:rPr>
      </w:pPr>
      <w:r>
        <w:rPr>
          <w:rFonts w:ascii="Times New Roman" w:hAnsi="Times New Roman"/>
          <w:sz w:val="24"/>
          <w:lang w:val="es-ES_tradnl"/>
        </w:rPr>
        <w:t>Lámparas de descarga.</w:t>
      </w:r>
    </w:p>
    <w:p w:rsidR="00C83C88" w:rsidRDefault="00C83C88" w:rsidP="00C1623C">
      <w:pPr>
        <w:numPr>
          <w:ilvl w:val="1"/>
          <w:numId w:val="22"/>
        </w:numPr>
        <w:tabs>
          <w:tab w:val="left" w:pos="426"/>
        </w:tabs>
        <w:rPr>
          <w:rFonts w:ascii="Times New Roman" w:hAnsi="Times New Roman"/>
          <w:sz w:val="24"/>
          <w:lang w:val="es-ES_tradnl"/>
        </w:rPr>
      </w:pPr>
      <w:r>
        <w:rPr>
          <w:rFonts w:ascii="Times New Roman" w:hAnsi="Times New Roman"/>
          <w:sz w:val="24"/>
          <w:lang w:val="es-ES_tradnl"/>
        </w:rPr>
        <w:t>Motores.</w:t>
      </w:r>
    </w:p>
    <w:p w:rsidR="00C83C88" w:rsidRDefault="00C83C88" w:rsidP="00C1623C">
      <w:pPr>
        <w:numPr>
          <w:ilvl w:val="1"/>
          <w:numId w:val="22"/>
        </w:numPr>
        <w:tabs>
          <w:tab w:val="left" w:pos="426"/>
        </w:tabs>
        <w:rPr>
          <w:rFonts w:ascii="Times New Roman" w:hAnsi="Times New Roman"/>
          <w:sz w:val="24"/>
          <w:lang w:val="es-ES_tradnl"/>
        </w:rPr>
      </w:pPr>
      <w:r>
        <w:rPr>
          <w:rFonts w:ascii="Times New Roman" w:hAnsi="Times New Roman"/>
          <w:sz w:val="24"/>
          <w:lang w:val="es-ES_tradnl"/>
        </w:rPr>
        <w:t>Resistencias.</w:t>
      </w:r>
    </w:p>
    <w:p w:rsidR="00C83C88" w:rsidRDefault="00C83C88" w:rsidP="00C1623C">
      <w:pPr>
        <w:numPr>
          <w:ilvl w:val="1"/>
          <w:numId w:val="22"/>
        </w:numPr>
        <w:tabs>
          <w:tab w:val="left" w:pos="426"/>
        </w:tabs>
        <w:rPr>
          <w:rFonts w:ascii="Times New Roman" w:hAnsi="Times New Roman"/>
          <w:sz w:val="24"/>
          <w:lang w:val="es-ES_tradnl"/>
        </w:rPr>
      </w:pPr>
      <w:r>
        <w:rPr>
          <w:rFonts w:ascii="Times New Roman" w:hAnsi="Times New Roman"/>
          <w:sz w:val="24"/>
          <w:lang w:val="es-ES_tradnl"/>
        </w:rPr>
        <w:t>Sonería.</w:t>
      </w:r>
    </w:p>
    <w:p w:rsidR="006E5EA5" w:rsidRDefault="006E5EA5" w:rsidP="00C1623C">
      <w:pPr>
        <w:numPr>
          <w:ilvl w:val="0"/>
          <w:numId w:val="22"/>
        </w:numPr>
        <w:tabs>
          <w:tab w:val="left" w:pos="426"/>
        </w:tabs>
        <w:rPr>
          <w:rFonts w:ascii="Times New Roman" w:hAnsi="Times New Roman"/>
          <w:sz w:val="24"/>
          <w:lang w:val="es-ES_tradnl"/>
        </w:rPr>
      </w:pPr>
      <w:r>
        <w:rPr>
          <w:rFonts w:ascii="Times New Roman" w:hAnsi="Times New Roman"/>
          <w:sz w:val="24"/>
          <w:lang w:val="es-ES_tradnl"/>
        </w:rPr>
        <w:t>El transformador de potencia.</w:t>
      </w:r>
    </w:p>
    <w:p w:rsidR="004F3DBF" w:rsidRPr="00597A9B" w:rsidRDefault="004F3DBF" w:rsidP="008F6612">
      <w:pPr>
        <w:tabs>
          <w:tab w:val="left" w:pos="426"/>
        </w:tabs>
        <w:ind w:left="720"/>
        <w:rPr>
          <w:rFonts w:ascii="Times New Roman" w:hAnsi="Times New Roman"/>
          <w:sz w:val="28"/>
          <w:lang w:val="es-ES_tradnl"/>
        </w:rPr>
      </w:pPr>
    </w:p>
    <w:p w:rsidR="008F6612" w:rsidRPr="008F6612" w:rsidRDefault="008F6612" w:rsidP="008F6612">
      <w:pPr>
        <w:tabs>
          <w:tab w:val="left" w:pos="426"/>
        </w:tabs>
        <w:ind w:left="720"/>
        <w:rPr>
          <w:rFonts w:ascii="Times New Roman" w:hAnsi="Times New Roman"/>
          <w:sz w:val="12"/>
          <w:szCs w:val="12"/>
          <w:lang w:val="es-ES_tradnl"/>
        </w:rPr>
      </w:pPr>
    </w:p>
    <w:p w:rsidR="004F3DBF" w:rsidRDefault="004F3DBF" w:rsidP="008F6612">
      <w:pPr>
        <w:tabs>
          <w:tab w:val="left" w:pos="426"/>
        </w:tabs>
        <w:rPr>
          <w:rFonts w:ascii="Times New Roman" w:hAnsi="Times New Roman"/>
          <w:b/>
          <w:sz w:val="24"/>
          <w:lang w:val="es-ES_tradnl"/>
        </w:rPr>
      </w:pPr>
      <w:r w:rsidRPr="004F3DBF">
        <w:rPr>
          <w:rFonts w:ascii="Times New Roman" w:hAnsi="Times New Roman"/>
          <w:b/>
          <w:sz w:val="24"/>
          <w:lang w:val="es-ES_tradnl"/>
        </w:rPr>
        <w:t>Reparación de instal</w:t>
      </w:r>
      <w:r>
        <w:rPr>
          <w:rFonts w:ascii="Times New Roman" w:hAnsi="Times New Roman"/>
          <w:b/>
          <w:sz w:val="24"/>
          <w:lang w:val="es-ES_tradnl"/>
        </w:rPr>
        <w:t>aciones eléctricas en edificios:</w:t>
      </w:r>
    </w:p>
    <w:p w:rsidR="004F3DBF" w:rsidRPr="008F6612" w:rsidRDefault="004F3DBF" w:rsidP="008F6612">
      <w:pPr>
        <w:tabs>
          <w:tab w:val="left" w:pos="426"/>
        </w:tabs>
        <w:rPr>
          <w:rFonts w:ascii="Times New Roman" w:hAnsi="Times New Roman"/>
          <w:b/>
          <w:sz w:val="16"/>
          <w:lang w:val="es-ES_tradnl"/>
        </w:rPr>
      </w:pPr>
    </w:p>
    <w:p w:rsidR="004F3DBF" w:rsidRPr="004F3DBF" w:rsidRDefault="008F6612" w:rsidP="00C1623C">
      <w:pPr>
        <w:pStyle w:val="Prrafodelista"/>
        <w:numPr>
          <w:ilvl w:val="0"/>
          <w:numId w:val="21"/>
        </w:numPr>
        <w:tabs>
          <w:tab w:val="left" w:pos="426"/>
        </w:tabs>
        <w:spacing w:after="200" w:line="276" w:lineRule="auto"/>
        <w:contextualSpacing/>
        <w:rPr>
          <w:rFonts w:ascii="Times New Roman" w:hAnsi="Times New Roman"/>
          <w:sz w:val="24"/>
          <w:lang w:val="es-ES_tradnl"/>
        </w:rPr>
      </w:pPr>
      <w:r>
        <w:rPr>
          <w:rFonts w:ascii="Times New Roman" w:hAnsi="Times New Roman"/>
          <w:sz w:val="24"/>
          <w:lang w:val="es-ES_tradnl"/>
        </w:rPr>
        <w:t>Magnitudes eléctricas.</w:t>
      </w:r>
    </w:p>
    <w:p w:rsidR="004F3DBF" w:rsidRPr="004F3DBF" w:rsidRDefault="004F3DBF" w:rsidP="00C1623C">
      <w:pPr>
        <w:pStyle w:val="Prrafodelista"/>
        <w:numPr>
          <w:ilvl w:val="0"/>
          <w:numId w:val="21"/>
        </w:numPr>
        <w:tabs>
          <w:tab w:val="left" w:pos="426"/>
        </w:tabs>
        <w:spacing w:after="200" w:line="276" w:lineRule="auto"/>
        <w:contextualSpacing/>
        <w:rPr>
          <w:rFonts w:ascii="Times New Roman" w:hAnsi="Times New Roman"/>
          <w:sz w:val="24"/>
          <w:lang w:val="es-ES_tradnl"/>
        </w:rPr>
      </w:pPr>
      <w:r w:rsidRPr="004F3DBF">
        <w:rPr>
          <w:rFonts w:ascii="Times New Roman" w:hAnsi="Times New Roman"/>
          <w:sz w:val="24"/>
          <w:lang w:val="es-ES_tradnl"/>
        </w:rPr>
        <w:t>Medidas de resistencia, tensión, intensidad y potencia.</w:t>
      </w:r>
    </w:p>
    <w:p w:rsidR="004F3DBF" w:rsidRPr="008F6612" w:rsidRDefault="004F3DBF" w:rsidP="00C1623C">
      <w:pPr>
        <w:pStyle w:val="Prrafodelista"/>
        <w:numPr>
          <w:ilvl w:val="0"/>
          <w:numId w:val="21"/>
        </w:numPr>
        <w:tabs>
          <w:tab w:val="left" w:pos="426"/>
        </w:tabs>
        <w:spacing w:after="200" w:line="276" w:lineRule="auto"/>
        <w:contextualSpacing/>
        <w:rPr>
          <w:rFonts w:ascii="Times New Roman" w:hAnsi="Times New Roman"/>
          <w:sz w:val="24"/>
          <w:lang w:val="es-ES_tradnl"/>
        </w:rPr>
      </w:pPr>
      <w:r w:rsidRPr="008F6612">
        <w:rPr>
          <w:rFonts w:ascii="Times New Roman" w:hAnsi="Times New Roman"/>
          <w:sz w:val="24"/>
          <w:lang w:val="es-ES_tradnl"/>
        </w:rPr>
        <w:t>Medid</w:t>
      </w:r>
      <w:r w:rsidR="008F6612" w:rsidRPr="008F6612">
        <w:rPr>
          <w:rFonts w:ascii="Times New Roman" w:hAnsi="Times New Roman"/>
          <w:sz w:val="24"/>
          <w:lang w:val="es-ES_tradnl"/>
        </w:rPr>
        <w:t xml:space="preserve">a de resistencia de aislamiento </w:t>
      </w:r>
      <w:r w:rsidR="008F6612">
        <w:rPr>
          <w:rFonts w:ascii="Times New Roman" w:hAnsi="Times New Roman"/>
          <w:sz w:val="24"/>
          <w:lang w:val="es-ES_tradnl"/>
        </w:rPr>
        <w:t xml:space="preserve">y </w:t>
      </w:r>
      <w:r w:rsidRPr="008F6612">
        <w:rPr>
          <w:rFonts w:ascii="Times New Roman" w:hAnsi="Times New Roman"/>
          <w:sz w:val="24"/>
          <w:lang w:val="es-ES_tradnl"/>
        </w:rPr>
        <w:t>de resistencia a tierra.</w:t>
      </w:r>
    </w:p>
    <w:p w:rsidR="004F3DBF" w:rsidRPr="004F3DBF" w:rsidRDefault="004F3DBF" w:rsidP="00C1623C">
      <w:pPr>
        <w:pStyle w:val="Prrafodelista"/>
        <w:numPr>
          <w:ilvl w:val="0"/>
          <w:numId w:val="21"/>
        </w:numPr>
        <w:tabs>
          <w:tab w:val="left" w:pos="426"/>
        </w:tabs>
        <w:spacing w:after="200" w:line="276" w:lineRule="auto"/>
        <w:contextualSpacing/>
        <w:rPr>
          <w:rFonts w:ascii="Times New Roman" w:hAnsi="Times New Roman"/>
          <w:sz w:val="24"/>
          <w:lang w:val="es-ES_tradnl"/>
        </w:rPr>
      </w:pPr>
      <w:r w:rsidRPr="004F3DBF">
        <w:rPr>
          <w:rFonts w:ascii="Times New Roman" w:hAnsi="Times New Roman"/>
          <w:sz w:val="24"/>
          <w:lang w:val="es-ES_tradnl"/>
        </w:rPr>
        <w:t xml:space="preserve">Relaciones fundamentales entre las magnitudes eléctricas. Conceptos de  Potencia y Energía. Análisis de los sistemas de </w:t>
      </w:r>
      <w:r w:rsidR="008F6612">
        <w:rPr>
          <w:rFonts w:ascii="Times New Roman" w:hAnsi="Times New Roman"/>
          <w:sz w:val="24"/>
          <w:lang w:val="es-ES_tradnl"/>
        </w:rPr>
        <w:t xml:space="preserve">medida y </w:t>
      </w:r>
      <w:r w:rsidRPr="004F3DBF">
        <w:rPr>
          <w:rFonts w:ascii="Times New Roman" w:hAnsi="Times New Roman"/>
          <w:sz w:val="24"/>
          <w:lang w:val="es-ES_tradnl"/>
        </w:rPr>
        <w:t>facturación</w:t>
      </w:r>
      <w:r w:rsidR="008F6612">
        <w:rPr>
          <w:rFonts w:ascii="Times New Roman" w:hAnsi="Times New Roman"/>
          <w:sz w:val="24"/>
          <w:lang w:val="es-ES_tradnl"/>
        </w:rPr>
        <w:t xml:space="preserve"> de energía.</w:t>
      </w:r>
    </w:p>
    <w:p w:rsidR="004F3DBF" w:rsidRPr="004F3DBF" w:rsidRDefault="004F3DBF" w:rsidP="00C1623C">
      <w:pPr>
        <w:pStyle w:val="Prrafodelista"/>
        <w:numPr>
          <w:ilvl w:val="0"/>
          <w:numId w:val="21"/>
        </w:numPr>
        <w:tabs>
          <w:tab w:val="left" w:pos="426"/>
        </w:tabs>
        <w:spacing w:after="200" w:line="276" w:lineRule="auto"/>
        <w:contextualSpacing/>
        <w:rPr>
          <w:rFonts w:ascii="Times New Roman" w:hAnsi="Times New Roman"/>
          <w:sz w:val="24"/>
          <w:lang w:val="es-ES_tradnl"/>
        </w:rPr>
      </w:pPr>
      <w:r w:rsidRPr="004F3DBF">
        <w:rPr>
          <w:rFonts w:ascii="Times New Roman" w:hAnsi="Times New Roman"/>
          <w:sz w:val="24"/>
          <w:lang w:val="es-ES_tradnl"/>
        </w:rPr>
        <w:t>Averías más frecuentes en edificios de viviendas.</w:t>
      </w:r>
    </w:p>
    <w:p w:rsidR="004F3DBF" w:rsidRPr="004F3DBF" w:rsidRDefault="004F3DBF" w:rsidP="00C1623C">
      <w:pPr>
        <w:pStyle w:val="Prrafodelista"/>
        <w:numPr>
          <w:ilvl w:val="0"/>
          <w:numId w:val="20"/>
        </w:numPr>
        <w:tabs>
          <w:tab w:val="left" w:pos="426"/>
        </w:tabs>
        <w:spacing w:after="200" w:line="276" w:lineRule="auto"/>
        <w:contextualSpacing/>
        <w:rPr>
          <w:rFonts w:ascii="Times New Roman" w:hAnsi="Times New Roman"/>
          <w:sz w:val="24"/>
          <w:lang w:val="es-ES_tradnl"/>
        </w:rPr>
      </w:pPr>
      <w:r w:rsidRPr="004F3DBF">
        <w:rPr>
          <w:rFonts w:ascii="Times New Roman" w:hAnsi="Times New Roman"/>
          <w:sz w:val="24"/>
          <w:lang w:val="es-ES_tradnl"/>
        </w:rPr>
        <w:t>Técnicas rutinarias de mantenimiento.</w:t>
      </w:r>
    </w:p>
    <w:p w:rsidR="004F3DBF" w:rsidRDefault="004F3DBF" w:rsidP="00C1623C">
      <w:pPr>
        <w:pStyle w:val="Prrafodelista"/>
        <w:numPr>
          <w:ilvl w:val="0"/>
          <w:numId w:val="24"/>
        </w:numPr>
        <w:tabs>
          <w:tab w:val="left" w:pos="426"/>
        </w:tabs>
        <w:spacing w:after="200" w:line="276" w:lineRule="auto"/>
        <w:contextualSpacing/>
        <w:rPr>
          <w:rFonts w:ascii="Times New Roman" w:hAnsi="Times New Roman"/>
          <w:sz w:val="24"/>
          <w:lang w:val="es-ES_tradnl"/>
        </w:rPr>
      </w:pPr>
      <w:r w:rsidRPr="004F3DBF">
        <w:rPr>
          <w:rFonts w:ascii="Times New Roman" w:hAnsi="Times New Roman"/>
          <w:sz w:val="24"/>
          <w:lang w:val="es-ES_tradnl"/>
        </w:rPr>
        <w:t>Medidas de seguridad y protección. Métodos de trabajo.</w:t>
      </w:r>
    </w:p>
    <w:p w:rsidR="00597A9B" w:rsidRDefault="00597A9B" w:rsidP="00597A9B">
      <w:pPr>
        <w:pStyle w:val="Prrafodelista"/>
        <w:tabs>
          <w:tab w:val="left" w:pos="426"/>
        </w:tabs>
        <w:spacing w:after="200" w:line="276" w:lineRule="auto"/>
        <w:contextualSpacing/>
        <w:rPr>
          <w:rFonts w:ascii="Times New Roman" w:hAnsi="Times New Roman"/>
          <w:sz w:val="24"/>
          <w:lang w:val="es-ES_tradnl"/>
        </w:rPr>
      </w:pPr>
    </w:p>
    <w:p w:rsidR="00597A9B" w:rsidRDefault="00597A9B" w:rsidP="00597A9B">
      <w:pPr>
        <w:pStyle w:val="Prrafodelista"/>
        <w:tabs>
          <w:tab w:val="left" w:pos="426"/>
        </w:tabs>
        <w:spacing w:after="200" w:line="276" w:lineRule="auto"/>
        <w:contextualSpacing/>
        <w:rPr>
          <w:rFonts w:ascii="Times New Roman" w:hAnsi="Times New Roman"/>
          <w:sz w:val="24"/>
          <w:lang w:val="es-ES_tradnl"/>
        </w:rPr>
      </w:pPr>
    </w:p>
    <w:p w:rsidR="00597A9B" w:rsidRDefault="00597A9B" w:rsidP="00597A9B">
      <w:pPr>
        <w:pStyle w:val="Prrafodelista"/>
        <w:tabs>
          <w:tab w:val="left" w:pos="426"/>
        </w:tabs>
        <w:spacing w:after="200" w:line="276" w:lineRule="auto"/>
        <w:contextualSpacing/>
        <w:rPr>
          <w:rFonts w:ascii="Times New Roman" w:hAnsi="Times New Roman"/>
          <w:sz w:val="24"/>
          <w:lang w:val="es-ES_tradnl"/>
        </w:rPr>
      </w:pPr>
    </w:p>
    <w:p w:rsidR="00597A9B" w:rsidRDefault="00597A9B" w:rsidP="00597A9B">
      <w:pPr>
        <w:pStyle w:val="Prrafodelista"/>
        <w:tabs>
          <w:tab w:val="left" w:pos="426"/>
        </w:tabs>
        <w:spacing w:after="200" w:line="276" w:lineRule="auto"/>
        <w:contextualSpacing/>
        <w:rPr>
          <w:rFonts w:ascii="Times New Roman" w:hAnsi="Times New Roman"/>
          <w:sz w:val="24"/>
          <w:lang w:val="es-ES_tradnl"/>
        </w:rPr>
      </w:pPr>
    </w:p>
    <w:p w:rsidR="00597A9B" w:rsidRDefault="00597A9B" w:rsidP="00597A9B">
      <w:pPr>
        <w:pStyle w:val="Prrafodelista"/>
        <w:tabs>
          <w:tab w:val="left" w:pos="426"/>
        </w:tabs>
        <w:spacing w:after="200" w:line="276" w:lineRule="auto"/>
        <w:contextualSpacing/>
        <w:rPr>
          <w:rFonts w:ascii="Times New Roman" w:hAnsi="Times New Roman"/>
          <w:sz w:val="24"/>
          <w:lang w:val="es-ES_tradnl"/>
        </w:rPr>
      </w:pPr>
    </w:p>
    <w:p w:rsidR="00597A9B" w:rsidRDefault="00597A9B" w:rsidP="00597A9B">
      <w:pPr>
        <w:pStyle w:val="Prrafodelista"/>
        <w:tabs>
          <w:tab w:val="left" w:pos="426"/>
        </w:tabs>
        <w:spacing w:after="200" w:line="276" w:lineRule="auto"/>
        <w:contextualSpacing/>
        <w:rPr>
          <w:rFonts w:ascii="Times New Roman" w:hAnsi="Times New Roman"/>
          <w:sz w:val="24"/>
          <w:lang w:val="es-ES_tradnl"/>
        </w:rPr>
      </w:pPr>
    </w:p>
    <w:p w:rsidR="00597A9B" w:rsidRDefault="00597A9B" w:rsidP="00597A9B">
      <w:pPr>
        <w:pStyle w:val="Prrafodelista"/>
        <w:tabs>
          <w:tab w:val="left" w:pos="426"/>
        </w:tabs>
        <w:spacing w:after="200" w:line="276" w:lineRule="auto"/>
        <w:contextualSpacing/>
        <w:rPr>
          <w:rFonts w:ascii="Times New Roman" w:hAnsi="Times New Roman"/>
          <w:sz w:val="24"/>
          <w:lang w:val="es-ES_tradnl"/>
        </w:rPr>
      </w:pPr>
    </w:p>
    <w:p w:rsidR="00597A9B" w:rsidRDefault="00597A9B" w:rsidP="00597A9B">
      <w:pPr>
        <w:pStyle w:val="Prrafodelista"/>
        <w:tabs>
          <w:tab w:val="left" w:pos="426"/>
        </w:tabs>
        <w:spacing w:after="200" w:line="276" w:lineRule="auto"/>
        <w:contextualSpacing/>
        <w:rPr>
          <w:rFonts w:ascii="Times New Roman" w:hAnsi="Times New Roman"/>
          <w:sz w:val="24"/>
          <w:lang w:val="es-ES_tradnl"/>
        </w:rPr>
      </w:pPr>
    </w:p>
    <w:p w:rsidR="00597A9B" w:rsidRDefault="00597A9B" w:rsidP="00597A9B">
      <w:pPr>
        <w:pStyle w:val="Prrafodelista"/>
        <w:tabs>
          <w:tab w:val="left" w:pos="426"/>
        </w:tabs>
        <w:spacing w:after="200" w:line="276" w:lineRule="auto"/>
        <w:contextualSpacing/>
        <w:rPr>
          <w:rFonts w:ascii="Times New Roman" w:hAnsi="Times New Roman"/>
          <w:sz w:val="24"/>
          <w:lang w:val="es-ES_tradnl"/>
        </w:rPr>
      </w:pPr>
    </w:p>
    <w:p w:rsidR="00597A9B" w:rsidRDefault="00597A9B" w:rsidP="00597A9B">
      <w:pPr>
        <w:pStyle w:val="Prrafodelista"/>
        <w:tabs>
          <w:tab w:val="left" w:pos="426"/>
        </w:tabs>
        <w:spacing w:after="200" w:line="276" w:lineRule="auto"/>
        <w:contextualSpacing/>
        <w:rPr>
          <w:rFonts w:ascii="Times New Roman" w:hAnsi="Times New Roman"/>
          <w:sz w:val="24"/>
          <w:lang w:val="es-ES_tradnl"/>
        </w:rPr>
      </w:pPr>
    </w:p>
    <w:p w:rsidR="00597A9B" w:rsidRDefault="00597A9B" w:rsidP="00597A9B">
      <w:pPr>
        <w:pStyle w:val="Prrafodelista"/>
        <w:tabs>
          <w:tab w:val="left" w:pos="426"/>
        </w:tabs>
        <w:spacing w:after="200" w:line="276" w:lineRule="auto"/>
        <w:contextualSpacing/>
        <w:rPr>
          <w:rFonts w:ascii="Times New Roman" w:hAnsi="Times New Roman"/>
          <w:sz w:val="24"/>
          <w:lang w:val="es-ES_tradnl"/>
        </w:rPr>
      </w:pPr>
    </w:p>
    <w:p w:rsidR="00597A9B" w:rsidRDefault="00597A9B" w:rsidP="00597A9B">
      <w:pPr>
        <w:pStyle w:val="Prrafodelista"/>
        <w:tabs>
          <w:tab w:val="left" w:pos="426"/>
        </w:tabs>
        <w:spacing w:after="200" w:line="276" w:lineRule="auto"/>
        <w:contextualSpacing/>
        <w:rPr>
          <w:rFonts w:ascii="Times New Roman" w:hAnsi="Times New Roman"/>
          <w:sz w:val="24"/>
          <w:lang w:val="es-ES_tradnl"/>
        </w:rPr>
      </w:pPr>
    </w:p>
    <w:p w:rsidR="00597A9B" w:rsidRDefault="00597A9B" w:rsidP="00597A9B">
      <w:pPr>
        <w:pStyle w:val="Prrafodelista"/>
        <w:tabs>
          <w:tab w:val="left" w:pos="426"/>
        </w:tabs>
        <w:spacing w:after="200" w:line="276" w:lineRule="auto"/>
        <w:contextualSpacing/>
        <w:rPr>
          <w:rFonts w:ascii="Times New Roman" w:hAnsi="Times New Roman"/>
          <w:sz w:val="24"/>
          <w:lang w:val="es-ES_tradnl"/>
        </w:rPr>
      </w:pPr>
    </w:p>
    <w:p w:rsidR="00597A9B" w:rsidRDefault="00597A9B" w:rsidP="00597A9B">
      <w:pPr>
        <w:pStyle w:val="Prrafodelista"/>
        <w:tabs>
          <w:tab w:val="left" w:pos="426"/>
        </w:tabs>
        <w:spacing w:after="200" w:line="276" w:lineRule="auto"/>
        <w:contextualSpacing/>
        <w:rPr>
          <w:rFonts w:ascii="Times New Roman" w:hAnsi="Times New Roman"/>
          <w:sz w:val="24"/>
          <w:lang w:val="es-ES_tradnl"/>
        </w:rPr>
      </w:pPr>
    </w:p>
    <w:p w:rsidR="00597A9B" w:rsidRDefault="00597A9B" w:rsidP="00597A9B">
      <w:pPr>
        <w:pStyle w:val="Prrafodelista"/>
        <w:tabs>
          <w:tab w:val="left" w:pos="426"/>
        </w:tabs>
        <w:spacing w:after="200" w:line="276" w:lineRule="auto"/>
        <w:contextualSpacing/>
        <w:rPr>
          <w:rFonts w:ascii="Times New Roman" w:hAnsi="Times New Roman"/>
          <w:sz w:val="24"/>
          <w:lang w:val="es-ES_tradnl"/>
        </w:rPr>
      </w:pPr>
    </w:p>
    <w:p w:rsidR="00597A9B" w:rsidRPr="004F3DBF" w:rsidRDefault="00597A9B" w:rsidP="00597A9B">
      <w:pPr>
        <w:pStyle w:val="Prrafodelista"/>
        <w:tabs>
          <w:tab w:val="left" w:pos="426"/>
        </w:tabs>
        <w:spacing w:after="200" w:line="276" w:lineRule="auto"/>
        <w:contextualSpacing/>
        <w:rPr>
          <w:rFonts w:ascii="Times New Roman" w:hAnsi="Times New Roman"/>
          <w:sz w:val="24"/>
          <w:lang w:val="es-ES_tradnl"/>
        </w:rPr>
      </w:pPr>
    </w:p>
    <w:p w:rsidR="008C3434" w:rsidRPr="00A1128B" w:rsidRDefault="008C3434" w:rsidP="00C1623C">
      <w:pPr>
        <w:pStyle w:val="Ladillo"/>
        <w:numPr>
          <w:ilvl w:val="0"/>
          <w:numId w:val="9"/>
        </w:numPr>
        <w:tabs>
          <w:tab w:val="clear" w:pos="425"/>
        </w:tabs>
        <w:ind w:left="-426" w:firstLine="0"/>
        <w:rPr>
          <w:rFonts w:ascii="Albertus Medium (W1)" w:hAnsi="Albertus Medium (W1)"/>
          <w:color w:val="0070C0"/>
          <w:sz w:val="26"/>
        </w:rPr>
      </w:pPr>
      <w:r w:rsidRPr="00A1128B">
        <w:rPr>
          <w:rFonts w:ascii="Albertus Medium (W1)" w:hAnsi="Albertus Medium (W1)"/>
          <w:color w:val="0070C0"/>
          <w:sz w:val="26"/>
        </w:rPr>
        <w:lastRenderedPageBreak/>
        <w:t>3.- Desarrollo y distribución de los contenidos</w:t>
      </w:r>
    </w:p>
    <w:p w:rsidR="008C3434" w:rsidRDefault="008C3434">
      <w:pPr>
        <w:keepNext/>
        <w:spacing w:after="240"/>
        <w:rPr>
          <w:rFonts w:ascii="Times New Roman" w:hAnsi="Times New Roman"/>
          <w:sz w:val="24"/>
        </w:rPr>
      </w:pPr>
      <w:r w:rsidRPr="00BF100D">
        <w:rPr>
          <w:rFonts w:ascii="Times New Roman" w:hAnsi="Times New Roman"/>
          <w:sz w:val="24"/>
        </w:rPr>
        <w:t xml:space="preserve">Los criterios de evaluación, contenidos y objetivos establecidos por la normativa legal, se han desarrollado en </w:t>
      </w:r>
      <w:r w:rsidR="00CC59BC">
        <w:rPr>
          <w:rFonts w:ascii="Times New Roman" w:hAnsi="Times New Roman"/>
          <w:sz w:val="24"/>
        </w:rPr>
        <w:t>quince</w:t>
      </w:r>
      <w:r w:rsidR="00F43313">
        <w:rPr>
          <w:rFonts w:ascii="Times New Roman" w:hAnsi="Times New Roman"/>
          <w:sz w:val="24"/>
        </w:rPr>
        <w:t xml:space="preserve"> unidades didácticas, </w:t>
      </w:r>
      <w:r w:rsidRPr="00BF100D">
        <w:rPr>
          <w:rFonts w:ascii="Times New Roman" w:hAnsi="Times New Roman"/>
          <w:sz w:val="24"/>
        </w:rPr>
        <w:t xml:space="preserve">con la dedicación temporal </w:t>
      </w:r>
      <w:r w:rsidR="00F43313">
        <w:rPr>
          <w:rFonts w:ascii="Times New Roman" w:hAnsi="Times New Roman"/>
          <w:sz w:val="24"/>
        </w:rPr>
        <w:t xml:space="preserve"> estimada que se detalla, </w:t>
      </w:r>
      <w:proofErr w:type="gramStart"/>
      <w:r w:rsidRPr="00BF100D">
        <w:rPr>
          <w:rFonts w:ascii="Times New Roman" w:hAnsi="Times New Roman"/>
          <w:sz w:val="24"/>
        </w:rPr>
        <w:t>distribuid</w:t>
      </w:r>
      <w:r w:rsidR="00F43313">
        <w:rPr>
          <w:rFonts w:ascii="Times New Roman" w:hAnsi="Times New Roman"/>
          <w:sz w:val="24"/>
        </w:rPr>
        <w:t>a</w:t>
      </w:r>
      <w:r w:rsidRPr="00BF100D">
        <w:rPr>
          <w:rFonts w:ascii="Times New Roman" w:hAnsi="Times New Roman"/>
          <w:sz w:val="24"/>
        </w:rPr>
        <w:t>s</w:t>
      </w:r>
      <w:proofErr w:type="gramEnd"/>
      <w:r w:rsidRPr="00BF100D">
        <w:rPr>
          <w:rFonts w:ascii="Times New Roman" w:hAnsi="Times New Roman"/>
          <w:sz w:val="24"/>
        </w:rPr>
        <w:t xml:space="preserve"> de la siguiente forma:</w:t>
      </w:r>
    </w:p>
    <w:p w:rsidR="00880B22" w:rsidRDefault="00880B22" w:rsidP="00C1623C">
      <w:pPr>
        <w:keepNext/>
        <w:numPr>
          <w:ilvl w:val="0"/>
          <w:numId w:val="15"/>
        </w:numPr>
        <w:spacing w:after="240"/>
        <w:ind w:left="993"/>
        <w:rPr>
          <w:rFonts w:ascii="Times New Roman" w:hAnsi="Times New Roman"/>
          <w:sz w:val="24"/>
        </w:rPr>
      </w:pPr>
      <w:r w:rsidRPr="00880B22">
        <w:rPr>
          <w:rFonts w:ascii="Times New Roman" w:hAnsi="Times New Roman"/>
          <w:sz w:val="24"/>
        </w:rPr>
        <w:t xml:space="preserve">Capitulo 1 - </w:t>
      </w:r>
      <w:r w:rsidR="00A02A0B" w:rsidRPr="00A02A0B">
        <w:rPr>
          <w:rFonts w:ascii="Times New Roman" w:hAnsi="Times New Roman"/>
          <w:sz w:val="24"/>
        </w:rPr>
        <w:t>Introducción a la electricidad</w:t>
      </w:r>
    </w:p>
    <w:p w:rsidR="00880B22" w:rsidRDefault="00880B22" w:rsidP="00C1623C">
      <w:pPr>
        <w:keepNext/>
        <w:numPr>
          <w:ilvl w:val="0"/>
          <w:numId w:val="15"/>
        </w:numPr>
        <w:spacing w:after="240"/>
        <w:ind w:left="993"/>
        <w:rPr>
          <w:rFonts w:ascii="Times New Roman" w:hAnsi="Times New Roman"/>
          <w:sz w:val="24"/>
        </w:rPr>
      </w:pPr>
      <w:r w:rsidRPr="00880B22">
        <w:rPr>
          <w:rFonts w:ascii="Times New Roman" w:hAnsi="Times New Roman"/>
          <w:sz w:val="24"/>
        </w:rPr>
        <w:t xml:space="preserve">Capitulo 2 - </w:t>
      </w:r>
      <w:r w:rsidR="00A02A0B" w:rsidRPr="00A02A0B">
        <w:rPr>
          <w:rFonts w:ascii="Times New Roman" w:hAnsi="Times New Roman"/>
          <w:sz w:val="24"/>
        </w:rPr>
        <w:t>El circuito eléctrico</w:t>
      </w:r>
    </w:p>
    <w:p w:rsidR="00880B22" w:rsidRDefault="00880B22" w:rsidP="00C1623C">
      <w:pPr>
        <w:keepNext/>
        <w:numPr>
          <w:ilvl w:val="0"/>
          <w:numId w:val="15"/>
        </w:numPr>
        <w:spacing w:after="240"/>
        <w:ind w:left="993"/>
        <w:rPr>
          <w:rFonts w:ascii="Times New Roman" w:hAnsi="Times New Roman"/>
          <w:sz w:val="24"/>
        </w:rPr>
      </w:pPr>
      <w:r w:rsidRPr="00880B22">
        <w:rPr>
          <w:rFonts w:ascii="Times New Roman" w:hAnsi="Times New Roman"/>
          <w:sz w:val="24"/>
        </w:rPr>
        <w:t xml:space="preserve">Capitulo 3 - </w:t>
      </w:r>
      <w:r w:rsidR="00A02A0B" w:rsidRPr="00A02A0B">
        <w:rPr>
          <w:rFonts w:ascii="Times New Roman" w:hAnsi="Times New Roman"/>
          <w:sz w:val="24"/>
        </w:rPr>
        <w:t>Conductores eléctricos</w:t>
      </w:r>
    </w:p>
    <w:p w:rsidR="00880B22" w:rsidRDefault="00880B22" w:rsidP="00C1623C">
      <w:pPr>
        <w:keepNext/>
        <w:numPr>
          <w:ilvl w:val="0"/>
          <w:numId w:val="15"/>
        </w:numPr>
        <w:spacing w:after="240"/>
        <w:ind w:left="993"/>
        <w:rPr>
          <w:rFonts w:ascii="Times New Roman" w:hAnsi="Times New Roman"/>
          <w:sz w:val="24"/>
        </w:rPr>
      </w:pPr>
      <w:r w:rsidRPr="00880B22">
        <w:rPr>
          <w:rFonts w:ascii="Times New Roman" w:hAnsi="Times New Roman"/>
          <w:sz w:val="24"/>
        </w:rPr>
        <w:t xml:space="preserve">Capitulo 4 - </w:t>
      </w:r>
      <w:r w:rsidR="00A02A0B" w:rsidRPr="00A02A0B">
        <w:rPr>
          <w:rFonts w:ascii="Times New Roman" w:hAnsi="Times New Roman"/>
          <w:sz w:val="24"/>
        </w:rPr>
        <w:t>Montaje y preinstalación de las instalaciones eléctricas</w:t>
      </w:r>
    </w:p>
    <w:p w:rsidR="00880B22" w:rsidRDefault="00880B22" w:rsidP="00C1623C">
      <w:pPr>
        <w:keepNext/>
        <w:numPr>
          <w:ilvl w:val="0"/>
          <w:numId w:val="15"/>
        </w:numPr>
        <w:spacing w:after="240"/>
        <w:ind w:left="993"/>
        <w:rPr>
          <w:rFonts w:ascii="Times New Roman" w:hAnsi="Times New Roman"/>
          <w:sz w:val="24"/>
        </w:rPr>
      </w:pPr>
      <w:r w:rsidRPr="00880B22">
        <w:rPr>
          <w:rFonts w:ascii="Times New Roman" w:hAnsi="Times New Roman"/>
          <w:sz w:val="24"/>
        </w:rPr>
        <w:t xml:space="preserve">Capitulo 5 - </w:t>
      </w:r>
      <w:r w:rsidR="00A02A0B" w:rsidRPr="00A02A0B">
        <w:rPr>
          <w:rFonts w:ascii="Times New Roman" w:hAnsi="Times New Roman"/>
          <w:sz w:val="24"/>
        </w:rPr>
        <w:t>Elementos de maniobra y receptores eléctricos</w:t>
      </w:r>
    </w:p>
    <w:p w:rsidR="00880B22" w:rsidRDefault="00880B22" w:rsidP="00C1623C">
      <w:pPr>
        <w:keepNext/>
        <w:numPr>
          <w:ilvl w:val="0"/>
          <w:numId w:val="15"/>
        </w:numPr>
        <w:spacing w:after="240"/>
        <w:ind w:left="993"/>
        <w:rPr>
          <w:rFonts w:ascii="Times New Roman" w:hAnsi="Times New Roman"/>
          <w:sz w:val="24"/>
        </w:rPr>
      </w:pPr>
      <w:r w:rsidRPr="00880B22">
        <w:rPr>
          <w:rFonts w:ascii="Times New Roman" w:hAnsi="Times New Roman"/>
          <w:sz w:val="24"/>
        </w:rPr>
        <w:t xml:space="preserve">Capitulo 6 - </w:t>
      </w:r>
      <w:r w:rsidR="00A02A0B" w:rsidRPr="00A02A0B">
        <w:rPr>
          <w:rFonts w:ascii="Times New Roman" w:hAnsi="Times New Roman"/>
          <w:sz w:val="24"/>
        </w:rPr>
        <w:t>Receptores para alumbrado</w:t>
      </w:r>
      <w:r w:rsidR="00A02A0B">
        <w:rPr>
          <w:rFonts w:ascii="Times New Roman" w:hAnsi="Times New Roman"/>
          <w:sz w:val="24"/>
        </w:rPr>
        <w:t>:</w:t>
      </w:r>
      <w:r w:rsidR="003372B9">
        <w:rPr>
          <w:rFonts w:ascii="Times New Roman" w:hAnsi="Times New Roman"/>
          <w:sz w:val="24"/>
        </w:rPr>
        <w:t xml:space="preserve"> l</w:t>
      </w:r>
      <w:r w:rsidR="00A02A0B" w:rsidRPr="00A02A0B">
        <w:rPr>
          <w:rFonts w:ascii="Times New Roman" w:hAnsi="Times New Roman"/>
          <w:sz w:val="24"/>
        </w:rPr>
        <w:t>ámparas</w:t>
      </w:r>
    </w:p>
    <w:p w:rsidR="00880B22" w:rsidRDefault="00880B22" w:rsidP="00C1623C">
      <w:pPr>
        <w:keepNext/>
        <w:numPr>
          <w:ilvl w:val="0"/>
          <w:numId w:val="15"/>
        </w:numPr>
        <w:spacing w:after="240"/>
        <w:ind w:left="993"/>
        <w:rPr>
          <w:rFonts w:ascii="Times New Roman" w:hAnsi="Times New Roman"/>
          <w:sz w:val="24"/>
        </w:rPr>
      </w:pPr>
      <w:r w:rsidRPr="00880B22">
        <w:rPr>
          <w:rFonts w:ascii="Times New Roman" w:hAnsi="Times New Roman"/>
          <w:sz w:val="24"/>
        </w:rPr>
        <w:t xml:space="preserve">Capitulo 7 - </w:t>
      </w:r>
      <w:r w:rsidR="00A02A0B" w:rsidRPr="00A02A0B">
        <w:rPr>
          <w:rFonts w:ascii="Times New Roman" w:hAnsi="Times New Roman"/>
          <w:sz w:val="24"/>
        </w:rPr>
        <w:t>Instalación y montaje de circuitos de alumbrado</w:t>
      </w:r>
    </w:p>
    <w:p w:rsidR="00CC59BC" w:rsidRDefault="00880B22" w:rsidP="00C1623C">
      <w:pPr>
        <w:keepNext/>
        <w:numPr>
          <w:ilvl w:val="0"/>
          <w:numId w:val="15"/>
        </w:numPr>
        <w:spacing w:after="240"/>
        <w:ind w:left="993"/>
        <w:rPr>
          <w:rFonts w:ascii="Times New Roman" w:hAnsi="Times New Roman"/>
          <w:sz w:val="24"/>
        </w:rPr>
      </w:pPr>
      <w:r w:rsidRPr="00880B22">
        <w:rPr>
          <w:rFonts w:ascii="Times New Roman" w:hAnsi="Times New Roman"/>
          <w:sz w:val="24"/>
        </w:rPr>
        <w:t xml:space="preserve">Capitulo 8 </w:t>
      </w:r>
      <w:r w:rsidR="00CC59BC" w:rsidRPr="00880B22">
        <w:rPr>
          <w:rFonts w:ascii="Times New Roman" w:hAnsi="Times New Roman"/>
          <w:sz w:val="24"/>
        </w:rPr>
        <w:t xml:space="preserve">- </w:t>
      </w:r>
      <w:proofErr w:type="spellStart"/>
      <w:r w:rsidR="00A02A0B" w:rsidRPr="00A02A0B">
        <w:rPr>
          <w:rFonts w:ascii="Times New Roman" w:hAnsi="Times New Roman"/>
          <w:sz w:val="24"/>
        </w:rPr>
        <w:t>Minutería</w:t>
      </w:r>
      <w:proofErr w:type="spellEnd"/>
      <w:r w:rsidR="00A02A0B" w:rsidRPr="00A02A0B">
        <w:rPr>
          <w:rFonts w:ascii="Times New Roman" w:hAnsi="Times New Roman"/>
          <w:sz w:val="24"/>
        </w:rPr>
        <w:t xml:space="preserve"> y automatismos en viviendas y edificios</w:t>
      </w:r>
    </w:p>
    <w:p w:rsidR="00880B22" w:rsidRDefault="00CC59BC" w:rsidP="00C1623C">
      <w:pPr>
        <w:keepNext/>
        <w:numPr>
          <w:ilvl w:val="0"/>
          <w:numId w:val="15"/>
        </w:numPr>
        <w:spacing w:after="240"/>
        <w:ind w:left="993"/>
        <w:rPr>
          <w:rFonts w:ascii="Times New Roman" w:hAnsi="Times New Roman"/>
          <w:sz w:val="24"/>
        </w:rPr>
      </w:pPr>
      <w:r w:rsidRPr="00880B22">
        <w:rPr>
          <w:rFonts w:ascii="Times New Roman" w:hAnsi="Times New Roman"/>
          <w:sz w:val="24"/>
        </w:rPr>
        <w:t xml:space="preserve">Capitulo </w:t>
      </w:r>
      <w:r>
        <w:rPr>
          <w:rFonts w:ascii="Times New Roman" w:hAnsi="Times New Roman"/>
          <w:sz w:val="24"/>
        </w:rPr>
        <w:t>9</w:t>
      </w:r>
      <w:r w:rsidRPr="00880B22">
        <w:rPr>
          <w:rFonts w:ascii="Times New Roman" w:hAnsi="Times New Roman"/>
          <w:sz w:val="24"/>
        </w:rPr>
        <w:t xml:space="preserve"> -</w:t>
      </w:r>
      <w:r w:rsidR="00A02A0B" w:rsidRPr="00A02A0B">
        <w:t xml:space="preserve"> </w:t>
      </w:r>
      <w:r w:rsidR="00A02A0B" w:rsidRPr="00A02A0B">
        <w:rPr>
          <w:rFonts w:ascii="Times New Roman" w:hAnsi="Times New Roman"/>
          <w:sz w:val="24"/>
        </w:rPr>
        <w:t>Dispositivos y protecciones eléctricas</w:t>
      </w:r>
    </w:p>
    <w:p w:rsidR="00CC59BC" w:rsidRDefault="00CC59BC" w:rsidP="00C1623C">
      <w:pPr>
        <w:keepNext/>
        <w:numPr>
          <w:ilvl w:val="0"/>
          <w:numId w:val="15"/>
        </w:numPr>
        <w:spacing w:after="240"/>
        <w:ind w:left="993"/>
        <w:rPr>
          <w:rFonts w:ascii="Times New Roman" w:hAnsi="Times New Roman"/>
          <w:sz w:val="24"/>
        </w:rPr>
      </w:pPr>
      <w:r w:rsidRPr="00880B22">
        <w:rPr>
          <w:rFonts w:ascii="Times New Roman" w:hAnsi="Times New Roman"/>
          <w:sz w:val="24"/>
        </w:rPr>
        <w:t xml:space="preserve">Capitulo </w:t>
      </w:r>
      <w:r>
        <w:rPr>
          <w:rFonts w:ascii="Times New Roman" w:hAnsi="Times New Roman"/>
          <w:sz w:val="24"/>
        </w:rPr>
        <w:t>10</w:t>
      </w:r>
      <w:r w:rsidRPr="00880B22">
        <w:rPr>
          <w:rFonts w:ascii="Times New Roman" w:hAnsi="Times New Roman"/>
          <w:sz w:val="24"/>
        </w:rPr>
        <w:t xml:space="preserve"> -</w:t>
      </w:r>
      <w:r w:rsidR="00A02A0B" w:rsidRPr="00A02A0B">
        <w:t xml:space="preserve"> </w:t>
      </w:r>
      <w:r w:rsidR="00A02A0B" w:rsidRPr="00A02A0B">
        <w:rPr>
          <w:rFonts w:ascii="Times New Roman" w:hAnsi="Times New Roman"/>
          <w:sz w:val="24"/>
        </w:rPr>
        <w:t xml:space="preserve">Medidas y comprobaciones en instalaciones de </w:t>
      </w:r>
      <w:r w:rsidR="00A02A0B">
        <w:rPr>
          <w:rFonts w:ascii="Times New Roman" w:hAnsi="Times New Roman"/>
          <w:sz w:val="24"/>
        </w:rPr>
        <w:t>baja t</w:t>
      </w:r>
      <w:r w:rsidR="00A02A0B" w:rsidRPr="00A02A0B">
        <w:rPr>
          <w:rFonts w:ascii="Times New Roman" w:hAnsi="Times New Roman"/>
          <w:sz w:val="24"/>
        </w:rPr>
        <w:t>ensión</w:t>
      </w:r>
    </w:p>
    <w:p w:rsidR="00CC59BC" w:rsidRDefault="00CC59BC" w:rsidP="00C1623C">
      <w:pPr>
        <w:keepNext/>
        <w:numPr>
          <w:ilvl w:val="0"/>
          <w:numId w:val="15"/>
        </w:numPr>
        <w:spacing w:after="240"/>
        <w:ind w:left="993"/>
        <w:rPr>
          <w:rFonts w:ascii="Times New Roman" w:hAnsi="Times New Roman"/>
          <w:sz w:val="24"/>
        </w:rPr>
      </w:pPr>
      <w:r w:rsidRPr="00880B22">
        <w:rPr>
          <w:rFonts w:ascii="Times New Roman" w:hAnsi="Times New Roman"/>
          <w:sz w:val="24"/>
        </w:rPr>
        <w:t xml:space="preserve">Capitulo </w:t>
      </w:r>
      <w:r>
        <w:rPr>
          <w:rFonts w:ascii="Times New Roman" w:hAnsi="Times New Roman"/>
          <w:sz w:val="24"/>
        </w:rPr>
        <w:t>11</w:t>
      </w:r>
      <w:r w:rsidRPr="00880B22">
        <w:rPr>
          <w:rFonts w:ascii="Times New Roman" w:hAnsi="Times New Roman"/>
          <w:sz w:val="24"/>
        </w:rPr>
        <w:t xml:space="preserve"> -</w:t>
      </w:r>
      <w:r w:rsidR="00A02A0B">
        <w:rPr>
          <w:rFonts w:ascii="Times New Roman" w:hAnsi="Times New Roman"/>
          <w:sz w:val="24"/>
        </w:rPr>
        <w:t xml:space="preserve"> </w:t>
      </w:r>
      <w:r w:rsidR="00A02A0B" w:rsidRPr="00A02A0B">
        <w:rPr>
          <w:rFonts w:ascii="Times New Roman" w:hAnsi="Times New Roman"/>
          <w:sz w:val="24"/>
        </w:rPr>
        <w:t>Simbología y representación de esquemas eléctricos</w:t>
      </w:r>
    </w:p>
    <w:p w:rsidR="00CC59BC" w:rsidRDefault="00CC59BC" w:rsidP="00C1623C">
      <w:pPr>
        <w:keepNext/>
        <w:numPr>
          <w:ilvl w:val="0"/>
          <w:numId w:val="15"/>
        </w:numPr>
        <w:spacing w:after="240"/>
        <w:ind w:left="993"/>
        <w:rPr>
          <w:rFonts w:ascii="Times New Roman" w:hAnsi="Times New Roman"/>
          <w:sz w:val="24"/>
        </w:rPr>
      </w:pPr>
      <w:r>
        <w:rPr>
          <w:rFonts w:ascii="Times New Roman" w:hAnsi="Times New Roman"/>
          <w:sz w:val="24"/>
        </w:rPr>
        <w:t>Capitulo 12</w:t>
      </w:r>
      <w:r w:rsidRPr="00880B22">
        <w:rPr>
          <w:rFonts w:ascii="Times New Roman" w:hAnsi="Times New Roman"/>
          <w:sz w:val="24"/>
        </w:rPr>
        <w:t xml:space="preserve"> -</w:t>
      </w:r>
      <w:r w:rsidR="00A02A0B">
        <w:rPr>
          <w:rFonts w:ascii="Times New Roman" w:hAnsi="Times New Roman"/>
          <w:sz w:val="24"/>
        </w:rPr>
        <w:t xml:space="preserve"> </w:t>
      </w:r>
      <w:r w:rsidR="00A02A0B" w:rsidRPr="00A02A0B">
        <w:rPr>
          <w:rFonts w:ascii="Times New Roman" w:hAnsi="Times New Roman"/>
          <w:sz w:val="24"/>
        </w:rPr>
        <w:t>Redes de distribución e instalaciones de puesta a tierra</w:t>
      </w:r>
    </w:p>
    <w:p w:rsidR="00CC59BC" w:rsidRDefault="00CC59BC" w:rsidP="00C1623C">
      <w:pPr>
        <w:keepNext/>
        <w:numPr>
          <w:ilvl w:val="0"/>
          <w:numId w:val="15"/>
        </w:numPr>
        <w:spacing w:after="240"/>
        <w:ind w:left="993"/>
        <w:rPr>
          <w:rFonts w:ascii="Times New Roman" w:hAnsi="Times New Roman"/>
          <w:sz w:val="24"/>
        </w:rPr>
      </w:pPr>
      <w:r>
        <w:rPr>
          <w:rFonts w:ascii="Times New Roman" w:hAnsi="Times New Roman"/>
          <w:sz w:val="24"/>
        </w:rPr>
        <w:t>Capitulo 13</w:t>
      </w:r>
      <w:r w:rsidRPr="00880B22">
        <w:rPr>
          <w:rFonts w:ascii="Times New Roman" w:hAnsi="Times New Roman"/>
          <w:sz w:val="24"/>
        </w:rPr>
        <w:t xml:space="preserve"> -</w:t>
      </w:r>
      <w:r w:rsidR="00A02A0B">
        <w:rPr>
          <w:rFonts w:ascii="Times New Roman" w:hAnsi="Times New Roman"/>
          <w:sz w:val="24"/>
        </w:rPr>
        <w:t xml:space="preserve"> </w:t>
      </w:r>
      <w:r w:rsidR="00A02A0B" w:rsidRPr="00A02A0B">
        <w:rPr>
          <w:rFonts w:ascii="Times New Roman" w:hAnsi="Times New Roman"/>
          <w:sz w:val="24"/>
        </w:rPr>
        <w:t>Acometida e instalaciones de enlace</w:t>
      </w:r>
    </w:p>
    <w:p w:rsidR="00CC59BC" w:rsidRDefault="00CC59BC" w:rsidP="00C1623C">
      <w:pPr>
        <w:keepNext/>
        <w:numPr>
          <w:ilvl w:val="0"/>
          <w:numId w:val="15"/>
        </w:numPr>
        <w:spacing w:after="240"/>
        <w:ind w:left="993"/>
        <w:rPr>
          <w:rFonts w:ascii="Times New Roman" w:hAnsi="Times New Roman"/>
          <w:sz w:val="24"/>
        </w:rPr>
      </w:pPr>
      <w:r>
        <w:rPr>
          <w:rFonts w:ascii="Times New Roman" w:hAnsi="Times New Roman"/>
          <w:sz w:val="24"/>
        </w:rPr>
        <w:t>Capitulo 14</w:t>
      </w:r>
      <w:r w:rsidRPr="00880B22">
        <w:rPr>
          <w:rFonts w:ascii="Times New Roman" w:hAnsi="Times New Roman"/>
          <w:sz w:val="24"/>
        </w:rPr>
        <w:t xml:space="preserve"> -</w:t>
      </w:r>
      <w:r w:rsidR="00A02A0B">
        <w:rPr>
          <w:rFonts w:ascii="Times New Roman" w:hAnsi="Times New Roman"/>
          <w:sz w:val="24"/>
        </w:rPr>
        <w:t xml:space="preserve"> </w:t>
      </w:r>
      <w:r w:rsidR="00A02A0B" w:rsidRPr="00A02A0B">
        <w:rPr>
          <w:rFonts w:ascii="Times New Roman" w:hAnsi="Times New Roman"/>
          <w:sz w:val="24"/>
        </w:rPr>
        <w:t>Instalaciones eléctricas en viviendas</w:t>
      </w:r>
    </w:p>
    <w:p w:rsidR="00CC59BC" w:rsidRDefault="00CC59BC" w:rsidP="00C1623C">
      <w:pPr>
        <w:keepNext/>
        <w:numPr>
          <w:ilvl w:val="0"/>
          <w:numId w:val="15"/>
        </w:numPr>
        <w:spacing w:after="240"/>
        <w:ind w:left="993"/>
        <w:rPr>
          <w:rFonts w:ascii="Times New Roman" w:hAnsi="Times New Roman"/>
          <w:sz w:val="24"/>
        </w:rPr>
      </w:pPr>
      <w:r>
        <w:rPr>
          <w:rFonts w:ascii="Times New Roman" w:hAnsi="Times New Roman"/>
          <w:sz w:val="24"/>
        </w:rPr>
        <w:t>Capitulo 15</w:t>
      </w:r>
      <w:r w:rsidRPr="00880B22">
        <w:rPr>
          <w:rFonts w:ascii="Times New Roman" w:hAnsi="Times New Roman"/>
          <w:sz w:val="24"/>
        </w:rPr>
        <w:t xml:space="preserve"> -</w:t>
      </w:r>
      <w:r w:rsidR="00A02A0B">
        <w:rPr>
          <w:rFonts w:ascii="Times New Roman" w:hAnsi="Times New Roman"/>
          <w:sz w:val="24"/>
        </w:rPr>
        <w:t xml:space="preserve"> </w:t>
      </w:r>
      <w:r w:rsidR="00A02A0B" w:rsidRPr="00A02A0B">
        <w:rPr>
          <w:rFonts w:ascii="Times New Roman" w:hAnsi="Times New Roman"/>
          <w:sz w:val="24"/>
        </w:rPr>
        <w:t>Normas de seguridad y mantenimiento en las instalaciones eléctricas</w:t>
      </w:r>
    </w:p>
    <w:p w:rsidR="00880B22" w:rsidRDefault="00880B22">
      <w:pPr>
        <w:keepNext/>
        <w:rPr>
          <w:rFonts w:ascii="Albertus Medium (W1)" w:hAnsi="Albertus Medium (W1)"/>
          <w:color w:val="0070C0"/>
          <w:szCs w:val="20"/>
        </w:rPr>
      </w:pPr>
    </w:p>
    <w:p w:rsidR="00F43313" w:rsidRPr="00880B22" w:rsidRDefault="00880B22">
      <w:pPr>
        <w:keepNext/>
        <w:spacing w:after="240"/>
        <w:rPr>
          <w:rFonts w:ascii="Times New Roman" w:hAnsi="Times New Roman"/>
          <w:b/>
          <w:sz w:val="24"/>
        </w:rPr>
      </w:pPr>
      <w:r>
        <w:rPr>
          <w:rFonts w:ascii="Albertus Medium (W1)" w:hAnsi="Albertus Medium (W1)"/>
          <w:b/>
          <w:color w:val="0070C0"/>
          <w:szCs w:val="20"/>
        </w:rPr>
        <w:t>CONTENIDO Y CARACTERÍSTICAS DE LAS UNIDADES DIDÁCTICAS</w:t>
      </w:r>
    </w:p>
    <w:tbl>
      <w:tblPr>
        <w:tblStyle w:val="Sombreadomedio2-nfasis6"/>
        <w:tblW w:w="9251" w:type="dxa"/>
        <w:tblLook w:val="0000"/>
      </w:tblPr>
      <w:tblGrid>
        <w:gridCol w:w="9251"/>
      </w:tblGrid>
      <w:tr w:rsidR="008C3434" w:rsidRPr="005E6F0F" w:rsidTr="00483846">
        <w:trPr>
          <w:cnfStyle w:val="000000100000"/>
        </w:trPr>
        <w:tc>
          <w:tcPr>
            <w:cnfStyle w:val="000010000000"/>
            <w:tcW w:w="9251" w:type="dxa"/>
          </w:tcPr>
          <w:p w:rsidR="00647B22" w:rsidRDefault="00F43313" w:rsidP="00647B22">
            <w:pPr>
              <w:pStyle w:val="Ttulo3"/>
              <w:spacing w:after="120"/>
              <w:jc w:val="left"/>
              <w:outlineLvl w:val="2"/>
              <w:rPr>
                <w:rFonts w:ascii="Times New Roman" w:hAnsi="Times New Roman"/>
                <w:sz w:val="24"/>
              </w:rPr>
            </w:pPr>
            <w:r>
              <w:rPr>
                <w:rFonts w:ascii="Times New Roman" w:hAnsi="Times New Roman"/>
              </w:rPr>
              <w:t xml:space="preserve">UNIDAD DIDÁCTICA </w:t>
            </w:r>
            <w:r w:rsidRPr="005E6F0F">
              <w:rPr>
                <w:rFonts w:ascii="Times New Roman" w:hAnsi="Times New Roman"/>
              </w:rPr>
              <w:t>1.</w:t>
            </w:r>
            <w:r w:rsidR="00647B22" w:rsidRPr="00880B22">
              <w:rPr>
                <w:rFonts w:ascii="Times New Roman" w:hAnsi="Times New Roman"/>
                <w:sz w:val="24"/>
              </w:rPr>
              <w:t xml:space="preserve"> </w:t>
            </w:r>
            <w:r w:rsidR="003372B9" w:rsidRPr="00A02A0B">
              <w:rPr>
                <w:rFonts w:ascii="Times New Roman" w:hAnsi="Times New Roman"/>
                <w:sz w:val="24"/>
              </w:rPr>
              <w:t>Introducción a la electricidad</w:t>
            </w:r>
          </w:p>
          <w:p w:rsidR="00647B22" w:rsidRPr="00647B22" w:rsidRDefault="00647B22" w:rsidP="00647B22">
            <w:pPr>
              <w:rPr>
                <w:sz w:val="10"/>
              </w:rPr>
            </w:pPr>
          </w:p>
        </w:tc>
      </w:tr>
      <w:tr w:rsidR="00F43313" w:rsidRPr="005E6F0F" w:rsidTr="00483846">
        <w:tc>
          <w:tcPr>
            <w:cnfStyle w:val="000010000000"/>
            <w:tcW w:w="9251" w:type="dxa"/>
          </w:tcPr>
          <w:p w:rsidR="00F43313" w:rsidRPr="005E6F0F" w:rsidRDefault="00F43313" w:rsidP="00F43313">
            <w:pPr>
              <w:pStyle w:val="Ttulo5"/>
              <w:spacing w:before="60" w:after="60"/>
              <w:jc w:val="both"/>
              <w:outlineLvl w:val="4"/>
              <w:rPr>
                <w:rFonts w:ascii="Times New Roman" w:hAnsi="Times New Roman"/>
              </w:rPr>
            </w:pPr>
            <w:r>
              <w:rPr>
                <w:rFonts w:ascii="Times New Roman" w:hAnsi="Times New Roman"/>
              </w:rPr>
              <w:t>Descripción de la unidad</w:t>
            </w:r>
          </w:p>
        </w:tc>
      </w:tr>
      <w:tr w:rsidR="00F43313" w:rsidRPr="005E6F0F" w:rsidTr="00483846">
        <w:trPr>
          <w:cnfStyle w:val="000000100000"/>
        </w:trPr>
        <w:tc>
          <w:tcPr>
            <w:cnfStyle w:val="000010000000"/>
            <w:tcW w:w="9251" w:type="dxa"/>
          </w:tcPr>
          <w:p w:rsidR="00F43313" w:rsidRPr="003372B9" w:rsidRDefault="00B7691D" w:rsidP="008A3EBD">
            <w:pPr>
              <w:autoSpaceDE w:val="0"/>
              <w:autoSpaceDN w:val="0"/>
              <w:adjustRightInd w:val="0"/>
              <w:spacing w:before="240" w:after="240"/>
              <w:rPr>
                <w:rFonts w:ascii="Times New Roman" w:hAnsi="Times New Roman"/>
                <w:sz w:val="20"/>
                <w:szCs w:val="20"/>
              </w:rPr>
            </w:pPr>
            <w:r w:rsidRPr="00B7691D">
              <w:rPr>
                <w:rFonts w:ascii="Times New Roman" w:hAnsi="Times New Roman"/>
                <w:sz w:val="24"/>
              </w:rPr>
              <w:t xml:space="preserve">En este capítulo </w:t>
            </w:r>
            <w:r>
              <w:rPr>
                <w:rFonts w:ascii="Times New Roman" w:hAnsi="Times New Roman"/>
                <w:sz w:val="24"/>
              </w:rPr>
              <w:t xml:space="preserve">se </w:t>
            </w:r>
            <w:r w:rsidR="008A3EBD">
              <w:rPr>
                <w:rFonts w:ascii="Times New Roman" w:hAnsi="Times New Roman"/>
                <w:sz w:val="24"/>
              </w:rPr>
              <w:t>definen</w:t>
            </w:r>
            <w:r w:rsidRPr="00B7691D">
              <w:rPr>
                <w:rFonts w:ascii="Times New Roman" w:hAnsi="Times New Roman"/>
                <w:sz w:val="24"/>
              </w:rPr>
              <w:t xml:space="preserve"> los pr</w:t>
            </w:r>
            <w:r>
              <w:rPr>
                <w:rFonts w:ascii="Times New Roman" w:hAnsi="Times New Roman"/>
                <w:sz w:val="24"/>
              </w:rPr>
              <w:t xml:space="preserve">incipios </w:t>
            </w:r>
            <w:r w:rsidRPr="00B7691D">
              <w:rPr>
                <w:rFonts w:ascii="Times New Roman" w:hAnsi="Times New Roman"/>
                <w:sz w:val="24"/>
              </w:rPr>
              <w:t>básicos sobre la electricidad</w:t>
            </w:r>
            <w:r>
              <w:rPr>
                <w:rFonts w:ascii="Times New Roman" w:hAnsi="Times New Roman"/>
                <w:sz w:val="24"/>
              </w:rPr>
              <w:t xml:space="preserve"> y las instalaciones eléctricas,</w:t>
            </w:r>
            <w:r w:rsidRPr="00B7691D">
              <w:rPr>
                <w:rFonts w:ascii="Times New Roman" w:hAnsi="Times New Roman"/>
                <w:sz w:val="24"/>
              </w:rPr>
              <w:t xml:space="preserve"> </w:t>
            </w:r>
            <w:r>
              <w:rPr>
                <w:rFonts w:ascii="Times New Roman" w:hAnsi="Times New Roman"/>
                <w:sz w:val="24"/>
              </w:rPr>
              <w:t>permitiendo el</w:t>
            </w:r>
            <w:r w:rsidRPr="00B7691D">
              <w:rPr>
                <w:rFonts w:ascii="Times New Roman" w:hAnsi="Times New Roman"/>
                <w:sz w:val="24"/>
              </w:rPr>
              <w:t xml:space="preserve"> poder trabajar a lo largo del libro</w:t>
            </w:r>
            <w:r>
              <w:rPr>
                <w:rFonts w:ascii="Times New Roman" w:hAnsi="Times New Roman"/>
                <w:sz w:val="24"/>
              </w:rPr>
              <w:t xml:space="preserve"> sobre una base conceptual sólida</w:t>
            </w:r>
            <w:r w:rsidRPr="00B7691D">
              <w:rPr>
                <w:rFonts w:ascii="Times New Roman" w:hAnsi="Times New Roman"/>
                <w:sz w:val="24"/>
              </w:rPr>
              <w:t>.</w:t>
            </w:r>
          </w:p>
        </w:tc>
      </w:tr>
      <w:tr w:rsidR="00F43313" w:rsidRPr="005E6F0F" w:rsidTr="00483846">
        <w:tc>
          <w:tcPr>
            <w:cnfStyle w:val="000010000000"/>
            <w:tcW w:w="9251" w:type="dxa"/>
          </w:tcPr>
          <w:p w:rsidR="00F43313" w:rsidRPr="005E6F0F" w:rsidRDefault="00F43313" w:rsidP="00F43313">
            <w:pPr>
              <w:pStyle w:val="Ttulo5"/>
              <w:spacing w:before="60" w:after="60"/>
              <w:jc w:val="both"/>
              <w:outlineLvl w:val="4"/>
              <w:rPr>
                <w:rFonts w:ascii="Times New Roman" w:hAnsi="Times New Roman"/>
              </w:rPr>
            </w:pPr>
            <w:r>
              <w:rPr>
                <w:rFonts w:ascii="Times New Roman" w:hAnsi="Times New Roman"/>
              </w:rPr>
              <w:t>Objetivos y c</w:t>
            </w:r>
            <w:r w:rsidRPr="005E6F0F">
              <w:rPr>
                <w:rFonts w:ascii="Times New Roman" w:hAnsi="Times New Roman"/>
              </w:rPr>
              <w:t>riterios de evaluación</w:t>
            </w:r>
          </w:p>
        </w:tc>
      </w:tr>
      <w:tr w:rsidR="00F43313" w:rsidRPr="005E6F0F" w:rsidTr="00483846">
        <w:trPr>
          <w:cnfStyle w:val="000000100000"/>
        </w:trPr>
        <w:tc>
          <w:tcPr>
            <w:cnfStyle w:val="000010000000"/>
            <w:tcW w:w="9251" w:type="dxa"/>
          </w:tcPr>
          <w:p w:rsidR="00B7691D" w:rsidRPr="00B7691D" w:rsidRDefault="00B7691D" w:rsidP="00C1623C">
            <w:pPr>
              <w:numPr>
                <w:ilvl w:val="0"/>
                <w:numId w:val="18"/>
              </w:numPr>
              <w:autoSpaceDE w:val="0"/>
              <w:autoSpaceDN w:val="0"/>
              <w:adjustRightInd w:val="0"/>
              <w:spacing w:before="240" w:after="120"/>
              <w:rPr>
                <w:rFonts w:ascii="Times New Roman" w:hAnsi="Times New Roman"/>
                <w:sz w:val="24"/>
              </w:rPr>
            </w:pPr>
            <w:r w:rsidRPr="00B7691D">
              <w:rPr>
                <w:rFonts w:ascii="Times New Roman" w:hAnsi="Times New Roman"/>
                <w:sz w:val="24"/>
              </w:rPr>
              <w:t>Entender qué es y de dónde viene la electricidad</w:t>
            </w:r>
            <w:r>
              <w:rPr>
                <w:rFonts w:ascii="Times New Roman" w:hAnsi="Times New Roman"/>
                <w:sz w:val="24"/>
              </w:rPr>
              <w:t>.</w:t>
            </w:r>
          </w:p>
          <w:p w:rsidR="00B7691D" w:rsidRPr="00B7691D" w:rsidRDefault="00B7691D" w:rsidP="00C1623C">
            <w:pPr>
              <w:numPr>
                <w:ilvl w:val="0"/>
                <w:numId w:val="18"/>
              </w:numPr>
              <w:autoSpaceDE w:val="0"/>
              <w:autoSpaceDN w:val="0"/>
              <w:adjustRightInd w:val="0"/>
              <w:spacing w:before="240" w:after="120"/>
              <w:rPr>
                <w:rFonts w:ascii="Times New Roman" w:hAnsi="Times New Roman"/>
                <w:sz w:val="24"/>
              </w:rPr>
            </w:pPr>
            <w:r w:rsidRPr="00B7691D">
              <w:rPr>
                <w:rFonts w:ascii="Times New Roman" w:hAnsi="Times New Roman"/>
                <w:sz w:val="24"/>
              </w:rPr>
              <w:lastRenderedPageBreak/>
              <w:t xml:space="preserve">Definir las principales características </w:t>
            </w:r>
            <w:r>
              <w:rPr>
                <w:rFonts w:ascii="Times New Roman" w:hAnsi="Times New Roman"/>
                <w:sz w:val="24"/>
              </w:rPr>
              <w:t>de las instalaciones eléctricas.</w:t>
            </w:r>
          </w:p>
          <w:p w:rsidR="00F43313" w:rsidRPr="00367A6E" w:rsidRDefault="00B7691D" w:rsidP="00C1623C">
            <w:pPr>
              <w:numPr>
                <w:ilvl w:val="0"/>
                <w:numId w:val="18"/>
              </w:numPr>
              <w:autoSpaceDE w:val="0"/>
              <w:autoSpaceDN w:val="0"/>
              <w:adjustRightInd w:val="0"/>
              <w:spacing w:before="240" w:after="120"/>
              <w:rPr>
                <w:rFonts w:ascii="Times New Roman" w:hAnsi="Times New Roman"/>
                <w:sz w:val="24"/>
              </w:rPr>
            </w:pPr>
            <w:r w:rsidRPr="00B7691D">
              <w:rPr>
                <w:rFonts w:ascii="Times New Roman" w:hAnsi="Times New Roman"/>
                <w:sz w:val="24"/>
              </w:rPr>
              <w:t>Dar a conocer como se produce y utiliza la electricidad</w:t>
            </w:r>
            <w:r>
              <w:rPr>
                <w:rFonts w:ascii="Times New Roman" w:hAnsi="Times New Roman"/>
                <w:sz w:val="24"/>
              </w:rPr>
              <w:t>.</w:t>
            </w:r>
          </w:p>
        </w:tc>
      </w:tr>
      <w:tr w:rsidR="00F43313" w:rsidRPr="005E6F0F" w:rsidTr="00483846">
        <w:tc>
          <w:tcPr>
            <w:cnfStyle w:val="000010000000"/>
            <w:tcW w:w="9251" w:type="dxa"/>
          </w:tcPr>
          <w:p w:rsidR="00F43313" w:rsidRPr="005E6F0F" w:rsidRDefault="00F43313" w:rsidP="00F43313">
            <w:pPr>
              <w:pStyle w:val="Ttulo5"/>
              <w:spacing w:before="60" w:after="60"/>
              <w:jc w:val="left"/>
              <w:outlineLvl w:val="4"/>
              <w:rPr>
                <w:rFonts w:ascii="Times New Roman" w:hAnsi="Times New Roman"/>
              </w:rPr>
            </w:pPr>
            <w:r w:rsidRPr="005E6F0F">
              <w:rPr>
                <w:rFonts w:ascii="Times New Roman" w:hAnsi="Times New Roman"/>
              </w:rPr>
              <w:lastRenderedPageBreak/>
              <w:t>Contenidos</w:t>
            </w:r>
          </w:p>
        </w:tc>
      </w:tr>
      <w:tr w:rsidR="00F43313" w:rsidRPr="005E6F0F" w:rsidTr="00483846">
        <w:trPr>
          <w:cnfStyle w:val="000000100000"/>
        </w:trPr>
        <w:tc>
          <w:tcPr>
            <w:cnfStyle w:val="000010000000"/>
            <w:tcW w:w="9251" w:type="dxa"/>
          </w:tcPr>
          <w:p w:rsidR="00B7691D" w:rsidRPr="00B7691D" w:rsidRDefault="00B7691D" w:rsidP="00C1623C">
            <w:pPr>
              <w:numPr>
                <w:ilvl w:val="0"/>
                <w:numId w:val="19"/>
              </w:numPr>
              <w:autoSpaceDE w:val="0"/>
              <w:autoSpaceDN w:val="0"/>
              <w:adjustRightInd w:val="0"/>
              <w:spacing w:before="240" w:after="120"/>
              <w:rPr>
                <w:rFonts w:ascii="Times New Roman" w:hAnsi="Times New Roman"/>
                <w:sz w:val="24"/>
              </w:rPr>
            </w:pPr>
            <w:r w:rsidRPr="00B7691D">
              <w:rPr>
                <w:rFonts w:ascii="Times New Roman" w:hAnsi="Times New Roman"/>
                <w:sz w:val="24"/>
              </w:rPr>
              <w:t>El átomo y la electricidad.</w:t>
            </w:r>
          </w:p>
          <w:p w:rsidR="00B7691D" w:rsidRPr="00B7691D" w:rsidRDefault="00B7691D" w:rsidP="00C1623C">
            <w:pPr>
              <w:numPr>
                <w:ilvl w:val="0"/>
                <w:numId w:val="19"/>
              </w:numPr>
              <w:autoSpaceDE w:val="0"/>
              <w:autoSpaceDN w:val="0"/>
              <w:adjustRightInd w:val="0"/>
              <w:spacing w:before="240" w:after="120"/>
              <w:rPr>
                <w:rFonts w:ascii="Times New Roman" w:hAnsi="Times New Roman"/>
                <w:sz w:val="24"/>
              </w:rPr>
            </w:pPr>
            <w:r w:rsidRPr="00B7691D">
              <w:rPr>
                <w:rFonts w:ascii="Times New Roman" w:hAnsi="Times New Roman"/>
                <w:sz w:val="24"/>
              </w:rPr>
              <w:t xml:space="preserve">La carga eléctrica: corriente y potencial </w:t>
            </w:r>
          </w:p>
          <w:p w:rsidR="00B7691D" w:rsidRPr="00B7691D" w:rsidRDefault="00B7691D" w:rsidP="00C1623C">
            <w:pPr>
              <w:numPr>
                <w:ilvl w:val="0"/>
                <w:numId w:val="19"/>
              </w:numPr>
              <w:autoSpaceDE w:val="0"/>
              <w:autoSpaceDN w:val="0"/>
              <w:adjustRightInd w:val="0"/>
              <w:spacing w:before="240" w:after="120"/>
              <w:rPr>
                <w:rFonts w:ascii="Times New Roman" w:hAnsi="Times New Roman"/>
                <w:sz w:val="24"/>
              </w:rPr>
            </w:pPr>
            <w:r w:rsidRPr="00B7691D">
              <w:rPr>
                <w:rFonts w:ascii="Times New Roman" w:hAnsi="Times New Roman"/>
                <w:sz w:val="24"/>
              </w:rPr>
              <w:t>Características de las instalaciones eléctricas</w:t>
            </w:r>
          </w:p>
          <w:p w:rsidR="00F43313" w:rsidRPr="00B7691D" w:rsidRDefault="00B7691D" w:rsidP="00C1623C">
            <w:pPr>
              <w:numPr>
                <w:ilvl w:val="0"/>
                <w:numId w:val="19"/>
              </w:numPr>
              <w:autoSpaceDE w:val="0"/>
              <w:autoSpaceDN w:val="0"/>
              <w:adjustRightInd w:val="0"/>
              <w:spacing w:before="240" w:after="120"/>
              <w:rPr>
                <w:rFonts w:ascii="Times New Roman" w:hAnsi="Times New Roman"/>
                <w:sz w:val="24"/>
              </w:rPr>
            </w:pPr>
            <w:r w:rsidRPr="00B7691D">
              <w:rPr>
                <w:rFonts w:ascii="Times New Roman" w:hAnsi="Times New Roman"/>
                <w:sz w:val="24"/>
              </w:rPr>
              <w:t>Generación, transporte y consumo de la electricidad</w:t>
            </w:r>
          </w:p>
        </w:tc>
      </w:tr>
      <w:tr w:rsidR="00F43313" w:rsidRPr="005E6F0F" w:rsidTr="00483846">
        <w:trPr>
          <w:trHeight w:val="195"/>
        </w:trPr>
        <w:tc>
          <w:tcPr>
            <w:cnfStyle w:val="000010000000"/>
            <w:tcW w:w="9251" w:type="dxa"/>
          </w:tcPr>
          <w:p w:rsidR="00F43313" w:rsidRPr="005E6F0F" w:rsidRDefault="00F43313" w:rsidP="00CC59BC">
            <w:pPr>
              <w:pStyle w:val="Ttulo6"/>
              <w:spacing w:before="120" w:after="120"/>
              <w:outlineLvl w:val="5"/>
              <w:rPr>
                <w:rFonts w:ascii="Times New Roman" w:hAnsi="Times New Roman"/>
              </w:rPr>
            </w:pPr>
            <w:r w:rsidRPr="005E6F0F">
              <w:rPr>
                <w:rFonts w:ascii="Times New Roman" w:hAnsi="Times New Roman"/>
              </w:rPr>
              <w:t>Dedicación (en % hor</w:t>
            </w:r>
            <w:r>
              <w:rPr>
                <w:rFonts w:ascii="Times New Roman" w:hAnsi="Times New Roman"/>
              </w:rPr>
              <w:t>as sobre el total del módulo):</w:t>
            </w:r>
            <w:r w:rsidR="006D3686">
              <w:rPr>
                <w:rFonts w:ascii="Times New Roman" w:hAnsi="Times New Roman"/>
              </w:rPr>
              <w:t xml:space="preserve"> 2</w:t>
            </w:r>
            <w:r>
              <w:rPr>
                <w:rFonts w:ascii="Times New Roman" w:hAnsi="Times New Roman"/>
              </w:rPr>
              <w:t xml:space="preserve"> </w:t>
            </w:r>
            <w:r w:rsidRPr="00610502">
              <w:rPr>
                <w:rFonts w:ascii="Times New Roman" w:hAnsi="Times New Roman"/>
                <w:b w:val="0"/>
              </w:rPr>
              <w:t>%</w:t>
            </w:r>
          </w:p>
        </w:tc>
      </w:tr>
    </w:tbl>
    <w:p w:rsidR="00905EC7" w:rsidRPr="00BF100D" w:rsidRDefault="00905EC7" w:rsidP="00905EC7">
      <w:pPr>
        <w:keepNext/>
        <w:spacing w:after="240"/>
        <w:rPr>
          <w:rFonts w:ascii="Times New Roman" w:hAnsi="Times New Roman"/>
          <w:sz w:val="24"/>
        </w:rPr>
      </w:pPr>
    </w:p>
    <w:tbl>
      <w:tblPr>
        <w:tblStyle w:val="Sombreadomedio2-nfasis6"/>
        <w:tblW w:w="9251" w:type="dxa"/>
        <w:tblLook w:val="0000"/>
      </w:tblPr>
      <w:tblGrid>
        <w:gridCol w:w="9251"/>
      </w:tblGrid>
      <w:tr w:rsidR="00905EC7" w:rsidRPr="005E6F0F" w:rsidTr="00483846">
        <w:trPr>
          <w:cnfStyle w:val="000000100000"/>
        </w:trPr>
        <w:tc>
          <w:tcPr>
            <w:cnfStyle w:val="000010000000"/>
            <w:tcW w:w="9251" w:type="dxa"/>
          </w:tcPr>
          <w:p w:rsidR="00647B22" w:rsidRPr="00647B22" w:rsidRDefault="00905EC7" w:rsidP="00CC59BC">
            <w:pPr>
              <w:pStyle w:val="Ttulo3"/>
              <w:spacing w:after="120"/>
              <w:jc w:val="left"/>
              <w:outlineLvl w:val="2"/>
              <w:rPr>
                <w:sz w:val="10"/>
                <w:szCs w:val="10"/>
              </w:rPr>
            </w:pPr>
            <w:r>
              <w:rPr>
                <w:rFonts w:ascii="Times New Roman" w:hAnsi="Times New Roman"/>
              </w:rPr>
              <w:t>UNIDAD DIDÁCTICA 2</w:t>
            </w:r>
            <w:r w:rsidRPr="005E6F0F">
              <w:rPr>
                <w:rFonts w:ascii="Times New Roman" w:hAnsi="Times New Roman"/>
              </w:rPr>
              <w:t>.</w:t>
            </w:r>
            <w:r w:rsidR="00647B22">
              <w:rPr>
                <w:rFonts w:ascii="Times New Roman" w:hAnsi="Times New Roman"/>
              </w:rPr>
              <w:t xml:space="preserve"> </w:t>
            </w:r>
            <w:r w:rsidR="003372B9" w:rsidRPr="00A02A0B">
              <w:rPr>
                <w:rFonts w:ascii="Times New Roman" w:hAnsi="Times New Roman"/>
                <w:sz w:val="24"/>
              </w:rPr>
              <w:t>El circuito eléctrico</w:t>
            </w:r>
          </w:p>
        </w:tc>
      </w:tr>
      <w:tr w:rsidR="00905EC7" w:rsidRPr="005E6F0F" w:rsidTr="00483846">
        <w:tc>
          <w:tcPr>
            <w:cnfStyle w:val="000010000000"/>
            <w:tcW w:w="9251" w:type="dxa"/>
          </w:tcPr>
          <w:p w:rsidR="00905EC7" w:rsidRPr="005E6F0F" w:rsidRDefault="00905EC7" w:rsidP="00D154AA">
            <w:pPr>
              <w:pStyle w:val="Ttulo5"/>
              <w:spacing w:before="60" w:after="60"/>
              <w:jc w:val="both"/>
              <w:outlineLvl w:val="4"/>
              <w:rPr>
                <w:rFonts w:ascii="Times New Roman" w:hAnsi="Times New Roman"/>
              </w:rPr>
            </w:pPr>
            <w:r>
              <w:rPr>
                <w:rFonts w:ascii="Times New Roman" w:hAnsi="Times New Roman"/>
              </w:rPr>
              <w:t>Descripción de la unidad</w:t>
            </w:r>
          </w:p>
        </w:tc>
      </w:tr>
      <w:tr w:rsidR="00905EC7" w:rsidRPr="005E6F0F" w:rsidTr="00483846">
        <w:trPr>
          <w:cnfStyle w:val="000000100000"/>
        </w:trPr>
        <w:tc>
          <w:tcPr>
            <w:cnfStyle w:val="000010000000"/>
            <w:tcW w:w="9251" w:type="dxa"/>
          </w:tcPr>
          <w:p w:rsidR="00905EC7" w:rsidRPr="005E6F0F" w:rsidRDefault="003E5E01" w:rsidP="008A3EBD">
            <w:pPr>
              <w:autoSpaceDE w:val="0"/>
              <w:autoSpaceDN w:val="0"/>
              <w:adjustRightInd w:val="0"/>
              <w:spacing w:before="240" w:after="240"/>
              <w:rPr>
                <w:rFonts w:ascii="Times New Roman" w:hAnsi="Times New Roman"/>
                <w:sz w:val="20"/>
                <w:szCs w:val="20"/>
              </w:rPr>
            </w:pPr>
            <w:r w:rsidRPr="003372B9">
              <w:rPr>
                <w:rFonts w:ascii="Times New Roman" w:hAnsi="Times New Roman"/>
                <w:sz w:val="24"/>
              </w:rPr>
              <w:t xml:space="preserve">En este capítulo </w:t>
            </w:r>
            <w:r w:rsidR="008A3EBD">
              <w:rPr>
                <w:rFonts w:ascii="Times New Roman" w:hAnsi="Times New Roman"/>
                <w:sz w:val="24"/>
              </w:rPr>
              <w:t>se dan a conocer</w:t>
            </w:r>
            <w:r w:rsidRPr="003372B9">
              <w:rPr>
                <w:rFonts w:ascii="Times New Roman" w:hAnsi="Times New Roman"/>
                <w:sz w:val="24"/>
              </w:rPr>
              <w:t xml:space="preserve"> los dispositivos más importantes que componen los circuitos eléctricos así como las posibles formas en las que pueden ser conectados.</w:t>
            </w:r>
          </w:p>
        </w:tc>
      </w:tr>
      <w:tr w:rsidR="00905EC7" w:rsidRPr="005E6F0F" w:rsidTr="00483846">
        <w:tc>
          <w:tcPr>
            <w:cnfStyle w:val="000010000000"/>
            <w:tcW w:w="9251" w:type="dxa"/>
          </w:tcPr>
          <w:p w:rsidR="00905EC7" w:rsidRPr="005E6F0F" w:rsidRDefault="00905EC7" w:rsidP="00D154AA">
            <w:pPr>
              <w:pStyle w:val="Ttulo5"/>
              <w:spacing w:before="60" w:after="60"/>
              <w:jc w:val="both"/>
              <w:outlineLvl w:val="4"/>
              <w:rPr>
                <w:rFonts w:ascii="Times New Roman" w:hAnsi="Times New Roman"/>
              </w:rPr>
            </w:pPr>
            <w:r>
              <w:rPr>
                <w:rFonts w:ascii="Times New Roman" w:hAnsi="Times New Roman"/>
              </w:rPr>
              <w:t>Objetivos y c</w:t>
            </w:r>
            <w:r w:rsidRPr="005E6F0F">
              <w:rPr>
                <w:rFonts w:ascii="Times New Roman" w:hAnsi="Times New Roman"/>
              </w:rPr>
              <w:t>riterios de evaluación</w:t>
            </w:r>
          </w:p>
        </w:tc>
      </w:tr>
      <w:tr w:rsidR="00905EC7" w:rsidRPr="005E6F0F" w:rsidTr="00483846">
        <w:trPr>
          <w:cnfStyle w:val="000000100000"/>
        </w:trPr>
        <w:tc>
          <w:tcPr>
            <w:cnfStyle w:val="000010000000"/>
            <w:tcW w:w="9251" w:type="dxa"/>
          </w:tcPr>
          <w:p w:rsidR="003E5E01" w:rsidRPr="003372B9" w:rsidRDefault="003E5E01" w:rsidP="00C1623C">
            <w:pPr>
              <w:numPr>
                <w:ilvl w:val="0"/>
                <w:numId w:val="18"/>
              </w:numPr>
              <w:autoSpaceDE w:val="0"/>
              <w:autoSpaceDN w:val="0"/>
              <w:adjustRightInd w:val="0"/>
              <w:spacing w:before="240" w:after="120"/>
              <w:rPr>
                <w:rFonts w:ascii="Times New Roman" w:hAnsi="Times New Roman"/>
                <w:sz w:val="24"/>
              </w:rPr>
            </w:pPr>
            <w:r w:rsidRPr="003372B9">
              <w:rPr>
                <w:rFonts w:ascii="Times New Roman" w:hAnsi="Times New Roman"/>
                <w:sz w:val="24"/>
              </w:rPr>
              <w:t>Dar a conocer los elementos que forman parte de los circuitos eléctricos.</w:t>
            </w:r>
          </w:p>
          <w:p w:rsidR="003E5E01" w:rsidRPr="003372B9" w:rsidRDefault="003E5E01" w:rsidP="00C1623C">
            <w:pPr>
              <w:numPr>
                <w:ilvl w:val="0"/>
                <w:numId w:val="18"/>
              </w:numPr>
              <w:autoSpaceDE w:val="0"/>
              <w:autoSpaceDN w:val="0"/>
              <w:adjustRightInd w:val="0"/>
              <w:spacing w:before="240" w:after="120"/>
              <w:rPr>
                <w:rFonts w:ascii="Times New Roman" w:hAnsi="Times New Roman"/>
                <w:sz w:val="24"/>
              </w:rPr>
            </w:pPr>
            <w:r w:rsidRPr="003372B9">
              <w:rPr>
                <w:rFonts w:ascii="Times New Roman" w:hAnsi="Times New Roman"/>
                <w:sz w:val="24"/>
              </w:rPr>
              <w:t>Aprender los tipos de conexiones entre los componentes de un circuito.</w:t>
            </w:r>
          </w:p>
          <w:p w:rsidR="003E5E01" w:rsidRPr="003372B9" w:rsidRDefault="003E5E01" w:rsidP="00C1623C">
            <w:pPr>
              <w:numPr>
                <w:ilvl w:val="0"/>
                <w:numId w:val="18"/>
              </w:numPr>
              <w:autoSpaceDE w:val="0"/>
              <w:autoSpaceDN w:val="0"/>
              <w:adjustRightInd w:val="0"/>
              <w:spacing w:before="240" w:after="120"/>
              <w:rPr>
                <w:rFonts w:ascii="Times New Roman" w:hAnsi="Times New Roman"/>
                <w:sz w:val="24"/>
              </w:rPr>
            </w:pPr>
            <w:r w:rsidRPr="003372B9">
              <w:rPr>
                <w:rFonts w:ascii="Times New Roman" w:hAnsi="Times New Roman"/>
                <w:sz w:val="24"/>
              </w:rPr>
              <w:t>Definir los conceptos de potencia y energía eléctrica.</w:t>
            </w:r>
          </w:p>
          <w:p w:rsidR="00905EC7" w:rsidRPr="005E6F0F" w:rsidRDefault="003E5E01" w:rsidP="00C1623C">
            <w:pPr>
              <w:numPr>
                <w:ilvl w:val="0"/>
                <w:numId w:val="18"/>
              </w:numPr>
              <w:autoSpaceDE w:val="0"/>
              <w:autoSpaceDN w:val="0"/>
              <w:adjustRightInd w:val="0"/>
              <w:spacing w:before="240" w:after="240"/>
              <w:rPr>
                <w:rFonts w:ascii="Times New Roman" w:hAnsi="Times New Roman"/>
                <w:sz w:val="20"/>
                <w:szCs w:val="20"/>
              </w:rPr>
            </w:pPr>
            <w:r w:rsidRPr="003372B9">
              <w:rPr>
                <w:rFonts w:ascii="Times New Roman" w:hAnsi="Times New Roman"/>
                <w:sz w:val="24"/>
              </w:rPr>
              <w:t>Realizar montajes de circuitos en serie, paralelo y mixto.</w:t>
            </w:r>
          </w:p>
        </w:tc>
      </w:tr>
      <w:tr w:rsidR="00905EC7" w:rsidRPr="005E6F0F" w:rsidTr="00483846">
        <w:tc>
          <w:tcPr>
            <w:cnfStyle w:val="000010000000"/>
            <w:tcW w:w="9251" w:type="dxa"/>
          </w:tcPr>
          <w:p w:rsidR="00905EC7" w:rsidRPr="005E6F0F" w:rsidRDefault="00905EC7" w:rsidP="00D154AA">
            <w:pPr>
              <w:pStyle w:val="Ttulo5"/>
              <w:spacing w:before="60" w:after="60"/>
              <w:jc w:val="left"/>
              <w:outlineLvl w:val="4"/>
              <w:rPr>
                <w:rFonts w:ascii="Times New Roman" w:hAnsi="Times New Roman"/>
              </w:rPr>
            </w:pPr>
            <w:r w:rsidRPr="005E6F0F">
              <w:rPr>
                <w:rFonts w:ascii="Times New Roman" w:hAnsi="Times New Roman"/>
              </w:rPr>
              <w:t>Contenidos</w:t>
            </w:r>
          </w:p>
        </w:tc>
      </w:tr>
      <w:tr w:rsidR="00905EC7" w:rsidRPr="005E6F0F" w:rsidTr="00483846">
        <w:trPr>
          <w:cnfStyle w:val="000000100000"/>
        </w:trPr>
        <w:tc>
          <w:tcPr>
            <w:cnfStyle w:val="000010000000"/>
            <w:tcW w:w="9251" w:type="dxa"/>
          </w:tcPr>
          <w:p w:rsidR="003E5E01" w:rsidRPr="003372B9" w:rsidRDefault="003E5E01" w:rsidP="00C1623C">
            <w:pPr>
              <w:numPr>
                <w:ilvl w:val="0"/>
                <w:numId w:val="19"/>
              </w:numPr>
              <w:autoSpaceDE w:val="0"/>
              <w:autoSpaceDN w:val="0"/>
              <w:adjustRightInd w:val="0"/>
              <w:spacing w:before="240" w:after="120"/>
              <w:rPr>
                <w:rFonts w:ascii="Times New Roman" w:hAnsi="Times New Roman"/>
                <w:sz w:val="24"/>
              </w:rPr>
            </w:pPr>
            <w:r w:rsidRPr="003372B9">
              <w:rPr>
                <w:rFonts w:ascii="Times New Roman" w:hAnsi="Times New Roman"/>
                <w:sz w:val="24"/>
              </w:rPr>
              <w:t>Elementos de un circuito eléctrico.</w:t>
            </w:r>
          </w:p>
          <w:p w:rsidR="003E5E01" w:rsidRPr="003372B9" w:rsidRDefault="003E5E01" w:rsidP="00C1623C">
            <w:pPr>
              <w:numPr>
                <w:ilvl w:val="0"/>
                <w:numId w:val="19"/>
              </w:numPr>
              <w:autoSpaceDE w:val="0"/>
              <w:autoSpaceDN w:val="0"/>
              <w:adjustRightInd w:val="0"/>
              <w:spacing w:before="240" w:after="120"/>
              <w:rPr>
                <w:rFonts w:ascii="Times New Roman" w:hAnsi="Times New Roman"/>
                <w:sz w:val="24"/>
              </w:rPr>
            </w:pPr>
            <w:proofErr w:type="gramStart"/>
            <w:r w:rsidRPr="003372B9">
              <w:rPr>
                <w:rFonts w:ascii="Times New Roman" w:hAnsi="Times New Roman"/>
                <w:sz w:val="24"/>
              </w:rPr>
              <w:t>Conexiones en serie, paralelo y mixto</w:t>
            </w:r>
            <w:proofErr w:type="gramEnd"/>
            <w:r w:rsidRPr="003372B9">
              <w:rPr>
                <w:rFonts w:ascii="Times New Roman" w:hAnsi="Times New Roman"/>
                <w:sz w:val="24"/>
              </w:rPr>
              <w:t>.</w:t>
            </w:r>
          </w:p>
          <w:p w:rsidR="00905EC7" w:rsidRPr="003E5E01" w:rsidRDefault="003E5E01" w:rsidP="00C1623C">
            <w:pPr>
              <w:numPr>
                <w:ilvl w:val="0"/>
                <w:numId w:val="19"/>
              </w:numPr>
              <w:autoSpaceDE w:val="0"/>
              <w:autoSpaceDN w:val="0"/>
              <w:adjustRightInd w:val="0"/>
              <w:spacing w:before="240" w:after="240"/>
              <w:rPr>
                <w:rFonts w:ascii="Times New Roman" w:hAnsi="Times New Roman"/>
                <w:szCs w:val="20"/>
              </w:rPr>
            </w:pPr>
            <w:r w:rsidRPr="003372B9">
              <w:rPr>
                <w:rFonts w:ascii="Times New Roman" w:hAnsi="Times New Roman"/>
                <w:sz w:val="24"/>
              </w:rPr>
              <w:t>El concepto de potencia y energía.</w:t>
            </w:r>
          </w:p>
        </w:tc>
      </w:tr>
      <w:tr w:rsidR="00905EC7" w:rsidRPr="005E6F0F" w:rsidTr="00483846">
        <w:trPr>
          <w:trHeight w:val="195"/>
        </w:trPr>
        <w:tc>
          <w:tcPr>
            <w:cnfStyle w:val="000010000000"/>
            <w:tcW w:w="9251" w:type="dxa"/>
          </w:tcPr>
          <w:p w:rsidR="00905EC7" w:rsidRPr="005E6F0F" w:rsidRDefault="00905EC7" w:rsidP="00CC59BC">
            <w:pPr>
              <w:pStyle w:val="Ttulo6"/>
              <w:spacing w:before="120" w:after="120"/>
              <w:outlineLvl w:val="5"/>
              <w:rPr>
                <w:rFonts w:ascii="Times New Roman" w:hAnsi="Times New Roman"/>
              </w:rPr>
            </w:pPr>
            <w:r w:rsidRPr="005E6F0F">
              <w:rPr>
                <w:rFonts w:ascii="Times New Roman" w:hAnsi="Times New Roman"/>
              </w:rPr>
              <w:lastRenderedPageBreak/>
              <w:t>Dedicación (en % hor</w:t>
            </w:r>
            <w:r>
              <w:rPr>
                <w:rFonts w:ascii="Times New Roman" w:hAnsi="Times New Roman"/>
              </w:rPr>
              <w:t>as sobre el total del módulo):</w:t>
            </w:r>
            <w:r w:rsidR="006D3686">
              <w:rPr>
                <w:rFonts w:ascii="Times New Roman" w:hAnsi="Times New Roman"/>
              </w:rPr>
              <w:t xml:space="preserve"> 5</w:t>
            </w:r>
            <w:r>
              <w:rPr>
                <w:rFonts w:ascii="Times New Roman" w:hAnsi="Times New Roman"/>
              </w:rPr>
              <w:t xml:space="preserve"> </w:t>
            </w:r>
            <w:r w:rsidRPr="00610502">
              <w:rPr>
                <w:rFonts w:ascii="Times New Roman" w:hAnsi="Times New Roman"/>
                <w:b w:val="0"/>
              </w:rPr>
              <w:t>%</w:t>
            </w:r>
          </w:p>
        </w:tc>
      </w:tr>
    </w:tbl>
    <w:p w:rsidR="00905EC7" w:rsidRPr="00BF100D" w:rsidRDefault="00905EC7" w:rsidP="00905EC7">
      <w:pPr>
        <w:keepNext/>
        <w:spacing w:after="240"/>
        <w:rPr>
          <w:rFonts w:ascii="Times New Roman" w:hAnsi="Times New Roman"/>
          <w:sz w:val="24"/>
        </w:rPr>
      </w:pPr>
    </w:p>
    <w:tbl>
      <w:tblPr>
        <w:tblStyle w:val="Sombreadomedio2-nfasis6"/>
        <w:tblW w:w="9251" w:type="dxa"/>
        <w:tblLook w:val="0000"/>
      </w:tblPr>
      <w:tblGrid>
        <w:gridCol w:w="9251"/>
      </w:tblGrid>
      <w:tr w:rsidR="00905EC7" w:rsidRPr="005E6F0F" w:rsidTr="00483846">
        <w:trPr>
          <w:cnfStyle w:val="000000100000"/>
        </w:trPr>
        <w:tc>
          <w:tcPr>
            <w:cnfStyle w:val="000010000000"/>
            <w:tcW w:w="9251" w:type="dxa"/>
          </w:tcPr>
          <w:p w:rsidR="00647B22" w:rsidRPr="00647B22" w:rsidRDefault="00905EC7" w:rsidP="00CC59BC">
            <w:pPr>
              <w:pStyle w:val="Ttulo3"/>
              <w:spacing w:after="120"/>
              <w:jc w:val="left"/>
              <w:outlineLvl w:val="2"/>
              <w:rPr>
                <w:sz w:val="10"/>
                <w:szCs w:val="10"/>
              </w:rPr>
            </w:pPr>
            <w:r>
              <w:rPr>
                <w:rFonts w:ascii="Times New Roman" w:hAnsi="Times New Roman"/>
              </w:rPr>
              <w:t>UNIDAD DIDÁCTICA 3</w:t>
            </w:r>
            <w:r w:rsidRPr="005E6F0F">
              <w:rPr>
                <w:rFonts w:ascii="Times New Roman" w:hAnsi="Times New Roman"/>
              </w:rPr>
              <w:t>.</w:t>
            </w:r>
            <w:r w:rsidR="00647B22">
              <w:rPr>
                <w:rFonts w:ascii="Times New Roman" w:hAnsi="Times New Roman"/>
              </w:rPr>
              <w:t xml:space="preserve"> </w:t>
            </w:r>
            <w:r w:rsidR="003372B9" w:rsidRPr="00A02A0B">
              <w:rPr>
                <w:rFonts w:ascii="Times New Roman" w:hAnsi="Times New Roman"/>
                <w:sz w:val="24"/>
              </w:rPr>
              <w:t>Conductores eléctricos</w:t>
            </w:r>
          </w:p>
        </w:tc>
      </w:tr>
      <w:tr w:rsidR="00905EC7" w:rsidRPr="005E6F0F" w:rsidTr="00483846">
        <w:tc>
          <w:tcPr>
            <w:cnfStyle w:val="000010000000"/>
            <w:tcW w:w="9251" w:type="dxa"/>
          </w:tcPr>
          <w:p w:rsidR="00905EC7" w:rsidRPr="005E6F0F" w:rsidRDefault="00905EC7" w:rsidP="00D154AA">
            <w:pPr>
              <w:pStyle w:val="Ttulo5"/>
              <w:spacing w:before="60" w:after="60"/>
              <w:jc w:val="both"/>
              <w:outlineLvl w:val="4"/>
              <w:rPr>
                <w:rFonts w:ascii="Times New Roman" w:hAnsi="Times New Roman"/>
              </w:rPr>
            </w:pPr>
            <w:r>
              <w:rPr>
                <w:rFonts w:ascii="Times New Roman" w:hAnsi="Times New Roman"/>
              </w:rPr>
              <w:t>Descripción de la unidad</w:t>
            </w:r>
          </w:p>
        </w:tc>
      </w:tr>
      <w:tr w:rsidR="00905EC7" w:rsidRPr="005E6F0F" w:rsidTr="00483846">
        <w:trPr>
          <w:cnfStyle w:val="000000100000"/>
        </w:trPr>
        <w:tc>
          <w:tcPr>
            <w:cnfStyle w:val="000010000000"/>
            <w:tcW w:w="9251" w:type="dxa"/>
          </w:tcPr>
          <w:p w:rsidR="00905EC7" w:rsidRPr="005E6F0F" w:rsidRDefault="008A3EBD" w:rsidP="008A3EBD">
            <w:pPr>
              <w:autoSpaceDE w:val="0"/>
              <w:autoSpaceDN w:val="0"/>
              <w:adjustRightInd w:val="0"/>
              <w:spacing w:before="240" w:after="240"/>
              <w:rPr>
                <w:rFonts w:ascii="Times New Roman" w:hAnsi="Times New Roman"/>
                <w:sz w:val="20"/>
                <w:szCs w:val="20"/>
              </w:rPr>
            </w:pPr>
            <w:r w:rsidRPr="008A3EBD">
              <w:rPr>
                <w:rFonts w:ascii="Times New Roman" w:hAnsi="Times New Roman"/>
                <w:sz w:val="24"/>
              </w:rPr>
              <w:t xml:space="preserve">En este capítulo </w:t>
            </w:r>
            <w:r>
              <w:rPr>
                <w:rFonts w:ascii="Times New Roman" w:hAnsi="Times New Roman"/>
                <w:sz w:val="24"/>
              </w:rPr>
              <w:t>se estudian</w:t>
            </w:r>
            <w:r w:rsidRPr="008A3EBD">
              <w:rPr>
                <w:rFonts w:ascii="Times New Roman" w:hAnsi="Times New Roman"/>
                <w:sz w:val="24"/>
              </w:rPr>
              <w:t xml:space="preserve"> los tipos de conductores más utilizados en las instalaciones eléctricas de baja tensión y sus principales características</w:t>
            </w:r>
            <w:r>
              <w:rPr>
                <w:rFonts w:ascii="Times New Roman" w:hAnsi="Times New Roman"/>
                <w:sz w:val="24"/>
              </w:rPr>
              <w:t xml:space="preserve"> y métodos de conexión.</w:t>
            </w:r>
          </w:p>
        </w:tc>
      </w:tr>
      <w:tr w:rsidR="00905EC7" w:rsidRPr="005E6F0F" w:rsidTr="00483846">
        <w:tc>
          <w:tcPr>
            <w:cnfStyle w:val="000010000000"/>
            <w:tcW w:w="9251" w:type="dxa"/>
          </w:tcPr>
          <w:p w:rsidR="00905EC7" w:rsidRPr="005E6F0F" w:rsidRDefault="00905EC7" w:rsidP="00D154AA">
            <w:pPr>
              <w:pStyle w:val="Ttulo5"/>
              <w:spacing w:before="60" w:after="60"/>
              <w:jc w:val="both"/>
              <w:outlineLvl w:val="4"/>
              <w:rPr>
                <w:rFonts w:ascii="Times New Roman" w:hAnsi="Times New Roman"/>
              </w:rPr>
            </w:pPr>
            <w:r>
              <w:rPr>
                <w:rFonts w:ascii="Times New Roman" w:hAnsi="Times New Roman"/>
              </w:rPr>
              <w:t>Objetivos y c</w:t>
            </w:r>
            <w:r w:rsidRPr="005E6F0F">
              <w:rPr>
                <w:rFonts w:ascii="Times New Roman" w:hAnsi="Times New Roman"/>
              </w:rPr>
              <w:t>riterios de evaluación</w:t>
            </w:r>
          </w:p>
        </w:tc>
      </w:tr>
      <w:tr w:rsidR="00905EC7" w:rsidRPr="005E6F0F" w:rsidTr="00483846">
        <w:trPr>
          <w:cnfStyle w:val="000000100000"/>
        </w:trPr>
        <w:tc>
          <w:tcPr>
            <w:cnfStyle w:val="000010000000"/>
            <w:tcW w:w="9251" w:type="dxa"/>
          </w:tcPr>
          <w:p w:rsidR="008A3EBD" w:rsidRPr="008A3EBD" w:rsidRDefault="008A3EBD" w:rsidP="00C1623C">
            <w:pPr>
              <w:numPr>
                <w:ilvl w:val="0"/>
                <w:numId w:val="18"/>
              </w:numPr>
              <w:autoSpaceDE w:val="0"/>
              <w:autoSpaceDN w:val="0"/>
              <w:adjustRightInd w:val="0"/>
              <w:spacing w:before="240" w:after="120"/>
              <w:rPr>
                <w:rFonts w:ascii="Times New Roman" w:hAnsi="Times New Roman"/>
                <w:sz w:val="24"/>
              </w:rPr>
            </w:pPr>
            <w:r w:rsidRPr="008A3EBD">
              <w:rPr>
                <w:rFonts w:ascii="Times New Roman" w:hAnsi="Times New Roman"/>
                <w:sz w:val="24"/>
              </w:rPr>
              <w:t>Aprender la diferencia entre un cable y un conductor.</w:t>
            </w:r>
          </w:p>
          <w:p w:rsidR="008A3EBD" w:rsidRPr="008A3EBD" w:rsidRDefault="008A3EBD" w:rsidP="00C1623C">
            <w:pPr>
              <w:numPr>
                <w:ilvl w:val="0"/>
                <w:numId w:val="18"/>
              </w:numPr>
              <w:autoSpaceDE w:val="0"/>
              <w:autoSpaceDN w:val="0"/>
              <w:adjustRightInd w:val="0"/>
              <w:spacing w:before="240" w:after="120"/>
              <w:rPr>
                <w:rFonts w:ascii="Times New Roman" w:hAnsi="Times New Roman"/>
                <w:sz w:val="24"/>
              </w:rPr>
            </w:pPr>
            <w:r w:rsidRPr="008A3EBD">
              <w:rPr>
                <w:rFonts w:ascii="Times New Roman" w:hAnsi="Times New Roman"/>
                <w:sz w:val="24"/>
              </w:rPr>
              <w:t>Conocer los tipos de conductores eléctricos más utilizados en baja tensión.</w:t>
            </w:r>
          </w:p>
          <w:p w:rsidR="008A3EBD" w:rsidRPr="008A3EBD" w:rsidRDefault="008A3EBD" w:rsidP="00C1623C">
            <w:pPr>
              <w:numPr>
                <w:ilvl w:val="0"/>
                <w:numId w:val="18"/>
              </w:numPr>
              <w:autoSpaceDE w:val="0"/>
              <w:autoSpaceDN w:val="0"/>
              <w:adjustRightInd w:val="0"/>
              <w:spacing w:before="240" w:after="120"/>
              <w:rPr>
                <w:rFonts w:ascii="Times New Roman" w:hAnsi="Times New Roman"/>
                <w:sz w:val="24"/>
              </w:rPr>
            </w:pPr>
            <w:r w:rsidRPr="008A3EBD">
              <w:rPr>
                <w:rFonts w:ascii="Times New Roman" w:hAnsi="Times New Roman"/>
                <w:sz w:val="24"/>
              </w:rPr>
              <w:t>Definir las características más importantes que definen a los conductores eléctricos.</w:t>
            </w:r>
          </w:p>
          <w:p w:rsidR="00905EC7" w:rsidRPr="008A3EBD" w:rsidRDefault="008A3EBD" w:rsidP="00C1623C">
            <w:pPr>
              <w:numPr>
                <w:ilvl w:val="0"/>
                <w:numId w:val="18"/>
              </w:numPr>
              <w:autoSpaceDE w:val="0"/>
              <w:autoSpaceDN w:val="0"/>
              <w:adjustRightInd w:val="0"/>
              <w:spacing w:before="240" w:after="120"/>
              <w:rPr>
                <w:rFonts w:ascii="Times New Roman" w:eastAsia="HelveticaNeueLTPro-Roman" w:hAnsi="Times New Roman"/>
                <w:color w:val="000000"/>
                <w:sz w:val="18"/>
                <w:szCs w:val="18"/>
              </w:rPr>
            </w:pPr>
            <w:r w:rsidRPr="008A3EBD">
              <w:rPr>
                <w:rFonts w:ascii="Times New Roman" w:hAnsi="Times New Roman"/>
                <w:sz w:val="24"/>
              </w:rPr>
              <w:t>Preparar y realizar el montaje y conexionado de conductores</w:t>
            </w:r>
            <w:r w:rsidR="00DA4304">
              <w:rPr>
                <w:rFonts w:ascii="Times New Roman" w:hAnsi="Times New Roman"/>
                <w:sz w:val="24"/>
              </w:rPr>
              <w:t>.</w:t>
            </w:r>
          </w:p>
        </w:tc>
      </w:tr>
      <w:tr w:rsidR="00905EC7" w:rsidRPr="005E6F0F" w:rsidTr="00483846">
        <w:tc>
          <w:tcPr>
            <w:cnfStyle w:val="000010000000"/>
            <w:tcW w:w="9251" w:type="dxa"/>
          </w:tcPr>
          <w:p w:rsidR="00905EC7" w:rsidRPr="005E6F0F" w:rsidRDefault="00905EC7" w:rsidP="00D154AA">
            <w:pPr>
              <w:pStyle w:val="Ttulo5"/>
              <w:spacing w:before="60" w:after="60"/>
              <w:jc w:val="left"/>
              <w:outlineLvl w:val="4"/>
              <w:rPr>
                <w:rFonts w:ascii="Times New Roman" w:hAnsi="Times New Roman"/>
              </w:rPr>
            </w:pPr>
            <w:r w:rsidRPr="005E6F0F">
              <w:rPr>
                <w:rFonts w:ascii="Times New Roman" w:hAnsi="Times New Roman"/>
              </w:rPr>
              <w:t>Contenidos</w:t>
            </w:r>
          </w:p>
        </w:tc>
      </w:tr>
      <w:tr w:rsidR="00905EC7" w:rsidRPr="005E6F0F" w:rsidTr="00483846">
        <w:trPr>
          <w:cnfStyle w:val="000000100000"/>
        </w:trPr>
        <w:tc>
          <w:tcPr>
            <w:cnfStyle w:val="000010000000"/>
            <w:tcW w:w="9251" w:type="dxa"/>
          </w:tcPr>
          <w:p w:rsidR="008A3EBD" w:rsidRPr="008A3EBD" w:rsidRDefault="008A3EBD" w:rsidP="00C1623C">
            <w:pPr>
              <w:numPr>
                <w:ilvl w:val="0"/>
                <w:numId w:val="19"/>
              </w:numPr>
              <w:autoSpaceDE w:val="0"/>
              <w:autoSpaceDN w:val="0"/>
              <w:adjustRightInd w:val="0"/>
              <w:spacing w:before="240" w:after="120"/>
              <w:rPr>
                <w:rFonts w:ascii="Times New Roman" w:hAnsi="Times New Roman"/>
                <w:sz w:val="24"/>
              </w:rPr>
            </w:pPr>
            <w:r w:rsidRPr="008A3EBD">
              <w:rPr>
                <w:rFonts w:ascii="Times New Roman" w:hAnsi="Times New Roman"/>
                <w:sz w:val="24"/>
              </w:rPr>
              <w:t>Conductores y cables.</w:t>
            </w:r>
          </w:p>
          <w:p w:rsidR="008A3EBD" w:rsidRPr="008A3EBD" w:rsidRDefault="008A3EBD" w:rsidP="00C1623C">
            <w:pPr>
              <w:numPr>
                <w:ilvl w:val="0"/>
                <w:numId w:val="19"/>
              </w:numPr>
              <w:autoSpaceDE w:val="0"/>
              <w:autoSpaceDN w:val="0"/>
              <w:adjustRightInd w:val="0"/>
              <w:spacing w:before="240" w:after="120"/>
              <w:rPr>
                <w:rFonts w:ascii="Times New Roman" w:hAnsi="Times New Roman"/>
                <w:sz w:val="24"/>
              </w:rPr>
            </w:pPr>
            <w:r w:rsidRPr="008A3EBD">
              <w:rPr>
                <w:rFonts w:ascii="Times New Roman" w:hAnsi="Times New Roman"/>
                <w:sz w:val="24"/>
              </w:rPr>
              <w:t>Tipos de conductores eléctricos</w:t>
            </w:r>
            <w:r w:rsidR="00DA4304">
              <w:rPr>
                <w:rFonts w:ascii="Times New Roman" w:hAnsi="Times New Roman"/>
                <w:sz w:val="24"/>
              </w:rPr>
              <w:t>.</w:t>
            </w:r>
          </w:p>
          <w:p w:rsidR="008A3EBD" w:rsidRPr="008A3EBD" w:rsidRDefault="008A3EBD" w:rsidP="00C1623C">
            <w:pPr>
              <w:numPr>
                <w:ilvl w:val="0"/>
                <w:numId w:val="19"/>
              </w:numPr>
              <w:autoSpaceDE w:val="0"/>
              <w:autoSpaceDN w:val="0"/>
              <w:adjustRightInd w:val="0"/>
              <w:spacing w:before="240" w:after="120"/>
              <w:rPr>
                <w:rFonts w:ascii="Times New Roman" w:hAnsi="Times New Roman"/>
                <w:sz w:val="24"/>
              </w:rPr>
            </w:pPr>
            <w:r w:rsidRPr="008A3EBD">
              <w:rPr>
                <w:rFonts w:ascii="Times New Roman" w:hAnsi="Times New Roman"/>
                <w:sz w:val="24"/>
              </w:rPr>
              <w:t>Características de los conductores</w:t>
            </w:r>
            <w:r w:rsidR="00DA4304">
              <w:rPr>
                <w:rFonts w:ascii="Times New Roman" w:hAnsi="Times New Roman"/>
                <w:sz w:val="24"/>
              </w:rPr>
              <w:t>.</w:t>
            </w:r>
          </w:p>
          <w:p w:rsidR="00905EC7" w:rsidRPr="008A3EBD" w:rsidRDefault="008A3EBD" w:rsidP="00C1623C">
            <w:pPr>
              <w:numPr>
                <w:ilvl w:val="0"/>
                <w:numId w:val="19"/>
              </w:numPr>
              <w:autoSpaceDE w:val="0"/>
              <w:autoSpaceDN w:val="0"/>
              <w:adjustRightInd w:val="0"/>
              <w:spacing w:before="240" w:after="120"/>
              <w:rPr>
                <w:rFonts w:ascii="Times New Roman" w:hAnsi="Times New Roman"/>
                <w:szCs w:val="20"/>
              </w:rPr>
            </w:pPr>
            <w:r w:rsidRPr="008A3EBD">
              <w:rPr>
                <w:rFonts w:ascii="Times New Roman" w:hAnsi="Times New Roman"/>
                <w:sz w:val="24"/>
              </w:rPr>
              <w:t>Métodos de conexión y montaje</w:t>
            </w:r>
            <w:r w:rsidR="00DA4304">
              <w:rPr>
                <w:rFonts w:ascii="Times New Roman" w:hAnsi="Times New Roman"/>
                <w:sz w:val="24"/>
              </w:rPr>
              <w:t>.</w:t>
            </w:r>
          </w:p>
        </w:tc>
      </w:tr>
      <w:tr w:rsidR="00905EC7" w:rsidRPr="005E6F0F" w:rsidTr="00483846">
        <w:trPr>
          <w:trHeight w:val="195"/>
        </w:trPr>
        <w:tc>
          <w:tcPr>
            <w:cnfStyle w:val="000010000000"/>
            <w:tcW w:w="9251" w:type="dxa"/>
          </w:tcPr>
          <w:p w:rsidR="00905EC7" w:rsidRPr="005E6F0F" w:rsidRDefault="00905EC7" w:rsidP="00D154AA">
            <w:pPr>
              <w:pStyle w:val="Ttulo6"/>
              <w:spacing w:before="120" w:after="120"/>
              <w:outlineLvl w:val="5"/>
              <w:rPr>
                <w:rFonts w:ascii="Times New Roman" w:hAnsi="Times New Roman"/>
              </w:rPr>
            </w:pPr>
            <w:r w:rsidRPr="005E6F0F">
              <w:rPr>
                <w:rFonts w:ascii="Times New Roman" w:hAnsi="Times New Roman"/>
              </w:rPr>
              <w:t>Dedicación (en % hor</w:t>
            </w:r>
            <w:r>
              <w:rPr>
                <w:rFonts w:ascii="Times New Roman" w:hAnsi="Times New Roman"/>
              </w:rPr>
              <w:t xml:space="preserve">as sobre el total del módulo): </w:t>
            </w:r>
            <w:r w:rsidR="006D3686">
              <w:rPr>
                <w:rFonts w:ascii="Times New Roman" w:hAnsi="Times New Roman"/>
              </w:rPr>
              <w:t xml:space="preserve">12 </w:t>
            </w:r>
            <w:r w:rsidRPr="00610502">
              <w:rPr>
                <w:rFonts w:ascii="Times New Roman" w:hAnsi="Times New Roman"/>
                <w:b w:val="0"/>
              </w:rPr>
              <w:t>%</w:t>
            </w:r>
          </w:p>
        </w:tc>
      </w:tr>
    </w:tbl>
    <w:p w:rsidR="00905EC7" w:rsidRPr="00BF100D" w:rsidRDefault="00905EC7" w:rsidP="00905EC7">
      <w:pPr>
        <w:keepNext/>
        <w:spacing w:after="240"/>
        <w:rPr>
          <w:rFonts w:ascii="Times New Roman" w:hAnsi="Times New Roman"/>
          <w:sz w:val="24"/>
        </w:rPr>
      </w:pPr>
    </w:p>
    <w:tbl>
      <w:tblPr>
        <w:tblStyle w:val="Sombreadomedio2-nfasis6"/>
        <w:tblW w:w="9251" w:type="dxa"/>
        <w:tblLook w:val="0000"/>
      </w:tblPr>
      <w:tblGrid>
        <w:gridCol w:w="9251"/>
      </w:tblGrid>
      <w:tr w:rsidR="00905EC7" w:rsidRPr="005E6F0F" w:rsidTr="00483846">
        <w:trPr>
          <w:cnfStyle w:val="000000100000"/>
        </w:trPr>
        <w:tc>
          <w:tcPr>
            <w:cnfStyle w:val="000010000000"/>
            <w:tcW w:w="9251" w:type="dxa"/>
          </w:tcPr>
          <w:p w:rsidR="00905EC7" w:rsidRDefault="00905EC7" w:rsidP="00905EC7">
            <w:pPr>
              <w:pStyle w:val="Ttulo3"/>
              <w:spacing w:after="120"/>
              <w:jc w:val="left"/>
              <w:outlineLvl w:val="2"/>
              <w:rPr>
                <w:rFonts w:ascii="Times New Roman" w:hAnsi="Times New Roman"/>
              </w:rPr>
            </w:pPr>
            <w:r>
              <w:rPr>
                <w:rFonts w:ascii="Times New Roman" w:hAnsi="Times New Roman"/>
              </w:rPr>
              <w:t>UNIDAD DIDÁCTICA 4</w:t>
            </w:r>
            <w:r w:rsidRPr="005E6F0F">
              <w:rPr>
                <w:rFonts w:ascii="Times New Roman" w:hAnsi="Times New Roman"/>
              </w:rPr>
              <w:t>.</w:t>
            </w:r>
            <w:r w:rsidR="00647B22">
              <w:rPr>
                <w:rFonts w:ascii="Times New Roman" w:hAnsi="Times New Roman"/>
              </w:rPr>
              <w:t xml:space="preserve"> </w:t>
            </w:r>
            <w:r w:rsidR="003372B9" w:rsidRPr="00A02A0B">
              <w:rPr>
                <w:rFonts w:ascii="Times New Roman" w:hAnsi="Times New Roman"/>
                <w:sz w:val="24"/>
              </w:rPr>
              <w:t>Montaje y preinstalación de las instalaciones eléctricas</w:t>
            </w:r>
          </w:p>
          <w:p w:rsidR="00647B22" w:rsidRPr="00647B22" w:rsidRDefault="00647B22" w:rsidP="00647B22">
            <w:pPr>
              <w:rPr>
                <w:sz w:val="10"/>
                <w:szCs w:val="10"/>
              </w:rPr>
            </w:pPr>
          </w:p>
        </w:tc>
      </w:tr>
      <w:tr w:rsidR="00905EC7" w:rsidRPr="005E6F0F" w:rsidTr="00483846">
        <w:tc>
          <w:tcPr>
            <w:cnfStyle w:val="000010000000"/>
            <w:tcW w:w="9251" w:type="dxa"/>
          </w:tcPr>
          <w:p w:rsidR="00905EC7" w:rsidRPr="005E6F0F" w:rsidRDefault="00905EC7" w:rsidP="00D154AA">
            <w:pPr>
              <w:pStyle w:val="Ttulo5"/>
              <w:spacing w:before="60" w:after="60"/>
              <w:jc w:val="both"/>
              <w:outlineLvl w:val="4"/>
              <w:rPr>
                <w:rFonts w:ascii="Times New Roman" w:hAnsi="Times New Roman"/>
              </w:rPr>
            </w:pPr>
            <w:r>
              <w:rPr>
                <w:rFonts w:ascii="Times New Roman" w:hAnsi="Times New Roman"/>
              </w:rPr>
              <w:t>Descripción de la unidad</w:t>
            </w:r>
          </w:p>
        </w:tc>
      </w:tr>
      <w:tr w:rsidR="00905EC7" w:rsidRPr="005E6F0F" w:rsidTr="00483846">
        <w:trPr>
          <w:cnfStyle w:val="000000100000"/>
        </w:trPr>
        <w:tc>
          <w:tcPr>
            <w:cnfStyle w:val="000010000000"/>
            <w:tcW w:w="9251" w:type="dxa"/>
          </w:tcPr>
          <w:p w:rsidR="00905EC7" w:rsidRPr="00844233" w:rsidRDefault="00844233" w:rsidP="00844233">
            <w:pPr>
              <w:autoSpaceDE w:val="0"/>
              <w:autoSpaceDN w:val="0"/>
              <w:adjustRightInd w:val="0"/>
              <w:spacing w:before="240" w:after="240"/>
              <w:rPr>
                <w:rFonts w:ascii="Times New Roman" w:hAnsi="Times New Roman"/>
                <w:iCs/>
                <w:sz w:val="20"/>
                <w:szCs w:val="20"/>
              </w:rPr>
            </w:pPr>
            <w:r w:rsidRPr="00844233">
              <w:rPr>
                <w:rFonts w:ascii="Times New Roman" w:hAnsi="Times New Roman"/>
                <w:sz w:val="24"/>
              </w:rPr>
              <w:t>En este capítulo se estudian las canalizaciones, cajas y cuadros por los que discurren los conductores eléctricos, aplicando finalmente los conocimientos adquiridos en ejecutar una pequeña instalación eléctrica.</w:t>
            </w:r>
          </w:p>
        </w:tc>
      </w:tr>
      <w:tr w:rsidR="00905EC7" w:rsidRPr="005E6F0F" w:rsidTr="00483846">
        <w:tc>
          <w:tcPr>
            <w:cnfStyle w:val="000010000000"/>
            <w:tcW w:w="9251" w:type="dxa"/>
          </w:tcPr>
          <w:p w:rsidR="00905EC7" w:rsidRPr="005E6F0F" w:rsidRDefault="00905EC7" w:rsidP="00D154AA">
            <w:pPr>
              <w:pStyle w:val="Ttulo5"/>
              <w:spacing w:before="60" w:after="60"/>
              <w:jc w:val="both"/>
              <w:outlineLvl w:val="4"/>
              <w:rPr>
                <w:rFonts w:ascii="Times New Roman" w:hAnsi="Times New Roman"/>
              </w:rPr>
            </w:pPr>
            <w:r>
              <w:rPr>
                <w:rFonts w:ascii="Times New Roman" w:hAnsi="Times New Roman"/>
              </w:rPr>
              <w:t>Objetivos y c</w:t>
            </w:r>
            <w:r w:rsidRPr="005E6F0F">
              <w:rPr>
                <w:rFonts w:ascii="Times New Roman" w:hAnsi="Times New Roman"/>
              </w:rPr>
              <w:t>riterios de evaluación</w:t>
            </w:r>
          </w:p>
        </w:tc>
      </w:tr>
      <w:tr w:rsidR="00905EC7" w:rsidRPr="005E6F0F" w:rsidTr="00483846">
        <w:trPr>
          <w:cnfStyle w:val="000000100000"/>
        </w:trPr>
        <w:tc>
          <w:tcPr>
            <w:cnfStyle w:val="000010000000"/>
            <w:tcW w:w="9251" w:type="dxa"/>
          </w:tcPr>
          <w:p w:rsidR="00844233" w:rsidRPr="00844233" w:rsidRDefault="00844233" w:rsidP="00C1623C">
            <w:pPr>
              <w:numPr>
                <w:ilvl w:val="0"/>
                <w:numId w:val="18"/>
              </w:numPr>
              <w:autoSpaceDE w:val="0"/>
              <w:autoSpaceDN w:val="0"/>
              <w:adjustRightInd w:val="0"/>
              <w:spacing w:before="240" w:after="120"/>
              <w:rPr>
                <w:rFonts w:ascii="Times New Roman" w:hAnsi="Times New Roman"/>
                <w:sz w:val="24"/>
              </w:rPr>
            </w:pPr>
            <w:r w:rsidRPr="00844233">
              <w:rPr>
                <w:rFonts w:ascii="Times New Roman" w:hAnsi="Times New Roman"/>
                <w:sz w:val="24"/>
              </w:rPr>
              <w:t>Identificar los componentes y materiales que forman parte de las instalaciones eléctricas.</w:t>
            </w:r>
          </w:p>
          <w:p w:rsidR="00844233" w:rsidRPr="00844233" w:rsidRDefault="00844233" w:rsidP="00C1623C">
            <w:pPr>
              <w:numPr>
                <w:ilvl w:val="0"/>
                <w:numId w:val="18"/>
              </w:numPr>
              <w:autoSpaceDE w:val="0"/>
              <w:autoSpaceDN w:val="0"/>
              <w:adjustRightInd w:val="0"/>
              <w:spacing w:before="240" w:after="120"/>
              <w:rPr>
                <w:rFonts w:ascii="Times New Roman" w:hAnsi="Times New Roman"/>
                <w:sz w:val="24"/>
              </w:rPr>
            </w:pPr>
            <w:r w:rsidRPr="00844233">
              <w:rPr>
                <w:rFonts w:ascii="Times New Roman" w:hAnsi="Times New Roman"/>
                <w:sz w:val="24"/>
              </w:rPr>
              <w:lastRenderedPageBreak/>
              <w:t>Aprender las técnicas de montaje y sistemas de instalación más utilizados en la práctica.</w:t>
            </w:r>
          </w:p>
          <w:p w:rsidR="00905EC7" w:rsidRPr="00844233" w:rsidRDefault="00844233" w:rsidP="00C1623C">
            <w:pPr>
              <w:numPr>
                <w:ilvl w:val="0"/>
                <w:numId w:val="18"/>
              </w:numPr>
              <w:autoSpaceDE w:val="0"/>
              <w:autoSpaceDN w:val="0"/>
              <w:adjustRightInd w:val="0"/>
              <w:spacing w:before="240" w:after="120"/>
              <w:rPr>
                <w:rFonts w:ascii="Times New Roman" w:hAnsi="Times New Roman"/>
                <w:sz w:val="24"/>
              </w:rPr>
            </w:pPr>
            <w:r w:rsidRPr="00844233">
              <w:rPr>
                <w:rFonts w:ascii="Times New Roman" w:hAnsi="Times New Roman"/>
                <w:sz w:val="24"/>
              </w:rPr>
              <w:t>Ejecutar la preinstalación de instalaciones eléctricas básicas.</w:t>
            </w:r>
          </w:p>
        </w:tc>
      </w:tr>
      <w:tr w:rsidR="00905EC7" w:rsidRPr="005E6F0F" w:rsidTr="00483846">
        <w:tc>
          <w:tcPr>
            <w:cnfStyle w:val="000010000000"/>
            <w:tcW w:w="9251" w:type="dxa"/>
          </w:tcPr>
          <w:p w:rsidR="00905EC7" w:rsidRPr="005E6F0F" w:rsidRDefault="00905EC7" w:rsidP="00D154AA">
            <w:pPr>
              <w:pStyle w:val="Ttulo5"/>
              <w:spacing w:before="60" w:after="60"/>
              <w:jc w:val="left"/>
              <w:outlineLvl w:val="4"/>
              <w:rPr>
                <w:rFonts w:ascii="Times New Roman" w:hAnsi="Times New Roman"/>
              </w:rPr>
            </w:pPr>
            <w:r w:rsidRPr="005E6F0F">
              <w:rPr>
                <w:rFonts w:ascii="Times New Roman" w:hAnsi="Times New Roman"/>
              </w:rPr>
              <w:lastRenderedPageBreak/>
              <w:t>Contenidos</w:t>
            </w:r>
          </w:p>
        </w:tc>
      </w:tr>
      <w:tr w:rsidR="00905EC7" w:rsidRPr="005E6F0F" w:rsidTr="00483846">
        <w:trPr>
          <w:cnfStyle w:val="000000100000"/>
        </w:trPr>
        <w:tc>
          <w:tcPr>
            <w:cnfStyle w:val="000010000000"/>
            <w:tcW w:w="9251" w:type="dxa"/>
          </w:tcPr>
          <w:p w:rsidR="00844233" w:rsidRPr="00844233" w:rsidRDefault="00844233" w:rsidP="00C1623C">
            <w:pPr>
              <w:numPr>
                <w:ilvl w:val="0"/>
                <w:numId w:val="19"/>
              </w:numPr>
              <w:autoSpaceDE w:val="0"/>
              <w:autoSpaceDN w:val="0"/>
              <w:adjustRightInd w:val="0"/>
              <w:spacing w:before="240" w:after="120"/>
              <w:rPr>
                <w:rFonts w:ascii="Times New Roman" w:hAnsi="Times New Roman"/>
                <w:sz w:val="24"/>
              </w:rPr>
            </w:pPr>
            <w:r w:rsidRPr="00844233">
              <w:rPr>
                <w:rFonts w:ascii="Times New Roman" w:hAnsi="Times New Roman"/>
                <w:sz w:val="24"/>
              </w:rPr>
              <w:t>Sistemas de instalación.</w:t>
            </w:r>
          </w:p>
          <w:p w:rsidR="00844233" w:rsidRPr="00844233" w:rsidRDefault="00844233" w:rsidP="00C1623C">
            <w:pPr>
              <w:numPr>
                <w:ilvl w:val="0"/>
                <w:numId w:val="19"/>
              </w:numPr>
              <w:autoSpaceDE w:val="0"/>
              <w:autoSpaceDN w:val="0"/>
              <w:adjustRightInd w:val="0"/>
              <w:spacing w:before="240" w:after="120"/>
              <w:rPr>
                <w:rFonts w:ascii="Times New Roman" w:hAnsi="Times New Roman"/>
                <w:sz w:val="24"/>
              </w:rPr>
            </w:pPr>
            <w:r w:rsidRPr="00844233">
              <w:rPr>
                <w:rFonts w:ascii="Times New Roman" w:hAnsi="Times New Roman"/>
                <w:sz w:val="24"/>
              </w:rPr>
              <w:t>Canalizaciones para conductores.</w:t>
            </w:r>
          </w:p>
          <w:p w:rsidR="00844233" w:rsidRPr="00844233" w:rsidRDefault="00844233" w:rsidP="00C1623C">
            <w:pPr>
              <w:numPr>
                <w:ilvl w:val="0"/>
                <w:numId w:val="19"/>
              </w:numPr>
              <w:autoSpaceDE w:val="0"/>
              <w:autoSpaceDN w:val="0"/>
              <w:adjustRightInd w:val="0"/>
              <w:spacing w:before="240" w:after="120"/>
              <w:rPr>
                <w:rFonts w:ascii="Times New Roman" w:hAnsi="Times New Roman"/>
                <w:sz w:val="24"/>
              </w:rPr>
            </w:pPr>
            <w:r w:rsidRPr="00844233">
              <w:rPr>
                <w:rFonts w:ascii="Times New Roman" w:hAnsi="Times New Roman"/>
                <w:sz w:val="24"/>
              </w:rPr>
              <w:t>Cajas de mecanismo, registro y derivación.</w:t>
            </w:r>
          </w:p>
          <w:p w:rsidR="00905EC7" w:rsidRPr="00844233" w:rsidRDefault="00844233" w:rsidP="00C1623C">
            <w:pPr>
              <w:numPr>
                <w:ilvl w:val="0"/>
                <w:numId w:val="19"/>
              </w:numPr>
              <w:autoSpaceDE w:val="0"/>
              <w:autoSpaceDN w:val="0"/>
              <w:adjustRightInd w:val="0"/>
              <w:spacing w:before="240" w:after="120"/>
              <w:rPr>
                <w:rFonts w:ascii="Times New Roman" w:hAnsi="Times New Roman"/>
              </w:rPr>
            </w:pPr>
            <w:r w:rsidRPr="00844233">
              <w:rPr>
                <w:rFonts w:ascii="Times New Roman" w:hAnsi="Times New Roman"/>
                <w:sz w:val="24"/>
              </w:rPr>
              <w:t>El cuadro eléctrico.</w:t>
            </w:r>
          </w:p>
        </w:tc>
      </w:tr>
      <w:tr w:rsidR="00905EC7" w:rsidRPr="005E6F0F" w:rsidTr="00483846">
        <w:trPr>
          <w:trHeight w:val="195"/>
        </w:trPr>
        <w:tc>
          <w:tcPr>
            <w:cnfStyle w:val="000010000000"/>
            <w:tcW w:w="9251" w:type="dxa"/>
          </w:tcPr>
          <w:p w:rsidR="00905EC7" w:rsidRPr="005E6F0F" w:rsidRDefault="00905EC7" w:rsidP="00D154AA">
            <w:pPr>
              <w:pStyle w:val="Ttulo6"/>
              <w:spacing w:before="120" w:after="120"/>
              <w:outlineLvl w:val="5"/>
              <w:rPr>
                <w:rFonts w:ascii="Times New Roman" w:hAnsi="Times New Roman"/>
              </w:rPr>
            </w:pPr>
            <w:r w:rsidRPr="005E6F0F">
              <w:rPr>
                <w:rFonts w:ascii="Times New Roman" w:hAnsi="Times New Roman"/>
              </w:rPr>
              <w:t>Dedicación (en % hor</w:t>
            </w:r>
            <w:r>
              <w:rPr>
                <w:rFonts w:ascii="Times New Roman" w:hAnsi="Times New Roman"/>
              </w:rPr>
              <w:t xml:space="preserve">as sobre el total del módulo): </w:t>
            </w:r>
            <w:r w:rsidR="00896E6F">
              <w:rPr>
                <w:rFonts w:ascii="Times New Roman" w:hAnsi="Times New Roman"/>
              </w:rPr>
              <w:t xml:space="preserve">15 </w:t>
            </w:r>
            <w:r w:rsidRPr="00610502">
              <w:rPr>
                <w:rFonts w:ascii="Times New Roman" w:hAnsi="Times New Roman"/>
                <w:b w:val="0"/>
              </w:rPr>
              <w:t>%</w:t>
            </w:r>
          </w:p>
        </w:tc>
      </w:tr>
    </w:tbl>
    <w:p w:rsidR="00905EC7" w:rsidRPr="00BF100D" w:rsidRDefault="00905EC7" w:rsidP="00905EC7">
      <w:pPr>
        <w:keepNext/>
        <w:spacing w:after="240"/>
        <w:rPr>
          <w:rFonts w:ascii="Times New Roman" w:hAnsi="Times New Roman"/>
          <w:sz w:val="24"/>
        </w:rPr>
      </w:pPr>
    </w:p>
    <w:tbl>
      <w:tblPr>
        <w:tblStyle w:val="Sombreadomedio2-nfasis6"/>
        <w:tblW w:w="9251" w:type="dxa"/>
        <w:tblLook w:val="0000"/>
      </w:tblPr>
      <w:tblGrid>
        <w:gridCol w:w="9251"/>
      </w:tblGrid>
      <w:tr w:rsidR="00905EC7" w:rsidRPr="005E6F0F" w:rsidTr="00483846">
        <w:trPr>
          <w:cnfStyle w:val="000000100000"/>
        </w:trPr>
        <w:tc>
          <w:tcPr>
            <w:cnfStyle w:val="000010000000"/>
            <w:tcW w:w="9251" w:type="dxa"/>
          </w:tcPr>
          <w:p w:rsidR="00905EC7" w:rsidRDefault="00905EC7" w:rsidP="00905EC7">
            <w:pPr>
              <w:pStyle w:val="Ttulo3"/>
              <w:spacing w:after="120"/>
              <w:jc w:val="left"/>
              <w:outlineLvl w:val="2"/>
              <w:rPr>
                <w:rFonts w:ascii="Times New Roman" w:hAnsi="Times New Roman"/>
              </w:rPr>
            </w:pPr>
            <w:r>
              <w:rPr>
                <w:rFonts w:ascii="Times New Roman" w:hAnsi="Times New Roman"/>
              </w:rPr>
              <w:t>UNIDAD DIDÁCTICA 5</w:t>
            </w:r>
            <w:r w:rsidRPr="005E6F0F">
              <w:rPr>
                <w:rFonts w:ascii="Times New Roman" w:hAnsi="Times New Roman"/>
              </w:rPr>
              <w:t>.</w:t>
            </w:r>
            <w:r w:rsidR="00647B22">
              <w:rPr>
                <w:rFonts w:ascii="Times New Roman" w:hAnsi="Times New Roman"/>
              </w:rPr>
              <w:t xml:space="preserve"> </w:t>
            </w:r>
            <w:r w:rsidR="003372B9" w:rsidRPr="00A02A0B">
              <w:rPr>
                <w:rFonts w:ascii="Times New Roman" w:hAnsi="Times New Roman"/>
                <w:sz w:val="24"/>
              </w:rPr>
              <w:t>Elementos de maniobra y receptores eléctricos</w:t>
            </w:r>
          </w:p>
          <w:p w:rsidR="00647B22" w:rsidRPr="00647B22" w:rsidRDefault="00647B22" w:rsidP="00647B22">
            <w:pPr>
              <w:rPr>
                <w:sz w:val="10"/>
                <w:szCs w:val="10"/>
              </w:rPr>
            </w:pPr>
          </w:p>
        </w:tc>
      </w:tr>
      <w:tr w:rsidR="00905EC7" w:rsidRPr="005E6F0F" w:rsidTr="00483846">
        <w:tc>
          <w:tcPr>
            <w:cnfStyle w:val="000010000000"/>
            <w:tcW w:w="9251" w:type="dxa"/>
          </w:tcPr>
          <w:p w:rsidR="00905EC7" w:rsidRPr="005E6F0F" w:rsidRDefault="00905EC7" w:rsidP="00D154AA">
            <w:pPr>
              <w:pStyle w:val="Ttulo5"/>
              <w:spacing w:before="60" w:after="60"/>
              <w:jc w:val="both"/>
              <w:outlineLvl w:val="4"/>
              <w:rPr>
                <w:rFonts w:ascii="Times New Roman" w:hAnsi="Times New Roman"/>
              </w:rPr>
            </w:pPr>
            <w:r>
              <w:rPr>
                <w:rFonts w:ascii="Times New Roman" w:hAnsi="Times New Roman"/>
              </w:rPr>
              <w:t>Descripción de la unidad</w:t>
            </w:r>
          </w:p>
        </w:tc>
      </w:tr>
      <w:tr w:rsidR="00905EC7" w:rsidRPr="005E6F0F" w:rsidTr="00483846">
        <w:trPr>
          <w:cnfStyle w:val="000000100000"/>
        </w:trPr>
        <w:tc>
          <w:tcPr>
            <w:cnfStyle w:val="000010000000"/>
            <w:tcW w:w="9251" w:type="dxa"/>
          </w:tcPr>
          <w:p w:rsidR="00905EC7" w:rsidRPr="008A6427" w:rsidRDefault="006E5EA5" w:rsidP="006E5EA5">
            <w:pPr>
              <w:widowControl w:val="0"/>
              <w:spacing w:before="240" w:after="240"/>
              <w:ind w:right="380" w:firstLine="708"/>
              <w:rPr>
                <w:rFonts w:ascii="Times New Roman" w:hAnsi="Times New Roman"/>
                <w:bCs/>
                <w:sz w:val="20"/>
              </w:rPr>
            </w:pPr>
            <w:r w:rsidRPr="006E5EA5">
              <w:rPr>
                <w:rFonts w:ascii="Times New Roman" w:hAnsi="Times New Roman"/>
                <w:sz w:val="24"/>
              </w:rPr>
              <w:t>En este capítulo se dan a conocer los receptores eléctricos más habituales en las instalaciones convencionales, así como los mecanismos de maniobra que permiten el control de estas cargas eléctricas.</w:t>
            </w:r>
          </w:p>
        </w:tc>
      </w:tr>
      <w:tr w:rsidR="00905EC7" w:rsidRPr="005E6F0F" w:rsidTr="00483846">
        <w:tc>
          <w:tcPr>
            <w:cnfStyle w:val="000010000000"/>
            <w:tcW w:w="9251" w:type="dxa"/>
          </w:tcPr>
          <w:p w:rsidR="00905EC7" w:rsidRPr="005E6F0F" w:rsidRDefault="00905EC7" w:rsidP="00D154AA">
            <w:pPr>
              <w:pStyle w:val="Ttulo5"/>
              <w:spacing w:before="60" w:after="60"/>
              <w:jc w:val="both"/>
              <w:outlineLvl w:val="4"/>
              <w:rPr>
                <w:rFonts w:ascii="Times New Roman" w:hAnsi="Times New Roman"/>
              </w:rPr>
            </w:pPr>
            <w:r>
              <w:rPr>
                <w:rFonts w:ascii="Times New Roman" w:hAnsi="Times New Roman"/>
              </w:rPr>
              <w:t>Objetivos y c</w:t>
            </w:r>
            <w:r w:rsidRPr="005E6F0F">
              <w:rPr>
                <w:rFonts w:ascii="Times New Roman" w:hAnsi="Times New Roman"/>
              </w:rPr>
              <w:t>riterios de evaluación</w:t>
            </w:r>
          </w:p>
        </w:tc>
      </w:tr>
      <w:tr w:rsidR="00905EC7" w:rsidRPr="005E6F0F" w:rsidTr="00483846">
        <w:trPr>
          <w:cnfStyle w:val="000000100000"/>
        </w:trPr>
        <w:tc>
          <w:tcPr>
            <w:cnfStyle w:val="000010000000"/>
            <w:tcW w:w="9251" w:type="dxa"/>
          </w:tcPr>
          <w:p w:rsidR="006E5EA5" w:rsidRPr="006E5EA5" w:rsidRDefault="006E5EA5" w:rsidP="00C1623C">
            <w:pPr>
              <w:numPr>
                <w:ilvl w:val="0"/>
                <w:numId w:val="19"/>
              </w:numPr>
              <w:autoSpaceDE w:val="0"/>
              <w:autoSpaceDN w:val="0"/>
              <w:adjustRightInd w:val="0"/>
              <w:spacing w:before="240" w:after="120"/>
              <w:rPr>
                <w:rFonts w:ascii="Times New Roman" w:hAnsi="Times New Roman"/>
                <w:sz w:val="24"/>
              </w:rPr>
            </w:pPr>
            <w:r w:rsidRPr="006E5EA5">
              <w:rPr>
                <w:rFonts w:ascii="Times New Roman" w:hAnsi="Times New Roman"/>
                <w:sz w:val="24"/>
              </w:rPr>
              <w:t>Conocer las principales bases de toma de corriente.</w:t>
            </w:r>
          </w:p>
          <w:p w:rsidR="006E5EA5" w:rsidRPr="006E5EA5" w:rsidRDefault="006E5EA5" w:rsidP="00C1623C">
            <w:pPr>
              <w:numPr>
                <w:ilvl w:val="0"/>
                <w:numId w:val="19"/>
              </w:numPr>
              <w:autoSpaceDE w:val="0"/>
              <w:autoSpaceDN w:val="0"/>
              <w:adjustRightInd w:val="0"/>
              <w:spacing w:before="240" w:after="120"/>
              <w:rPr>
                <w:rFonts w:ascii="Times New Roman" w:hAnsi="Times New Roman"/>
                <w:sz w:val="24"/>
              </w:rPr>
            </w:pPr>
            <w:r w:rsidRPr="006E5EA5">
              <w:rPr>
                <w:rFonts w:ascii="Times New Roman" w:hAnsi="Times New Roman"/>
                <w:sz w:val="24"/>
              </w:rPr>
              <w:t>Entender la diferencia entre interruptores, pulsadores y reguladores.</w:t>
            </w:r>
          </w:p>
          <w:p w:rsidR="006E5EA5" w:rsidRPr="006E5EA5" w:rsidRDefault="006E5EA5" w:rsidP="00C1623C">
            <w:pPr>
              <w:numPr>
                <w:ilvl w:val="0"/>
                <w:numId w:val="19"/>
              </w:numPr>
              <w:autoSpaceDE w:val="0"/>
              <w:autoSpaceDN w:val="0"/>
              <w:adjustRightInd w:val="0"/>
              <w:spacing w:before="240" w:after="120"/>
              <w:rPr>
                <w:rFonts w:ascii="Times New Roman" w:hAnsi="Times New Roman"/>
                <w:sz w:val="24"/>
              </w:rPr>
            </w:pPr>
            <w:r w:rsidRPr="006E5EA5">
              <w:rPr>
                <w:rFonts w:ascii="Times New Roman" w:hAnsi="Times New Roman"/>
                <w:sz w:val="24"/>
              </w:rPr>
              <w:t>Introducirnos en el funcionamiento de los principales receptores eléctricos.</w:t>
            </w:r>
          </w:p>
          <w:p w:rsidR="00905EC7" w:rsidRPr="006E5EA5" w:rsidRDefault="006E5EA5" w:rsidP="00C1623C">
            <w:pPr>
              <w:numPr>
                <w:ilvl w:val="0"/>
                <w:numId w:val="19"/>
              </w:numPr>
              <w:autoSpaceDE w:val="0"/>
              <w:autoSpaceDN w:val="0"/>
              <w:adjustRightInd w:val="0"/>
              <w:spacing w:before="240" w:after="120"/>
              <w:rPr>
                <w:rFonts w:ascii="Times New Roman" w:hAnsi="Times New Roman"/>
                <w:sz w:val="24"/>
              </w:rPr>
            </w:pPr>
            <w:r w:rsidRPr="006E5EA5">
              <w:rPr>
                <w:rFonts w:ascii="Times New Roman" w:hAnsi="Times New Roman"/>
                <w:sz w:val="24"/>
              </w:rPr>
              <w:t>Aprender qué es u  transformador eléctrico.</w:t>
            </w:r>
          </w:p>
        </w:tc>
      </w:tr>
      <w:tr w:rsidR="00905EC7" w:rsidRPr="005E6F0F" w:rsidTr="00483846">
        <w:tc>
          <w:tcPr>
            <w:cnfStyle w:val="000010000000"/>
            <w:tcW w:w="9251" w:type="dxa"/>
          </w:tcPr>
          <w:p w:rsidR="00905EC7" w:rsidRPr="005E6F0F" w:rsidRDefault="00905EC7" w:rsidP="00D154AA">
            <w:pPr>
              <w:pStyle w:val="Ttulo5"/>
              <w:spacing w:before="60" w:after="60"/>
              <w:jc w:val="left"/>
              <w:outlineLvl w:val="4"/>
              <w:rPr>
                <w:rFonts w:ascii="Times New Roman" w:hAnsi="Times New Roman"/>
              </w:rPr>
            </w:pPr>
            <w:r w:rsidRPr="005E6F0F">
              <w:rPr>
                <w:rFonts w:ascii="Times New Roman" w:hAnsi="Times New Roman"/>
              </w:rPr>
              <w:t>Contenidos</w:t>
            </w:r>
          </w:p>
        </w:tc>
      </w:tr>
      <w:tr w:rsidR="00905EC7" w:rsidRPr="005E6F0F" w:rsidTr="00483846">
        <w:trPr>
          <w:cnfStyle w:val="000000100000"/>
        </w:trPr>
        <w:tc>
          <w:tcPr>
            <w:cnfStyle w:val="000010000000"/>
            <w:tcW w:w="9251" w:type="dxa"/>
          </w:tcPr>
          <w:p w:rsidR="006E5EA5" w:rsidRPr="006E5EA5" w:rsidRDefault="006E5EA5" w:rsidP="00C1623C">
            <w:pPr>
              <w:numPr>
                <w:ilvl w:val="0"/>
                <w:numId w:val="19"/>
              </w:numPr>
              <w:autoSpaceDE w:val="0"/>
              <w:autoSpaceDN w:val="0"/>
              <w:adjustRightInd w:val="0"/>
              <w:spacing w:before="240" w:after="120"/>
              <w:rPr>
                <w:rFonts w:ascii="Times New Roman" w:hAnsi="Times New Roman"/>
                <w:sz w:val="24"/>
              </w:rPr>
            </w:pPr>
            <w:r w:rsidRPr="006E5EA5">
              <w:rPr>
                <w:rFonts w:ascii="Times New Roman" w:hAnsi="Times New Roman"/>
                <w:sz w:val="24"/>
              </w:rPr>
              <w:t>La base de toma de corriente</w:t>
            </w:r>
            <w:r w:rsidR="00072453">
              <w:rPr>
                <w:rFonts w:ascii="Times New Roman" w:hAnsi="Times New Roman"/>
                <w:sz w:val="24"/>
              </w:rPr>
              <w:t>.</w:t>
            </w:r>
          </w:p>
          <w:p w:rsidR="006E5EA5" w:rsidRPr="006E5EA5" w:rsidRDefault="006E5EA5" w:rsidP="00C1623C">
            <w:pPr>
              <w:numPr>
                <w:ilvl w:val="0"/>
                <w:numId w:val="19"/>
              </w:numPr>
              <w:autoSpaceDE w:val="0"/>
              <w:autoSpaceDN w:val="0"/>
              <w:adjustRightInd w:val="0"/>
              <w:spacing w:before="240" w:after="120"/>
              <w:rPr>
                <w:rFonts w:ascii="Times New Roman" w:hAnsi="Times New Roman"/>
                <w:sz w:val="24"/>
              </w:rPr>
            </w:pPr>
            <w:r w:rsidRPr="006E5EA5">
              <w:rPr>
                <w:rFonts w:ascii="Times New Roman" w:hAnsi="Times New Roman"/>
                <w:sz w:val="24"/>
              </w:rPr>
              <w:t>Interruptor, pulsador y regulador</w:t>
            </w:r>
            <w:r w:rsidR="00072453">
              <w:rPr>
                <w:rFonts w:ascii="Times New Roman" w:hAnsi="Times New Roman"/>
                <w:sz w:val="24"/>
              </w:rPr>
              <w:t>.</w:t>
            </w:r>
          </w:p>
          <w:p w:rsidR="006E5EA5" w:rsidRPr="006E5EA5" w:rsidRDefault="006E5EA5" w:rsidP="00C1623C">
            <w:pPr>
              <w:numPr>
                <w:ilvl w:val="0"/>
                <w:numId w:val="19"/>
              </w:numPr>
              <w:autoSpaceDE w:val="0"/>
              <w:autoSpaceDN w:val="0"/>
              <w:adjustRightInd w:val="0"/>
              <w:spacing w:before="240" w:after="120"/>
              <w:rPr>
                <w:rFonts w:ascii="Times New Roman" w:hAnsi="Times New Roman"/>
                <w:sz w:val="24"/>
              </w:rPr>
            </w:pPr>
            <w:r w:rsidRPr="006E5EA5">
              <w:rPr>
                <w:rFonts w:ascii="Times New Roman" w:hAnsi="Times New Roman"/>
                <w:sz w:val="24"/>
              </w:rPr>
              <w:t>Receptores más comunes en las instalaciones eléctricas</w:t>
            </w:r>
            <w:r w:rsidR="00072453">
              <w:rPr>
                <w:rFonts w:ascii="Times New Roman" w:hAnsi="Times New Roman"/>
                <w:sz w:val="24"/>
              </w:rPr>
              <w:t>.</w:t>
            </w:r>
          </w:p>
          <w:p w:rsidR="008A6427" w:rsidRPr="006E5EA5" w:rsidRDefault="006E5EA5" w:rsidP="00C1623C">
            <w:pPr>
              <w:numPr>
                <w:ilvl w:val="0"/>
                <w:numId w:val="19"/>
              </w:numPr>
              <w:autoSpaceDE w:val="0"/>
              <w:autoSpaceDN w:val="0"/>
              <w:adjustRightInd w:val="0"/>
              <w:spacing w:before="240" w:after="120"/>
              <w:rPr>
                <w:rFonts w:ascii="Times New Roman" w:hAnsi="Times New Roman"/>
                <w:sz w:val="24"/>
              </w:rPr>
            </w:pPr>
            <w:r w:rsidRPr="006E5EA5">
              <w:rPr>
                <w:rFonts w:ascii="Times New Roman" w:hAnsi="Times New Roman"/>
                <w:sz w:val="24"/>
              </w:rPr>
              <w:t>El transformador</w:t>
            </w:r>
            <w:r w:rsidR="00072453">
              <w:rPr>
                <w:rFonts w:ascii="Times New Roman" w:hAnsi="Times New Roman"/>
                <w:sz w:val="24"/>
              </w:rPr>
              <w:t>.</w:t>
            </w:r>
          </w:p>
        </w:tc>
      </w:tr>
      <w:tr w:rsidR="00905EC7" w:rsidRPr="005E6F0F" w:rsidTr="00483846">
        <w:trPr>
          <w:trHeight w:val="195"/>
        </w:trPr>
        <w:tc>
          <w:tcPr>
            <w:cnfStyle w:val="000010000000"/>
            <w:tcW w:w="9251" w:type="dxa"/>
          </w:tcPr>
          <w:p w:rsidR="00905EC7" w:rsidRPr="005E6F0F" w:rsidRDefault="00905EC7" w:rsidP="00D154AA">
            <w:pPr>
              <w:pStyle w:val="Ttulo6"/>
              <w:spacing w:before="120" w:after="120"/>
              <w:outlineLvl w:val="5"/>
              <w:rPr>
                <w:rFonts w:ascii="Times New Roman" w:hAnsi="Times New Roman"/>
              </w:rPr>
            </w:pPr>
            <w:r w:rsidRPr="005E6F0F">
              <w:rPr>
                <w:rFonts w:ascii="Times New Roman" w:hAnsi="Times New Roman"/>
              </w:rPr>
              <w:lastRenderedPageBreak/>
              <w:t>Dedicación (en % hor</w:t>
            </w:r>
            <w:r>
              <w:rPr>
                <w:rFonts w:ascii="Times New Roman" w:hAnsi="Times New Roman"/>
              </w:rPr>
              <w:t xml:space="preserve">as sobre el total del módulo): </w:t>
            </w:r>
            <w:r w:rsidR="00896E6F">
              <w:rPr>
                <w:rFonts w:ascii="Times New Roman" w:hAnsi="Times New Roman"/>
              </w:rPr>
              <w:t xml:space="preserve">5 </w:t>
            </w:r>
            <w:r w:rsidRPr="00610502">
              <w:rPr>
                <w:rFonts w:ascii="Times New Roman" w:hAnsi="Times New Roman"/>
                <w:b w:val="0"/>
              </w:rPr>
              <w:t>%</w:t>
            </w:r>
          </w:p>
        </w:tc>
      </w:tr>
    </w:tbl>
    <w:p w:rsidR="00905EC7" w:rsidRPr="00BF100D" w:rsidRDefault="00905EC7" w:rsidP="00905EC7">
      <w:pPr>
        <w:keepNext/>
        <w:spacing w:after="240"/>
        <w:rPr>
          <w:rFonts w:ascii="Times New Roman" w:hAnsi="Times New Roman"/>
          <w:sz w:val="24"/>
        </w:rPr>
      </w:pPr>
    </w:p>
    <w:tbl>
      <w:tblPr>
        <w:tblStyle w:val="Sombreadomedio2-nfasis6"/>
        <w:tblW w:w="9251" w:type="dxa"/>
        <w:tblLook w:val="0000"/>
      </w:tblPr>
      <w:tblGrid>
        <w:gridCol w:w="9251"/>
      </w:tblGrid>
      <w:tr w:rsidR="00905EC7" w:rsidRPr="005E6F0F" w:rsidTr="00483846">
        <w:trPr>
          <w:cnfStyle w:val="000000100000"/>
        </w:trPr>
        <w:tc>
          <w:tcPr>
            <w:cnfStyle w:val="000010000000"/>
            <w:tcW w:w="9251" w:type="dxa"/>
          </w:tcPr>
          <w:p w:rsidR="00905EC7" w:rsidRDefault="00905EC7" w:rsidP="00905EC7">
            <w:pPr>
              <w:pStyle w:val="Ttulo3"/>
              <w:spacing w:after="120"/>
              <w:jc w:val="left"/>
              <w:outlineLvl w:val="2"/>
              <w:rPr>
                <w:rFonts w:ascii="Times New Roman" w:hAnsi="Times New Roman"/>
              </w:rPr>
            </w:pPr>
            <w:r>
              <w:rPr>
                <w:rFonts w:ascii="Times New Roman" w:hAnsi="Times New Roman"/>
              </w:rPr>
              <w:t>UNIDAD DIDÁCTICA 6</w:t>
            </w:r>
            <w:r w:rsidRPr="005E6F0F">
              <w:rPr>
                <w:rFonts w:ascii="Times New Roman" w:hAnsi="Times New Roman"/>
              </w:rPr>
              <w:t>.</w:t>
            </w:r>
            <w:r w:rsidR="00647B22">
              <w:rPr>
                <w:rFonts w:ascii="Times New Roman" w:hAnsi="Times New Roman"/>
              </w:rPr>
              <w:t xml:space="preserve"> </w:t>
            </w:r>
            <w:r w:rsidR="003372B9" w:rsidRPr="00A02A0B">
              <w:rPr>
                <w:rFonts w:ascii="Times New Roman" w:hAnsi="Times New Roman"/>
                <w:sz w:val="24"/>
              </w:rPr>
              <w:t>Receptores para alumbrado</w:t>
            </w:r>
            <w:r w:rsidR="003372B9">
              <w:rPr>
                <w:rFonts w:ascii="Times New Roman" w:hAnsi="Times New Roman"/>
                <w:sz w:val="24"/>
              </w:rPr>
              <w:t>:</w:t>
            </w:r>
            <w:r w:rsidR="003372B9" w:rsidRPr="00A02A0B">
              <w:rPr>
                <w:rFonts w:ascii="Times New Roman" w:hAnsi="Times New Roman"/>
                <w:sz w:val="24"/>
              </w:rPr>
              <w:t xml:space="preserve"> </w:t>
            </w:r>
            <w:r w:rsidR="003372B9">
              <w:rPr>
                <w:rFonts w:ascii="Times New Roman" w:hAnsi="Times New Roman"/>
                <w:sz w:val="24"/>
              </w:rPr>
              <w:t>l</w:t>
            </w:r>
            <w:r w:rsidR="003372B9" w:rsidRPr="00A02A0B">
              <w:rPr>
                <w:rFonts w:ascii="Times New Roman" w:hAnsi="Times New Roman"/>
                <w:sz w:val="24"/>
              </w:rPr>
              <w:t>ámparas</w:t>
            </w:r>
          </w:p>
          <w:p w:rsidR="00647B22" w:rsidRPr="00647B22" w:rsidRDefault="00647B22" w:rsidP="00647B22">
            <w:pPr>
              <w:rPr>
                <w:sz w:val="10"/>
                <w:szCs w:val="10"/>
              </w:rPr>
            </w:pPr>
          </w:p>
        </w:tc>
      </w:tr>
      <w:tr w:rsidR="00905EC7" w:rsidRPr="005E6F0F" w:rsidTr="00483846">
        <w:tc>
          <w:tcPr>
            <w:cnfStyle w:val="000010000000"/>
            <w:tcW w:w="9251" w:type="dxa"/>
          </w:tcPr>
          <w:p w:rsidR="00905EC7" w:rsidRPr="005E6F0F" w:rsidRDefault="00905EC7" w:rsidP="00D154AA">
            <w:pPr>
              <w:pStyle w:val="Ttulo5"/>
              <w:spacing w:before="60" w:after="60"/>
              <w:jc w:val="both"/>
              <w:outlineLvl w:val="4"/>
              <w:rPr>
                <w:rFonts w:ascii="Times New Roman" w:hAnsi="Times New Roman"/>
              </w:rPr>
            </w:pPr>
            <w:r>
              <w:rPr>
                <w:rFonts w:ascii="Times New Roman" w:hAnsi="Times New Roman"/>
              </w:rPr>
              <w:t>Descripción de la unidad</w:t>
            </w:r>
          </w:p>
        </w:tc>
      </w:tr>
      <w:tr w:rsidR="00905EC7" w:rsidRPr="005E6F0F" w:rsidTr="00483846">
        <w:trPr>
          <w:cnfStyle w:val="000000100000"/>
        </w:trPr>
        <w:tc>
          <w:tcPr>
            <w:cnfStyle w:val="000010000000"/>
            <w:tcW w:w="9251" w:type="dxa"/>
          </w:tcPr>
          <w:p w:rsidR="00905EC7" w:rsidRPr="00072453" w:rsidRDefault="00072453" w:rsidP="00072453">
            <w:pPr>
              <w:widowControl w:val="0"/>
              <w:spacing w:before="240" w:after="240"/>
              <w:ind w:right="380" w:firstLine="708"/>
              <w:rPr>
                <w:rFonts w:ascii="Times New Roman" w:hAnsi="Times New Roman"/>
                <w:bCs/>
                <w:sz w:val="20"/>
              </w:rPr>
            </w:pPr>
            <w:r w:rsidRPr="00072453">
              <w:rPr>
                <w:rFonts w:ascii="Times New Roman" w:hAnsi="Times New Roman"/>
                <w:sz w:val="24"/>
              </w:rPr>
              <w:t xml:space="preserve">En este capítulo </w:t>
            </w:r>
            <w:r>
              <w:rPr>
                <w:rFonts w:ascii="Times New Roman" w:hAnsi="Times New Roman"/>
                <w:sz w:val="24"/>
              </w:rPr>
              <w:t>se estudian</w:t>
            </w:r>
            <w:r w:rsidRPr="00072453">
              <w:rPr>
                <w:rFonts w:ascii="Times New Roman" w:hAnsi="Times New Roman"/>
                <w:sz w:val="24"/>
              </w:rPr>
              <w:t xml:space="preserve"> las principales técnicas utilizadas para convertir la energía eléctrica en energía luminosa, desde la incandescencia hasta la fluorescencia, pasando por la novedosa tecnología LED.</w:t>
            </w:r>
          </w:p>
        </w:tc>
      </w:tr>
      <w:tr w:rsidR="00905EC7" w:rsidRPr="005E6F0F" w:rsidTr="00483846">
        <w:tc>
          <w:tcPr>
            <w:cnfStyle w:val="000010000000"/>
            <w:tcW w:w="9251" w:type="dxa"/>
          </w:tcPr>
          <w:p w:rsidR="00905EC7" w:rsidRPr="005E6F0F" w:rsidRDefault="00905EC7" w:rsidP="00D154AA">
            <w:pPr>
              <w:pStyle w:val="Ttulo5"/>
              <w:spacing w:before="60" w:after="60"/>
              <w:jc w:val="both"/>
              <w:outlineLvl w:val="4"/>
              <w:rPr>
                <w:rFonts w:ascii="Times New Roman" w:hAnsi="Times New Roman"/>
              </w:rPr>
            </w:pPr>
            <w:r>
              <w:rPr>
                <w:rFonts w:ascii="Times New Roman" w:hAnsi="Times New Roman"/>
              </w:rPr>
              <w:t>Objetivos y c</w:t>
            </w:r>
            <w:r w:rsidRPr="005E6F0F">
              <w:rPr>
                <w:rFonts w:ascii="Times New Roman" w:hAnsi="Times New Roman"/>
              </w:rPr>
              <w:t>riterios de evaluación</w:t>
            </w:r>
          </w:p>
        </w:tc>
      </w:tr>
      <w:tr w:rsidR="00905EC7" w:rsidRPr="005E6F0F" w:rsidTr="00483846">
        <w:trPr>
          <w:cnfStyle w:val="000000100000"/>
        </w:trPr>
        <w:tc>
          <w:tcPr>
            <w:cnfStyle w:val="000010000000"/>
            <w:tcW w:w="9251" w:type="dxa"/>
          </w:tcPr>
          <w:p w:rsidR="00072453" w:rsidRPr="00072453" w:rsidRDefault="00072453" w:rsidP="00C1623C">
            <w:pPr>
              <w:numPr>
                <w:ilvl w:val="0"/>
                <w:numId w:val="19"/>
              </w:numPr>
              <w:autoSpaceDE w:val="0"/>
              <w:autoSpaceDN w:val="0"/>
              <w:adjustRightInd w:val="0"/>
              <w:spacing w:before="240" w:after="120"/>
              <w:rPr>
                <w:rFonts w:ascii="Times New Roman" w:hAnsi="Times New Roman"/>
                <w:sz w:val="24"/>
              </w:rPr>
            </w:pPr>
            <w:r w:rsidRPr="00072453">
              <w:rPr>
                <w:rFonts w:ascii="Times New Roman" w:hAnsi="Times New Roman"/>
                <w:sz w:val="24"/>
              </w:rPr>
              <w:t>Dar a conocer los principales tipos de lámparas, su modo de funcionamiento y sus características.</w:t>
            </w:r>
          </w:p>
          <w:p w:rsidR="00072453" w:rsidRPr="00072453" w:rsidRDefault="00072453" w:rsidP="00C1623C">
            <w:pPr>
              <w:numPr>
                <w:ilvl w:val="0"/>
                <w:numId w:val="19"/>
              </w:numPr>
              <w:autoSpaceDE w:val="0"/>
              <w:autoSpaceDN w:val="0"/>
              <w:adjustRightInd w:val="0"/>
              <w:spacing w:before="240" w:after="120"/>
              <w:rPr>
                <w:rFonts w:ascii="Times New Roman" w:hAnsi="Times New Roman"/>
                <w:sz w:val="24"/>
              </w:rPr>
            </w:pPr>
            <w:r w:rsidRPr="00072453">
              <w:rPr>
                <w:rFonts w:ascii="Times New Roman" w:hAnsi="Times New Roman"/>
                <w:sz w:val="24"/>
              </w:rPr>
              <w:t>Entender las diversas maneras de producir luz a partir de energía eléctrica.</w:t>
            </w:r>
          </w:p>
          <w:p w:rsidR="00905EC7" w:rsidRPr="00072453" w:rsidRDefault="00072453" w:rsidP="00C1623C">
            <w:pPr>
              <w:numPr>
                <w:ilvl w:val="0"/>
                <w:numId w:val="19"/>
              </w:numPr>
              <w:autoSpaceDE w:val="0"/>
              <w:autoSpaceDN w:val="0"/>
              <w:adjustRightInd w:val="0"/>
              <w:spacing w:before="240" w:after="120"/>
              <w:rPr>
                <w:rFonts w:ascii="Times New Roman" w:eastAsia="HelveticaNeueLTPro-Roman" w:hAnsi="Times New Roman"/>
                <w:color w:val="000000"/>
                <w:sz w:val="20"/>
                <w:szCs w:val="18"/>
              </w:rPr>
            </w:pPr>
            <w:r w:rsidRPr="00072453">
              <w:rPr>
                <w:rFonts w:ascii="Times New Roman" w:hAnsi="Times New Roman"/>
                <w:sz w:val="24"/>
              </w:rPr>
              <w:t>Interpretar esquemas y realizar conexiones con tubos fluorescentes.</w:t>
            </w:r>
          </w:p>
        </w:tc>
      </w:tr>
      <w:tr w:rsidR="00905EC7" w:rsidRPr="005E6F0F" w:rsidTr="00483846">
        <w:tc>
          <w:tcPr>
            <w:cnfStyle w:val="000010000000"/>
            <w:tcW w:w="9251" w:type="dxa"/>
          </w:tcPr>
          <w:p w:rsidR="00905EC7" w:rsidRPr="005E6F0F" w:rsidRDefault="00905EC7" w:rsidP="00D154AA">
            <w:pPr>
              <w:pStyle w:val="Ttulo5"/>
              <w:spacing w:before="60" w:after="60"/>
              <w:jc w:val="left"/>
              <w:outlineLvl w:val="4"/>
              <w:rPr>
                <w:rFonts w:ascii="Times New Roman" w:hAnsi="Times New Roman"/>
              </w:rPr>
            </w:pPr>
            <w:r w:rsidRPr="005E6F0F">
              <w:rPr>
                <w:rFonts w:ascii="Times New Roman" w:hAnsi="Times New Roman"/>
              </w:rPr>
              <w:t>Contenidos</w:t>
            </w:r>
          </w:p>
        </w:tc>
      </w:tr>
      <w:tr w:rsidR="00905EC7" w:rsidRPr="005E6F0F" w:rsidTr="00483846">
        <w:trPr>
          <w:cnfStyle w:val="000000100000"/>
        </w:trPr>
        <w:tc>
          <w:tcPr>
            <w:cnfStyle w:val="000010000000"/>
            <w:tcW w:w="9251" w:type="dxa"/>
          </w:tcPr>
          <w:p w:rsidR="00072453" w:rsidRPr="00072453" w:rsidRDefault="00072453" w:rsidP="00C1623C">
            <w:pPr>
              <w:numPr>
                <w:ilvl w:val="0"/>
                <w:numId w:val="19"/>
              </w:numPr>
              <w:autoSpaceDE w:val="0"/>
              <w:autoSpaceDN w:val="0"/>
              <w:adjustRightInd w:val="0"/>
              <w:spacing w:before="240" w:after="120"/>
              <w:rPr>
                <w:rFonts w:ascii="Times New Roman" w:hAnsi="Times New Roman"/>
                <w:sz w:val="24"/>
              </w:rPr>
            </w:pPr>
            <w:r w:rsidRPr="00072453">
              <w:rPr>
                <w:rFonts w:ascii="Times New Roman" w:hAnsi="Times New Roman"/>
                <w:sz w:val="24"/>
              </w:rPr>
              <w:t>Lámparas incandescentes</w:t>
            </w:r>
            <w:r w:rsidR="00465F85">
              <w:rPr>
                <w:rFonts w:ascii="Times New Roman" w:hAnsi="Times New Roman"/>
                <w:sz w:val="24"/>
              </w:rPr>
              <w:t>.</w:t>
            </w:r>
          </w:p>
          <w:p w:rsidR="00072453" w:rsidRPr="00072453" w:rsidRDefault="00072453" w:rsidP="00C1623C">
            <w:pPr>
              <w:numPr>
                <w:ilvl w:val="0"/>
                <w:numId w:val="19"/>
              </w:numPr>
              <w:autoSpaceDE w:val="0"/>
              <w:autoSpaceDN w:val="0"/>
              <w:adjustRightInd w:val="0"/>
              <w:spacing w:before="240" w:after="120"/>
              <w:rPr>
                <w:rFonts w:ascii="Times New Roman" w:hAnsi="Times New Roman"/>
                <w:sz w:val="24"/>
              </w:rPr>
            </w:pPr>
            <w:r w:rsidRPr="00072453">
              <w:rPr>
                <w:rFonts w:ascii="Times New Roman" w:hAnsi="Times New Roman"/>
                <w:sz w:val="24"/>
              </w:rPr>
              <w:t>Fluorescentes y otras lámparas de descarga</w:t>
            </w:r>
            <w:r w:rsidR="00465F85">
              <w:rPr>
                <w:rFonts w:ascii="Times New Roman" w:hAnsi="Times New Roman"/>
                <w:sz w:val="24"/>
              </w:rPr>
              <w:t>.</w:t>
            </w:r>
          </w:p>
          <w:p w:rsidR="00905EC7" w:rsidRPr="00072453" w:rsidRDefault="00072453" w:rsidP="00C1623C">
            <w:pPr>
              <w:numPr>
                <w:ilvl w:val="0"/>
                <w:numId w:val="19"/>
              </w:numPr>
              <w:autoSpaceDE w:val="0"/>
              <w:autoSpaceDN w:val="0"/>
              <w:adjustRightInd w:val="0"/>
              <w:spacing w:before="240" w:after="120"/>
              <w:rPr>
                <w:rFonts w:ascii="Times New Roman" w:hAnsi="Times New Roman"/>
                <w:szCs w:val="20"/>
              </w:rPr>
            </w:pPr>
            <w:r w:rsidRPr="00072453">
              <w:rPr>
                <w:rFonts w:ascii="Times New Roman" w:hAnsi="Times New Roman"/>
                <w:sz w:val="24"/>
              </w:rPr>
              <w:t>Tecnología LED</w:t>
            </w:r>
            <w:r w:rsidR="00465F85">
              <w:rPr>
                <w:rFonts w:ascii="Times New Roman" w:hAnsi="Times New Roman"/>
                <w:sz w:val="24"/>
              </w:rPr>
              <w:t>.</w:t>
            </w:r>
          </w:p>
        </w:tc>
      </w:tr>
      <w:tr w:rsidR="00905EC7" w:rsidRPr="005E6F0F" w:rsidTr="00483846">
        <w:trPr>
          <w:trHeight w:val="195"/>
        </w:trPr>
        <w:tc>
          <w:tcPr>
            <w:cnfStyle w:val="000010000000"/>
            <w:tcW w:w="9251" w:type="dxa"/>
          </w:tcPr>
          <w:p w:rsidR="00905EC7" w:rsidRPr="005E6F0F" w:rsidRDefault="00905EC7" w:rsidP="00896E6F">
            <w:pPr>
              <w:pStyle w:val="Ttulo6"/>
              <w:spacing w:before="120" w:after="120"/>
              <w:outlineLvl w:val="5"/>
              <w:rPr>
                <w:rFonts w:ascii="Times New Roman" w:hAnsi="Times New Roman"/>
              </w:rPr>
            </w:pPr>
            <w:r w:rsidRPr="005E6F0F">
              <w:rPr>
                <w:rFonts w:ascii="Times New Roman" w:hAnsi="Times New Roman"/>
              </w:rPr>
              <w:t>Dedicación (en % hor</w:t>
            </w:r>
            <w:r>
              <w:rPr>
                <w:rFonts w:ascii="Times New Roman" w:hAnsi="Times New Roman"/>
              </w:rPr>
              <w:t>as sobre el total del módulo):</w:t>
            </w:r>
            <w:r w:rsidR="00896E6F">
              <w:rPr>
                <w:rFonts w:ascii="Times New Roman" w:hAnsi="Times New Roman"/>
              </w:rPr>
              <w:t xml:space="preserve"> 5</w:t>
            </w:r>
            <w:r w:rsidR="00647B22">
              <w:rPr>
                <w:rFonts w:ascii="Times New Roman" w:hAnsi="Times New Roman"/>
              </w:rPr>
              <w:t xml:space="preserve"> </w:t>
            </w:r>
            <w:r w:rsidRPr="00610502">
              <w:rPr>
                <w:rFonts w:ascii="Times New Roman" w:hAnsi="Times New Roman"/>
                <w:b w:val="0"/>
              </w:rPr>
              <w:t>%</w:t>
            </w:r>
          </w:p>
        </w:tc>
      </w:tr>
    </w:tbl>
    <w:p w:rsidR="00905EC7" w:rsidRPr="00BF100D" w:rsidRDefault="00905EC7" w:rsidP="00905EC7">
      <w:pPr>
        <w:keepNext/>
        <w:spacing w:after="240"/>
        <w:rPr>
          <w:rFonts w:ascii="Times New Roman" w:hAnsi="Times New Roman"/>
          <w:sz w:val="24"/>
        </w:rPr>
      </w:pPr>
    </w:p>
    <w:tbl>
      <w:tblPr>
        <w:tblStyle w:val="Sombreadomedio2-nfasis6"/>
        <w:tblW w:w="9251" w:type="dxa"/>
        <w:tblLook w:val="0000"/>
      </w:tblPr>
      <w:tblGrid>
        <w:gridCol w:w="9251"/>
      </w:tblGrid>
      <w:tr w:rsidR="00905EC7" w:rsidRPr="005E6F0F" w:rsidTr="00483846">
        <w:trPr>
          <w:cnfStyle w:val="000000100000"/>
        </w:trPr>
        <w:tc>
          <w:tcPr>
            <w:cnfStyle w:val="000010000000"/>
            <w:tcW w:w="9251" w:type="dxa"/>
          </w:tcPr>
          <w:p w:rsidR="00905EC7" w:rsidRDefault="00905EC7" w:rsidP="00905EC7">
            <w:pPr>
              <w:pStyle w:val="Ttulo3"/>
              <w:spacing w:after="120"/>
              <w:jc w:val="left"/>
              <w:outlineLvl w:val="2"/>
              <w:rPr>
                <w:rFonts w:ascii="Times New Roman" w:hAnsi="Times New Roman"/>
              </w:rPr>
            </w:pPr>
            <w:r>
              <w:rPr>
                <w:rFonts w:ascii="Times New Roman" w:hAnsi="Times New Roman"/>
              </w:rPr>
              <w:t>UNIDAD DIDÁCTICA 7</w:t>
            </w:r>
            <w:r w:rsidRPr="005E6F0F">
              <w:rPr>
                <w:rFonts w:ascii="Times New Roman" w:hAnsi="Times New Roman"/>
              </w:rPr>
              <w:t>.</w:t>
            </w:r>
            <w:r w:rsidR="00647B22">
              <w:rPr>
                <w:rFonts w:ascii="Times New Roman" w:hAnsi="Times New Roman"/>
              </w:rPr>
              <w:t xml:space="preserve"> </w:t>
            </w:r>
            <w:r w:rsidR="003372B9" w:rsidRPr="00A02A0B">
              <w:rPr>
                <w:rFonts w:ascii="Times New Roman" w:hAnsi="Times New Roman"/>
                <w:sz w:val="24"/>
              </w:rPr>
              <w:t>Instalación y montaje de circuitos de alumbrado</w:t>
            </w:r>
          </w:p>
          <w:p w:rsidR="00647B22" w:rsidRPr="00647B22" w:rsidRDefault="00647B22" w:rsidP="00647B22">
            <w:pPr>
              <w:rPr>
                <w:sz w:val="10"/>
                <w:szCs w:val="10"/>
              </w:rPr>
            </w:pPr>
          </w:p>
        </w:tc>
      </w:tr>
      <w:tr w:rsidR="00905EC7" w:rsidRPr="005E6F0F" w:rsidTr="00483846">
        <w:tc>
          <w:tcPr>
            <w:cnfStyle w:val="000010000000"/>
            <w:tcW w:w="9251" w:type="dxa"/>
          </w:tcPr>
          <w:p w:rsidR="00905EC7" w:rsidRPr="005E6F0F" w:rsidRDefault="00905EC7" w:rsidP="00D154AA">
            <w:pPr>
              <w:pStyle w:val="Ttulo5"/>
              <w:spacing w:before="60" w:after="60"/>
              <w:jc w:val="both"/>
              <w:outlineLvl w:val="4"/>
              <w:rPr>
                <w:rFonts w:ascii="Times New Roman" w:hAnsi="Times New Roman"/>
              </w:rPr>
            </w:pPr>
            <w:r>
              <w:rPr>
                <w:rFonts w:ascii="Times New Roman" w:hAnsi="Times New Roman"/>
              </w:rPr>
              <w:t>Descripción de la unidad</w:t>
            </w:r>
          </w:p>
        </w:tc>
      </w:tr>
      <w:tr w:rsidR="00905EC7" w:rsidRPr="005E6F0F" w:rsidTr="00483846">
        <w:trPr>
          <w:cnfStyle w:val="000000100000"/>
        </w:trPr>
        <w:tc>
          <w:tcPr>
            <w:cnfStyle w:val="000010000000"/>
            <w:tcW w:w="9251" w:type="dxa"/>
          </w:tcPr>
          <w:p w:rsidR="00905EC7" w:rsidRPr="005E6F0F" w:rsidRDefault="00465F85" w:rsidP="00465F85">
            <w:pPr>
              <w:autoSpaceDE w:val="0"/>
              <w:autoSpaceDN w:val="0"/>
              <w:adjustRightInd w:val="0"/>
              <w:spacing w:before="240" w:after="240"/>
              <w:rPr>
                <w:rFonts w:ascii="Times New Roman" w:hAnsi="Times New Roman"/>
                <w:sz w:val="20"/>
                <w:szCs w:val="20"/>
              </w:rPr>
            </w:pPr>
            <w:r w:rsidRPr="00465F85">
              <w:rPr>
                <w:rFonts w:ascii="Times New Roman" w:hAnsi="Times New Roman"/>
                <w:sz w:val="24"/>
              </w:rPr>
              <w:t>En este capítulo se definen las técnicas de control, regulación y montaje de circuitos de alumbrado en función de los dispositivos de maniobra utilizados.</w:t>
            </w:r>
          </w:p>
        </w:tc>
      </w:tr>
      <w:tr w:rsidR="00905EC7" w:rsidRPr="005E6F0F" w:rsidTr="00483846">
        <w:tc>
          <w:tcPr>
            <w:cnfStyle w:val="000010000000"/>
            <w:tcW w:w="9251" w:type="dxa"/>
          </w:tcPr>
          <w:p w:rsidR="00905EC7" w:rsidRPr="005E6F0F" w:rsidRDefault="00905EC7" w:rsidP="00D154AA">
            <w:pPr>
              <w:pStyle w:val="Ttulo5"/>
              <w:spacing w:before="60" w:after="60"/>
              <w:jc w:val="both"/>
              <w:outlineLvl w:val="4"/>
              <w:rPr>
                <w:rFonts w:ascii="Times New Roman" w:hAnsi="Times New Roman"/>
              </w:rPr>
            </w:pPr>
            <w:r>
              <w:rPr>
                <w:rFonts w:ascii="Times New Roman" w:hAnsi="Times New Roman"/>
              </w:rPr>
              <w:t>Objetivos y c</w:t>
            </w:r>
            <w:r w:rsidRPr="005E6F0F">
              <w:rPr>
                <w:rFonts w:ascii="Times New Roman" w:hAnsi="Times New Roman"/>
              </w:rPr>
              <w:t>riterios de evaluación</w:t>
            </w:r>
          </w:p>
        </w:tc>
      </w:tr>
      <w:tr w:rsidR="00905EC7" w:rsidRPr="005E6F0F" w:rsidTr="00483846">
        <w:trPr>
          <w:cnfStyle w:val="000000100000"/>
        </w:trPr>
        <w:tc>
          <w:tcPr>
            <w:cnfStyle w:val="000010000000"/>
            <w:tcW w:w="9251" w:type="dxa"/>
          </w:tcPr>
          <w:p w:rsidR="00465F85" w:rsidRPr="00465F85" w:rsidRDefault="00465F85" w:rsidP="00C1623C">
            <w:pPr>
              <w:numPr>
                <w:ilvl w:val="0"/>
                <w:numId w:val="19"/>
              </w:numPr>
              <w:autoSpaceDE w:val="0"/>
              <w:autoSpaceDN w:val="0"/>
              <w:adjustRightInd w:val="0"/>
              <w:spacing w:before="240" w:after="120"/>
              <w:rPr>
                <w:rFonts w:ascii="Times New Roman" w:hAnsi="Times New Roman"/>
                <w:sz w:val="24"/>
              </w:rPr>
            </w:pPr>
            <w:r w:rsidRPr="00465F85">
              <w:rPr>
                <w:rFonts w:ascii="Times New Roman" w:hAnsi="Times New Roman"/>
                <w:sz w:val="24"/>
              </w:rPr>
              <w:t>Aprender y dominar las distintas formas de control del alumbrado</w:t>
            </w:r>
            <w:r w:rsidR="009C67EF">
              <w:rPr>
                <w:rFonts w:ascii="Times New Roman" w:hAnsi="Times New Roman"/>
                <w:sz w:val="24"/>
              </w:rPr>
              <w:t>.</w:t>
            </w:r>
          </w:p>
          <w:p w:rsidR="00465F85" w:rsidRPr="00465F85" w:rsidRDefault="00465F85" w:rsidP="00C1623C">
            <w:pPr>
              <w:numPr>
                <w:ilvl w:val="0"/>
                <w:numId w:val="19"/>
              </w:numPr>
              <w:autoSpaceDE w:val="0"/>
              <w:autoSpaceDN w:val="0"/>
              <w:adjustRightInd w:val="0"/>
              <w:spacing w:before="240" w:after="120"/>
              <w:rPr>
                <w:rFonts w:ascii="Times New Roman" w:hAnsi="Times New Roman"/>
                <w:sz w:val="24"/>
              </w:rPr>
            </w:pPr>
            <w:r w:rsidRPr="00465F85">
              <w:rPr>
                <w:rFonts w:ascii="Times New Roman" w:hAnsi="Times New Roman"/>
                <w:sz w:val="24"/>
              </w:rPr>
              <w:t>Dar a conocer las principales recomendaciones y técnicas de montaje de luminarias</w:t>
            </w:r>
            <w:r w:rsidR="009C67EF">
              <w:rPr>
                <w:rFonts w:ascii="Times New Roman" w:hAnsi="Times New Roman"/>
                <w:sz w:val="24"/>
              </w:rPr>
              <w:t>.</w:t>
            </w:r>
          </w:p>
          <w:p w:rsidR="00465F85" w:rsidRPr="00465F85" w:rsidRDefault="00465F85" w:rsidP="00C1623C">
            <w:pPr>
              <w:numPr>
                <w:ilvl w:val="0"/>
                <w:numId w:val="19"/>
              </w:numPr>
              <w:autoSpaceDE w:val="0"/>
              <w:autoSpaceDN w:val="0"/>
              <w:adjustRightInd w:val="0"/>
              <w:spacing w:before="240" w:after="120"/>
              <w:rPr>
                <w:rFonts w:ascii="Times New Roman" w:hAnsi="Times New Roman"/>
                <w:sz w:val="24"/>
              </w:rPr>
            </w:pPr>
            <w:r w:rsidRPr="00465F85">
              <w:rPr>
                <w:rFonts w:ascii="Times New Roman" w:hAnsi="Times New Roman"/>
                <w:sz w:val="24"/>
              </w:rPr>
              <w:t>Realizar la instalación de puntos de luz simples y conmutados</w:t>
            </w:r>
            <w:r w:rsidR="009C67EF">
              <w:rPr>
                <w:rFonts w:ascii="Times New Roman" w:hAnsi="Times New Roman"/>
                <w:sz w:val="24"/>
              </w:rPr>
              <w:t>.</w:t>
            </w:r>
          </w:p>
          <w:p w:rsidR="00905EC7" w:rsidRPr="005E6F0F" w:rsidRDefault="00905EC7" w:rsidP="00CC59BC">
            <w:pPr>
              <w:autoSpaceDE w:val="0"/>
              <w:autoSpaceDN w:val="0"/>
              <w:adjustRightInd w:val="0"/>
              <w:spacing w:before="240" w:after="240"/>
              <w:ind w:left="720"/>
              <w:rPr>
                <w:rFonts w:ascii="Times New Roman" w:hAnsi="Times New Roman"/>
                <w:sz w:val="20"/>
                <w:szCs w:val="20"/>
              </w:rPr>
            </w:pPr>
          </w:p>
        </w:tc>
      </w:tr>
      <w:tr w:rsidR="00905EC7" w:rsidRPr="005E6F0F" w:rsidTr="00483846">
        <w:tc>
          <w:tcPr>
            <w:cnfStyle w:val="000010000000"/>
            <w:tcW w:w="9251" w:type="dxa"/>
          </w:tcPr>
          <w:p w:rsidR="00905EC7" w:rsidRPr="005E6F0F" w:rsidRDefault="00905EC7" w:rsidP="00D154AA">
            <w:pPr>
              <w:pStyle w:val="Ttulo5"/>
              <w:spacing w:before="60" w:after="60"/>
              <w:jc w:val="left"/>
              <w:outlineLvl w:val="4"/>
              <w:rPr>
                <w:rFonts w:ascii="Times New Roman" w:hAnsi="Times New Roman"/>
              </w:rPr>
            </w:pPr>
            <w:r w:rsidRPr="005E6F0F">
              <w:rPr>
                <w:rFonts w:ascii="Times New Roman" w:hAnsi="Times New Roman"/>
              </w:rPr>
              <w:lastRenderedPageBreak/>
              <w:t>Contenidos</w:t>
            </w:r>
          </w:p>
        </w:tc>
      </w:tr>
      <w:tr w:rsidR="00905EC7" w:rsidRPr="005E6F0F" w:rsidTr="00483846">
        <w:trPr>
          <w:cnfStyle w:val="000000100000"/>
        </w:trPr>
        <w:tc>
          <w:tcPr>
            <w:cnfStyle w:val="000010000000"/>
            <w:tcW w:w="9251" w:type="dxa"/>
          </w:tcPr>
          <w:p w:rsidR="00465F85" w:rsidRPr="00465F85" w:rsidRDefault="00465F85" w:rsidP="00C1623C">
            <w:pPr>
              <w:numPr>
                <w:ilvl w:val="0"/>
                <w:numId w:val="19"/>
              </w:numPr>
              <w:autoSpaceDE w:val="0"/>
              <w:autoSpaceDN w:val="0"/>
              <w:adjustRightInd w:val="0"/>
              <w:spacing w:before="240" w:after="120"/>
              <w:rPr>
                <w:rFonts w:ascii="Times New Roman" w:hAnsi="Times New Roman"/>
                <w:sz w:val="24"/>
              </w:rPr>
            </w:pPr>
            <w:r w:rsidRPr="00465F85">
              <w:rPr>
                <w:rFonts w:ascii="Times New Roman" w:hAnsi="Times New Roman"/>
                <w:sz w:val="24"/>
              </w:rPr>
              <w:t>Puntos de luz simples</w:t>
            </w:r>
            <w:r w:rsidR="009C67EF">
              <w:rPr>
                <w:rFonts w:ascii="Times New Roman" w:hAnsi="Times New Roman"/>
                <w:sz w:val="24"/>
              </w:rPr>
              <w:t>.</w:t>
            </w:r>
          </w:p>
          <w:p w:rsidR="00465F85" w:rsidRPr="00465F85" w:rsidRDefault="00465F85" w:rsidP="00C1623C">
            <w:pPr>
              <w:numPr>
                <w:ilvl w:val="0"/>
                <w:numId w:val="19"/>
              </w:numPr>
              <w:autoSpaceDE w:val="0"/>
              <w:autoSpaceDN w:val="0"/>
              <w:adjustRightInd w:val="0"/>
              <w:spacing w:before="240" w:after="120"/>
              <w:rPr>
                <w:rFonts w:ascii="Times New Roman" w:hAnsi="Times New Roman"/>
                <w:sz w:val="24"/>
              </w:rPr>
            </w:pPr>
            <w:r w:rsidRPr="00465F85">
              <w:rPr>
                <w:rFonts w:ascii="Times New Roman" w:hAnsi="Times New Roman"/>
                <w:sz w:val="24"/>
              </w:rPr>
              <w:t>Puntos de luz conmutados</w:t>
            </w:r>
            <w:r w:rsidR="009C67EF">
              <w:rPr>
                <w:rFonts w:ascii="Times New Roman" w:hAnsi="Times New Roman"/>
                <w:sz w:val="24"/>
              </w:rPr>
              <w:t>.</w:t>
            </w:r>
          </w:p>
          <w:p w:rsidR="00465F85" w:rsidRPr="00465F85" w:rsidRDefault="00465F85" w:rsidP="00C1623C">
            <w:pPr>
              <w:numPr>
                <w:ilvl w:val="0"/>
                <w:numId w:val="19"/>
              </w:numPr>
              <w:autoSpaceDE w:val="0"/>
              <w:autoSpaceDN w:val="0"/>
              <w:adjustRightInd w:val="0"/>
              <w:spacing w:before="240" w:after="120"/>
              <w:rPr>
                <w:rFonts w:ascii="Times New Roman" w:hAnsi="Times New Roman"/>
                <w:sz w:val="24"/>
              </w:rPr>
            </w:pPr>
            <w:r w:rsidRPr="00465F85">
              <w:rPr>
                <w:rFonts w:ascii="Times New Roman" w:hAnsi="Times New Roman"/>
                <w:sz w:val="24"/>
              </w:rPr>
              <w:t>Puntos de luz regulados</w:t>
            </w:r>
            <w:r w:rsidR="009C67EF">
              <w:rPr>
                <w:rFonts w:ascii="Times New Roman" w:hAnsi="Times New Roman"/>
                <w:sz w:val="24"/>
              </w:rPr>
              <w:t>.</w:t>
            </w:r>
          </w:p>
          <w:p w:rsidR="00905EC7" w:rsidRPr="00465F85" w:rsidRDefault="00465F85" w:rsidP="00C1623C">
            <w:pPr>
              <w:numPr>
                <w:ilvl w:val="0"/>
                <w:numId w:val="19"/>
              </w:numPr>
              <w:autoSpaceDE w:val="0"/>
              <w:autoSpaceDN w:val="0"/>
              <w:adjustRightInd w:val="0"/>
              <w:spacing w:before="240" w:after="120"/>
              <w:rPr>
                <w:rFonts w:ascii="Times New Roman" w:hAnsi="Times New Roman"/>
                <w:sz w:val="24"/>
              </w:rPr>
            </w:pPr>
            <w:r w:rsidRPr="00465F85">
              <w:rPr>
                <w:rFonts w:ascii="Times New Roman" w:hAnsi="Times New Roman"/>
                <w:sz w:val="24"/>
              </w:rPr>
              <w:t>Técnicas de montaje de circuitos de alumbrado</w:t>
            </w:r>
            <w:r w:rsidR="009C67EF">
              <w:rPr>
                <w:rFonts w:ascii="Times New Roman" w:hAnsi="Times New Roman"/>
                <w:sz w:val="24"/>
              </w:rPr>
              <w:t>.</w:t>
            </w:r>
          </w:p>
        </w:tc>
      </w:tr>
      <w:tr w:rsidR="00905EC7" w:rsidRPr="005E6F0F" w:rsidTr="00483846">
        <w:trPr>
          <w:trHeight w:val="195"/>
        </w:trPr>
        <w:tc>
          <w:tcPr>
            <w:cnfStyle w:val="000010000000"/>
            <w:tcW w:w="9251" w:type="dxa"/>
          </w:tcPr>
          <w:p w:rsidR="00905EC7" w:rsidRPr="005E6F0F" w:rsidRDefault="00905EC7" w:rsidP="00CC59BC">
            <w:pPr>
              <w:pStyle w:val="Ttulo6"/>
              <w:spacing w:before="120" w:after="120"/>
              <w:outlineLvl w:val="5"/>
              <w:rPr>
                <w:rFonts w:ascii="Times New Roman" w:hAnsi="Times New Roman"/>
              </w:rPr>
            </w:pPr>
            <w:r w:rsidRPr="005E6F0F">
              <w:rPr>
                <w:rFonts w:ascii="Times New Roman" w:hAnsi="Times New Roman"/>
              </w:rPr>
              <w:t>Dedicación (en % hor</w:t>
            </w:r>
            <w:r>
              <w:rPr>
                <w:rFonts w:ascii="Times New Roman" w:hAnsi="Times New Roman"/>
              </w:rPr>
              <w:t xml:space="preserve">as sobre el total del módulo): </w:t>
            </w:r>
            <w:r w:rsidR="00896E6F">
              <w:rPr>
                <w:rFonts w:ascii="Times New Roman" w:hAnsi="Times New Roman"/>
              </w:rPr>
              <w:t xml:space="preserve">10 </w:t>
            </w:r>
            <w:r w:rsidRPr="00610502">
              <w:rPr>
                <w:rFonts w:ascii="Times New Roman" w:hAnsi="Times New Roman"/>
                <w:b w:val="0"/>
              </w:rPr>
              <w:t>%</w:t>
            </w:r>
          </w:p>
        </w:tc>
      </w:tr>
    </w:tbl>
    <w:p w:rsidR="00905EC7" w:rsidRPr="00BF100D" w:rsidRDefault="00905EC7" w:rsidP="00905EC7">
      <w:pPr>
        <w:keepNext/>
        <w:spacing w:after="240"/>
        <w:rPr>
          <w:rFonts w:ascii="Times New Roman" w:hAnsi="Times New Roman"/>
          <w:sz w:val="24"/>
        </w:rPr>
      </w:pPr>
    </w:p>
    <w:tbl>
      <w:tblPr>
        <w:tblStyle w:val="Sombreadomedio2-nfasis6"/>
        <w:tblW w:w="9251" w:type="dxa"/>
        <w:tblLook w:val="0000"/>
      </w:tblPr>
      <w:tblGrid>
        <w:gridCol w:w="9251"/>
      </w:tblGrid>
      <w:tr w:rsidR="00905EC7" w:rsidRPr="005E6F0F" w:rsidTr="00483846">
        <w:trPr>
          <w:cnfStyle w:val="000000100000"/>
        </w:trPr>
        <w:tc>
          <w:tcPr>
            <w:cnfStyle w:val="000010000000"/>
            <w:tcW w:w="9251" w:type="dxa"/>
          </w:tcPr>
          <w:p w:rsidR="00905EC7" w:rsidRDefault="00905EC7" w:rsidP="00D154AA">
            <w:pPr>
              <w:pStyle w:val="Ttulo3"/>
              <w:spacing w:after="120"/>
              <w:jc w:val="left"/>
              <w:outlineLvl w:val="2"/>
              <w:rPr>
                <w:rFonts w:ascii="Times New Roman" w:hAnsi="Times New Roman"/>
              </w:rPr>
            </w:pPr>
            <w:r>
              <w:rPr>
                <w:rFonts w:ascii="Times New Roman" w:hAnsi="Times New Roman"/>
              </w:rPr>
              <w:t>UNIDAD DIDÁCTICA 8</w:t>
            </w:r>
            <w:r w:rsidRPr="005E6F0F">
              <w:rPr>
                <w:rFonts w:ascii="Times New Roman" w:hAnsi="Times New Roman"/>
              </w:rPr>
              <w:t>.</w:t>
            </w:r>
            <w:r w:rsidR="00647B22">
              <w:rPr>
                <w:rFonts w:ascii="Times New Roman" w:hAnsi="Times New Roman"/>
              </w:rPr>
              <w:t xml:space="preserve"> </w:t>
            </w:r>
            <w:proofErr w:type="spellStart"/>
            <w:r w:rsidR="003372B9" w:rsidRPr="00A02A0B">
              <w:rPr>
                <w:rFonts w:ascii="Times New Roman" w:hAnsi="Times New Roman"/>
                <w:sz w:val="24"/>
              </w:rPr>
              <w:t>Minutería</w:t>
            </w:r>
            <w:proofErr w:type="spellEnd"/>
            <w:r w:rsidR="003372B9" w:rsidRPr="00A02A0B">
              <w:rPr>
                <w:rFonts w:ascii="Times New Roman" w:hAnsi="Times New Roman"/>
                <w:sz w:val="24"/>
              </w:rPr>
              <w:t xml:space="preserve"> y automatismos en viviendas y edificios</w:t>
            </w:r>
          </w:p>
          <w:p w:rsidR="00647B22" w:rsidRPr="00647B22" w:rsidRDefault="00647B22" w:rsidP="00647B22">
            <w:pPr>
              <w:rPr>
                <w:sz w:val="10"/>
                <w:szCs w:val="10"/>
              </w:rPr>
            </w:pPr>
          </w:p>
        </w:tc>
      </w:tr>
      <w:tr w:rsidR="00905EC7" w:rsidRPr="005E6F0F" w:rsidTr="00483846">
        <w:tc>
          <w:tcPr>
            <w:cnfStyle w:val="000010000000"/>
            <w:tcW w:w="9251" w:type="dxa"/>
          </w:tcPr>
          <w:p w:rsidR="00905EC7" w:rsidRPr="005E6F0F" w:rsidRDefault="00905EC7" w:rsidP="00D154AA">
            <w:pPr>
              <w:pStyle w:val="Ttulo5"/>
              <w:spacing w:before="60" w:after="60"/>
              <w:jc w:val="both"/>
              <w:outlineLvl w:val="4"/>
              <w:rPr>
                <w:rFonts w:ascii="Times New Roman" w:hAnsi="Times New Roman"/>
              </w:rPr>
            </w:pPr>
            <w:r>
              <w:rPr>
                <w:rFonts w:ascii="Times New Roman" w:hAnsi="Times New Roman"/>
              </w:rPr>
              <w:t>Descripción de la unidad</w:t>
            </w:r>
          </w:p>
        </w:tc>
      </w:tr>
      <w:tr w:rsidR="00905EC7" w:rsidRPr="005E6F0F" w:rsidTr="00483846">
        <w:trPr>
          <w:cnfStyle w:val="000000100000"/>
        </w:trPr>
        <w:tc>
          <w:tcPr>
            <w:cnfStyle w:val="000010000000"/>
            <w:tcW w:w="9251" w:type="dxa"/>
          </w:tcPr>
          <w:p w:rsidR="00905EC7" w:rsidRPr="009C67EF" w:rsidRDefault="009C67EF" w:rsidP="00726BB4">
            <w:pPr>
              <w:widowControl w:val="0"/>
              <w:spacing w:before="240" w:after="240"/>
              <w:ind w:right="380" w:firstLine="708"/>
              <w:rPr>
                <w:rFonts w:ascii="Times New Roman" w:hAnsi="Times New Roman"/>
                <w:bCs/>
                <w:sz w:val="20"/>
              </w:rPr>
            </w:pPr>
            <w:r w:rsidRPr="00726BB4">
              <w:rPr>
                <w:rFonts w:ascii="Times New Roman" w:hAnsi="Times New Roman"/>
                <w:sz w:val="24"/>
              </w:rPr>
              <w:t>En este capítulo se estudian los principales dispositivos que permiten disponer de pequeños circuitos de automatismos en viviendas y edificios</w:t>
            </w:r>
            <w:r w:rsidR="00726BB4">
              <w:rPr>
                <w:rFonts w:ascii="Times New Roman" w:hAnsi="Times New Roman"/>
                <w:sz w:val="24"/>
              </w:rPr>
              <w:t>.</w:t>
            </w:r>
          </w:p>
        </w:tc>
      </w:tr>
      <w:tr w:rsidR="00905EC7" w:rsidRPr="005E6F0F" w:rsidTr="00483846">
        <w:tc>
          <w:tcPr>
            <w:cnfStyle w:val="000010000000"/>
            <w:tcW w:w="9251" w:type="dxa"/>
          </w:tcPr>
          <w:p w:rsidR="00905EC7" w:rsidRPr="005E6F0F" w:rsidRDefault="00905EC7" w:rsidP="00D154AA">
            <w:pPr>
              <w:pStyle w:val="Ttulo5"/>
              <w:spacing w:before="60" w:after="60"/>
              <w:jc w:val="both"/>
              <w:outlineLvl w:val="4"/>
              <w:rPr>
                <w:rFonts w:ascii="Times New Roman" w:hAnsi="Times New Roman"/>
              </w:rPr>
            </w:pPr>
            <w:r>
              <w:rPr>
                <w:rFonts w:ascii="Times New Roman" w:hAnsi="Times New Roman"/>
              </w:rPr>
              <w:t>Objetivos y c</w:t>
            </w:r>
            <w:r w:rsidRPr="005E6F0F">
              <w:rPr>
                <w:rFonts w:ascii="Times New Roman" w:hAnsi="Times New Roman"/>
              </w:rPr>
              <w:t>riterios de evaluación</w:t>
            </w:r>
          </w:p>
        </w:tc>
      </w:tr>
      <w:tr w:rsidR="00905EC7" w:rsidRPr="005E6F0F" w:rsidTr="00483846">
        <w:trPr>
          <w:cnfStyle w:val="000000100000"/>
        </w:trPr>
        <w:tc>
          <w:tcPr>
            <w:cnfStyle w:val="000010000000"/>
            <w:tcW w:w="9251" w:type="dxa"/>
          </w:tcPr>
          <w:p w:rsidR="009C67EF" w:rsidRPr="009C67EF" w:rsidRDefault="009C67EF" w:rsidP="00C1623C">
            <w:pPr>
              <w:numPr>
                <w:ilvl w:val="0"/>
                <w:numId w:val="19"/>
              </w:numPr>
              <w:autoSpaceDE w:val="0"/>
              <w:autoSpaceDN w:val="0"/>
              <w:adjustRightInd w:val="0"/>
              <w:spacing w:before="240" w:after="120"/>
              <w:rPr>
                <w:rFonts w:ascii="Times New Roman" w:hAnsi="Times New Roman"/>
                <w:sz w:val="24"/>
              </w:rPr>
            </w:pPr>
            <w:r w:rsidRPr="009C67EF">
              <w:rPr>
                <w:rFonts w:ascii="Times New Roman" w:hAnsi="Times New Roman"/>
                <w:sz w:val="24"/>
              </w:rPr>
              <w:t xml:space="preserve">Definir el principio de funcionamiento de la </w:t>
            </w:r>
            <w:proofErr w:type="spellStart"/>
            <w:r w:rsidRPr="009C67EF">
              <w:rPr>
                <w:rFonts w:ascii="Times New Roman" w:hAnsi="Times New Roman"/>
                <w:sz w:val="24"/>
              </w:rPr>
              <w:t>minutería</w:t>
            </w:r>
            <w:proofErr w:type="spellEnd"/>
            <w:r w:rsidRPr="009C67EF">
              <w:rPr>
                <w:rFonts w:ascii="Times New Roman" w:hAnsi="Times New Roman"/>
                <w:sz w:val="24"/>
              </w:rPr>
              <w:t>.</w:t>
            </w:r>
          </w:p>
          <w:p w:rsidR="009C67EF" w:rsidRPr="009C67EF" w:rsidRDefault="009C67EF" w:rsidP="00C1623C">
            <w:pPr>
              <w:numPr>
                <w:ilvl w:val="0"/>
                <w:numId w:val="19"/>
              </w:numPr>
              <w:autoSpaceDE w:val="0"/>
              <w:autoSpaceDN w:val="0"/>
              <w:adjustRightInd w:val="0"/>
              <w:spacing w:before="240" w:after="120"/>
              <w:rPr>
                <w:rFonts w:ascii="Times New Roman" w:hAnsi="Times New Roman"/>
                <w:sz w:val="24"/>
              </w:rPr>
            </w:pPr>
            <w:r w:rsidRPr="009C67EF">
              <w:rPr>
                <w:rFonts w:ascii="Times New Roman" w:hAnsi="Times New Roman"/>
                <w:sz w:val="24"/>
              </w:rPr>
              <w:t>Conocer las características de los pequeños dispositivos de automatismos.</w:t>
            </w:r>
          </w:p>
          <w:p w:rsidR="00905EC7" w:rsidRPr="009C67EF" w:rsidRDefault="009C67EF" w:rsidP="00C1623C">
            <w:pPr>
              <w:numPr>
                <w:ilvl w:val="0"/>
                <w:numId w:val="19"/>
              </w:numPr>
              <w:autoSpaceDE w:val="0"/>
              <w:autoSpaceDN w:val="0"/>
              <w:adjustRightInd w:val="0"/>
              <w:spacing w:before="240" w:after="120"/>
              <w:rPr>
                <w:rFonts w:ascii="Times New Roman" w:hAnsi="Times New Roman"/>
                <w:sz w:val="20"/>
                <w:szCs w:val="20"/>
              </w:rPr>
            </w:pPr>
            <w:r w:rsidRPr="009C67EF">
              <w:rPr>
                <w:rFonts w:ascii="Times New Roman" w:hAnsi="Times New Roman"/>
                <w:sz w:val="24"/>
              </w:rPr>
              <w:t>Realizar montajes para el control temporizado de lámparas.</w:t>
            </w:r>
          </w:p>
        </w:tc>
      </w:tr>
      <w:tr w:rsidR="00905EC7" w:rsidRPr="005E6F0F" w:rsidTr="00483846">
        <w:tc>
          <w:tcPr>
            <w:cnfStyle w:val="000010000000"/>
            <w:tcW w:w="9251" w:type="dxa"/>
          </w:tcPr>
          <w:p w:rsidR="00905EC7" w:rsidRPr="005E6F0F" w:rsidRDefault="00905EC7" w:rsidP="00D154AA">
            <w:pPr>
              <w:pStyle w:val="Ttulo5"/>
              <w:spacing w:before="60" w:after="60"/>
              <w:jc w:val="left"/>
              <w:outlineLvl w:val="4"/>
              <w:rPr>
                <w:rFonts w:ascii="Times New Roman" w:hAnsi="Times New Roman"/>
              </w:rPr>
            </w:pPr>
            <w:r w:rsidRPr="005E6F0F">
              <w:rPr>
                <w:rFonts w:ascii="Times New Roman" w:hAnsi="Times New Roman"/>
              </w:rPr>
              <w:t>Contenidos</w:t>
            </w:r>
          </w:p>
        </w:tc>
      </w:tr>
      <w:tr w:rsidR="00905EC7" w:rsidRPr="005E6F0F" w:rsidTr="00483846">
        <w:trPr>
          <w:cnfStyle w:val="000000100000"/>
        </w:trPr>
        <w:tc>
          <w:tcPr>
            <w:cnfStyle w:val="000010000000"/>
            <w:tcW w:w="9251" w:type="dxa"/>
          </w:tcPr>
          <w:p w:rsidR="009C67EF" w:rsidRPr="009C67EF" w:rsidRDefault="009C67EF" w:rsidP="00C1623C">
            <w:pPr>
              <w:numPr>
                <w:ilvl w:val="0"/>
                <w:numId w:val="19"/>
              </w:numPr>
              <w:autoSpaceDE w:val="0"/>
              <w:autoSpaceDN w:val="0"/>
              <w:adjustRightInd w:val="0"/>
              <w:spacing w:before="240" w:after="120"/>
              <w:rPr>
                <w:rFonts w:ascii="Times New Roman" w:hAnsi="Times New Roman"/>
                <w:sz w:val="24"/>
              </w:rPr>
            </w:pPr>
            <w:r w:rsidRPr="009C67EF">
              <w:rPr>
                <w:rFonts w:ascii="Times New Roman" w:hAnsi="Times New Roman"/>
                <w:sz w:val="24"/>
              </w:rPr>
              <w:t>El interruptor horario</w:t>
            </w:r>
            <w:r>
              <w:rPr>
                <w:rFonts w:ascii="Times New Roman" w:hAnsi="Times New Roman"/>
                <w:sz w:val="24"/>
              </w:rPr>
              <w:t>.</w:t>
            </w:r>
          </w:p>
          <w:p w:rsidR="009C67EF" w:rsidRPr="009C67EF" w:rsidRDefault="009C67EF" w:rsidP="00C1623C">
            <w:pPr>
              <w:numPr>
                <w:ilvl w:val="0"/>
                <w:numId w:val="19"/>
              </w:numPr>
              <w:autoSpaceDE w:val="0"/>
              <w:autoSpaceDN w:val="0"/>
              <w:adjustRightInd w:val="0"/>
              <w:spacing w:before="240" w:after="120"/>
              <w:rPr>
                <w:rFonts w:ascii="Times New Roman" w:hAnsi="Times New Roman"/>
                <w:sz w:val="24"/>
              </w:rPr>
            </w:pPr>
            <w:r w:rsidRPr="009C67EF">
              <w:rPr>
                <w:rFonts w:ascii="Times New Roman" w:hAnsi="Times New Roman"/>
                <w:sz w:val="24"/>
              </w:rPr>
              <w:t>El automático de escalera</w:t>
            </w:r>
            <w:r>
              <w:rPr>
                <w:rFonts w:ascii="Times New Roman" w:hAnsi="Times New Roman"/>
                <w:sz w:val="24"/>
              </w:rPr>
              <w:t>.</w:t>
            </w:r>
          </w:p>
          <w:p w:rsidR="009C67EF" w:rsidRPr="009C67EF" w:rsidRDefault="009C67EF" w:rsidP="00C1623C">
            <w:pPr>
              <w:numPr>
                <w:ilvl w:val="0"/>
                <w:numId w:val="19"/>
              </w:numPr>
              <w:autoSpaceDE w:val="0"/>
              <w:autoSpaceDN w:val="0"/>
              <w:adjustRightInd w:val="0"/>
              <w:spacing w:before="240" w:after="120"/>
              <w:rPr>
                <w:rFonts w:ascii="Times New Roman" w:hAnsi="Times New Roman"/>
                <w:sz w:val="24"/>
              </w:rPr>
            </w:pPr>
            <w:r w:rsidRPr="009C67EF">
              <w:rPr>
                <w:rFonts w:ascii="Times New Roman" w:hAnsi="Times New Roman"/>
                <w:sz w:val="24"/>
              </w:rPr>
              <w:t xml:space="preserve">El </w:t>
            </w:r>
            <w:proofErr w:type="spellStart"/>
            <w:r w:rsidRPr="009C67EF">
              <w:rPr>
                <w:rFonts w:ascii="Times New Roman" w:hAnsi="Times New Roman"/>
                <w:sz w:val="24"/>
              </w:rPr>
              <w:t>contactor</w:t>
            </w:r>
            <w:proofErr w:type="spellEnd"/>
            <w:r w:rsidRPr="009C67EF">
              <w:rPr>
                <w:rFonts w:ascii="Times New Roman" w:hAnsi="Times New Roman"/>
                <w:sz w:val="24"/>
              </w:rPr>
              <w:t xml:space="preserve">, el relé y el </w:t>
            </w:r>
            <w:proofErr w:type="spellStart"/>
            <w:r w:rsidRPr="009C67EF">
              <w:rPr>
                <w:rFonts w:ascii="Times New Roman" w:hAnsi="Times New Roman"/>
                <w:sz w:val="24"/>
              </w:rPr>
              <w:t>telerruptor</w:t>
            </w:r>
            <w:proofErr w:type="spellEnd"/>
            <w:r>
              <w:rPr>
                <w:rFonts w:ascii="Times New Roman" w:hAnsi="Times New Roman"/>
                <w:sz w:val="24"/>
              </w:rPr>
              <w:t>.</w:t>
            </w:r>
          </w:p>
          <w:p w:rsidR="00905EC7" w:rsidRPr="009C67EF" w:rsidRDefault="009C67EF" w:rsidP="00C1623C">
            <w:pPr>
              <w:numPr>
                <w:ilvl w:val="0"/>
                <w:numId w:val="19"/>
              </w:numPr>
              <w:autoSpaceDE w:val="0"/>
              <w:autoSpaceDN w:val="0"/>
              <w:adjustRightInd w:val="0"/>
              <w:spacing w:before="240" w:after="120"/>
              <w:rPr>
                <w:rFonts w:ascii="Times New Roman" w:hAnsi="Times New Roman"/>
                <w:szCs w:val="20"/>
              </w:rPr>
            </w:pPr>
            <w:r w:rsidRPr="009C67EF">
              <w:rPr>
                <w:rFonts w:ascii="Times New Roman" w:hAnsi="Times New Roman"/>
                <w:sz w:val="24"/>
              </w:rPr>
              <w:t>Alumbrado de emergencia</w:t>
            </w:r>
            <w:r>
              <w:rPr>
                <w:rFonts w:ascii="Times New Roman" w:hAnsi="Times New Roman"/>
                <w:sz w:val="24"/>
              </w:rPr>
              <w:t>.</w:t>
            </w:r>
          </w:p>
        </w:tc>
      </w:tr>
      <w:tr w:rsidR="00905EC7" w:rsidRPr="005E6F0F" w:rsidTr="00483846">
        <w:trPr>
          <w:trHeight w:val="195"/>
        </w:trPr>
        <w:tc>
          <w:tcPr>
            <w:cnfStyle w:val="000010000000"/>
            <w:tcW w:w="9251" w:type="dxa"/>
          </w:tcPr>
          <w:p w:rsidR="00905EC7" w:rsidRPr="005E6F0F" w:rsidRDefault="00905EC7" w:rsidP="00D154AA">
            <w:pPr>
              <w:pStyle w:val="Ttulo6"/>
              <w:spacing w:before="120" w:after="120"/>
              <w:outlineLvl w:val="5"/>
              <w:rPr>
                <w:rFonts w:ascii="Times New Roman" w:hAnsi="Times New Roman"/>
              </w:rPr>
            </w:pPr>
            <w:r w:rsidRPr="005E6F0F">
              <w:rPr>
                <w:rFonts w:ascii="Times New Roman" w:hAnsi="Times New Roman"/>
              </w:rPr>
              <w:lastRenderedPageBreak/>
              <w:t>Dedicación (en % hor</w:t>
            </w:r>
            <w:r>
              <w:rPr>
                <w:rFonts w:ascii="Times New Roman" w:hAnsi="Times New Roman"/>
              </w:rPr>
              <w:t xml:space="preserve">as sobre el total del módulo): </w:t>
            </w:r>
            <w:r w:rsidR="00896E6F">
              <w:rPr>
                <w:rFonts w:ascii="Times New Roman" w:hAnsi="Times New Roman"/>
              </w:rPr>
              <w:t xml:space="preserve">5 </w:t>
            </w:r>
            <w:r w:rsidRPr="00610502">
              <w:rPr>
                <w:rFonts w:ascii="Times New Roman" w:hAnsi="Times New Roman"/>
                <w:b w:val="0"/>
              </w:rPr>
              <w:t>%</w:t>
            </w:r>
          </w:p>
        </w:tc>
      </w:tr>
    </w:tbl>
    <w:p w:rsidR="00CC59BC" w:rsidRPr="00BF100D" w:rsidRDefault="00CC59BC" w:rsidP="00CC59BC">
      <w:pPr>
        <w:keepNext/>
        <w:spacing w:after="240"/>
        <w:rPr>
          <w:rFonts w:ascii="Times New Roman" w:hAnsi="Times New Roman"/>
          <w:sz w:val="24"/>
        </w:rPr>
      </w:pPr>
    </w:p>
    <w:tbl>
      <w:tblPr>
        <w:tblStyle w:val="Sombreadomedio2-nfasis6"/>
        <w:tblW w:w="9251" w:type="dxa"/>
        <w:tblLook w:val="0000"/>
      </w:tblPr>
      <w:tblGrid>
        <w:gridCol w:w="9251"/>
      </w:tblGrid>
      <w:tr w:rsidR="00CC59BC" w:rsidRPr="005E6F0F" w:rsidTr="00483846">
        <w:trPr>
          <w:cnfStyle w:val="000000100000"/>
        </w:trPr>
        <w:tc>
          <w:tcPr>
            <w:cnfStyle w:val="000010000000"/>
            <w:tcW w:w="9251" w:type="dxa"/>
          </w:tcPr>
          <w:p w:rsidR="00CC59BC" w:rsidRPr="00647B22" w:rsidRDefault="00CC59BC" w:rsidP="005B70BE">
            <w:pPr>
              <w:pStyle w:val="Ttulo3"/>
              <w:spacing w:after="120"/>
              <w:jc w:val="left"/>
              <w:outlineLvl w:val="2"/>
              <w:rPr>
                <w:sz w:val="10"/>
                <w:szCs w:val="10"/>
              </w:rPr>
            </w:pPr>
            <w:r>
              <w:rPr>
                <w:rFonts w:ascii="Times New Roman" w:hAnsi="Times New Roman"/>
              </w:rPr>
              <w:t>UNIDAD DIDÁCTICA 9</w:t>
            </w:r>
            <w:r w:rsidRPr="005E6F0F">
              <w:rPr>
                <w:rFonts w:ascii="Times New Roman" w:hAnsi="Times New Roman"/>
              </w:rPr>
              <w:t>.</w:t>
            </w:r>
            <w:r>
              <w:rPr>
                <w:rFonts w:ascii="Times New Roman" w:hAnsi="Times New Roman"/>
              </w:rPr>
              <w:t xml:space="preserve"> </w:t>
            </w:r>
            <w:r w:rsidR="003372B9" w:rsidRPr="00A02A0B">
              <w:rPr>
                <w:rFonts w:ascii="Times New Roman" w:hAnsi="Times New Roman"/>
                <w:sz w:val="24"/>
              </w:rPr>
              <w:t>Dispositivos y protecciones eléctricas</w:t>
            </w:r>
          </w:p>
        </w:tc>
      </w:tr>
      <w:tr w:rsidR="00CC59BC" w:rsidRPr="005E6F0F" w:rsidTr="00483846">
        <w:tc>
          <w:tcPr>
            <w:cnfStyle w:val="000010000000"/>
            <w:tcW w:w="9251" w:type="dxa"/>
          </w:tcPr>
          <w:p w:rsidR="00CC59BC" w:rsidRPr="005E6F0F" w:rsidRDefault="00CC59BC" w:rsidP="005B70BE">
            <w:pPr>
              <w:pStyle w:val="Ttulo5"/>
              <w:spacing w:before="60" w:after="60"/>
              <w:jc w:val="both"/>
              <w:outlineLvl w:val="4"/>
              <w:rPr>
                <w:rFonts w:ascii="Times New Roman" w:hAnsi="Times New Roman"/>
              </w:rPr>
            </w:pPr>
            <w:r>
              <w:rPr>
                <w:rFonts w:ascii="Times New Roman" w:hAnsi="Times New Roman"/>
              </w:rPr>
              <w:t>Descripción de la unidad</w:t>
            </w:r>
          </w:p>
        </w:tc>
      </w:tr>
      <w:tr w:rsidR="00CC59BC" w:rsidRPr="005E6F0F" w:rsidTr="00483846">
        <w:trPr>
          <w:cnfStyle w:val="000000100000"/>
        </w:trPr>
        <w:tc>
          <w:tcPr>
            <w:cnfStyle w:val="000010000000"/>
            <w:tcW w:w="9251" w:type="dxa"/>
          </w:tcPr>
          <w:p w:rsidR="00CC59BC" w:rsidRPr="00805255" w:rsidRDefault="00805255" w:rsidP="00805255">
            <w:pPr>
              <w:spacing w:before="240" w:after="240"/>
              <w:rPr>
                <w:rFonts w:ascii="Times New Roman" w:hAnsi="Times New Roman"/>
                <w:sz w:val="24"/>
              </w:rPr>
            </w:pPr>
            <w:r w:rsidRPr="00805255">
              <w:rPr>
                <w:rFonts w:ascii="Times New Roman" w:hAnsi="Times New Roman"/>
                <w:sz w:val="24"/>
              </w:rPr>
              <w:t>En este capítulo se dan a conocer los principales dispositivos y métodos de protección utilizados para evitar situaciones de riesgo al producirse un defecto eléctrico.</w:t>
            </w:r>
          </w:p>
        </w:tc>
      </w:tr>
      <w:tr w:rsidR="00CC59BC" w:rsidRPr="005E6F0F" w:rsidTr="00483846">
        <w:tc>
          <w:tcPr>
            <w:cnfStyle w:val="000010000000"/>
            <w:tcW w:w="9251" w:type="dxa"/>
          </w:tcPr>
          <w:p w:rsidR="00CC59BC" w:rsidRPr="005E6F0F" w:rsidRDefault="00CC59BC" w:rsidP="005B70BE">
            <w:pPr>
              <w:pStyle w:val="Ttulo5"/>
              <w:spacing w:before="60" w:after="60"/>
              <w:jc w:val="both"/>
              <w:outlineLvl w:val="4"/>
              <w:rPr>
                <w:rFonts w:ascii="Times New Roman" w:hAnsi="Times New Roman"/>
              </w:rPr>
            </w:pPr>
            <w:r>
              <w:rPr>
                <w:rFonts w:ascii="Times New Roman" w:hAnsi="Times New Roman"/>
              </w:rPr>
              <w:t>Objetivos y c</w:t>
            </w:r>
            <w:r w:rsidRPr="005E6F0F">
              <w:rPr>
                <w:rFonts w:ascii="Times New Roman" w:hAnsi="Times New Roman"/>
              </w:rPr>
              <w:t>riterios de evaluación</w:t>
            </w:r>
          </w:p>
        </w:tc>
      </w:tr>
      <w:tr w:rsidR="00CC59BC" w:rsidRPr="005E6F0F" w:rsidTr="00483846">
        <w:trPr>
          <w:cnfStyle w:val="000000100000"/>
        </w:trPr>
        <w:tc>
          <w:tcPr>
            <w:cnfStyle w:val="000010000000"/>
            <w:tcW w:w="9251" w:type="dxa"/>
          </w:tcPr>
          <w:p w:rsidR="00805255" w:rsidRPr="00805255" w:rsidRDefault="00805255" w:rsidP="00C1623C">
            <w:pPr>
              <w:numPr>
                <w:ilvl w:val="0"/>
                <w:numId w:val="19"/>
              </w:numPr>
              <w:autoSpaceDE w:val="0"/>
              <w:autoSpaceDN w:val="0"/>
              <w:adjustRightInd w:val="0"/>
              <w:spacing w:before="240" w:after="120"/>
              <w:rPr>
                <w:rFonts w:ascii="Times New Roman" w:hAnsi="Times New Roman"/>
                <w:sz w:val="24"/>
              </w:rPr>
            </w:pPr>
            <w:r w:rsidRPr="00805255">
              <w:rPr>
                <w:rFonts w:ascii="Times New Roman" w:hAnsi="Times New Roman"/>
                <w:sz w:val="24"/>
              </w:rPr>
              <w:t>Definir los defectos que pueden producirse en un circuito eléctrico.</w:t>
            </w:r>
          </w:p>
          <w:p w:rsidR="00805255" w:rsidRPr="00805255" w:rsidRDefault="00805255" w:rsidP="00C1623C">
            <w:pPr>
              <w:numPr>
                <w:ilvl w:val="0"/>
                <w:numId w:val="19"/>
              </w:numPr>
              <w:autoSpaceDE w:val="0"/>
              <w:autoSpaceDN w:val="0"/>
              <w:adjustRightInd w:val="0"/>
              <w:spacing w:before="240" w:after="120"/>
              <w:rPr>
                <w:rFonts w:ascii="Times New Roman" w:hAnsi="Times New Roman"/>
                <w:sz w:val="24"/>
              </w:rPr>
            </w:pPr>
            <w:r w:rsidRPr="00805255">
              <w:rPr>
                <w:rFonts w:ascii="Times New Roman" w:hAnsi="Times New Roman"/>
                <w:sz w:val="24"/>
              </w:rPr>
              <w:t>Conocer las medidas de protección de las instalaciones eléctricas.</w:t>
            </w:r>
          </w:p>
          <w:p w:rsidR="00805255" w:rsidRPr="00805255" w:rsidRDefault="00805255" w:rsidP="00C1623C">
            <w:pPr>
              <w:numPr>
                <w:ilvl w:val="0"/>
                <w:numId w:val="19"/>
              </w:numPr>
              <w:autoSpaceDE w:val="0"/>
              <w:autoSpaceDN w:val="0"/>
              <w:adjustRightInd w:val="0"/>
              <w:spacing w:before="240" w:after="120"/>
              <w:rPr>
                <w:rFonts w:ascii="Times New Roman" w:hAnsi="Times New Roman"/>
                <w:sz w:val="24"/>
              </w:rPr>
            </w:pPr>
            <w:r w:rsidRPr="00805255">
              <w:rPr>
                <w:rFonts w:ascii="Times New Roman" w:hAnsi="Times New Roman"/>
                <w:sz w:val="24"/>
              </w:rPr>
              <w:t>Definir las situaciones de riesgo más importantes a las que pueden verse expuestos los usuarios de las instalaciones.</w:t>
            </w:r>
          </w:p>
          <w:p w:rsidR="00CC59BC" w:rsidRPr="00805255" w:rsidRDefault="00805255" w:rsidP="00C1623C">
            <w:pPr>
              <w:numPr>
                <w:ilvl w:val="0"/>
                <w:numId w:val="19"/>
              </w:numPr>
              <w:autoSpaceDE w:val="0"/>
              <w:autoSpaceDN w:val="0"/>
              <w:adjustRightInd w:val="0"/>
              <w:spacing w:before="240" w:after="120"/>
              <w:rPr>
                <w:rFonts w:ascii="Times New Roman" w:hAnsi="Times New Roman"/>
                <w:sz w:val="24"/>
              </w:rPr>
            </w:pPr>
            <w:r w:rsidRPr="00805255">
              <w:rPr>
                <w:rFonts w:ascii="Times New Roman" w:hAnsi="Times New Roman"/>
                <w:sz w:val="24"/>
              </w:rPr>
              <w:t>Conocer las medidas de protección de personas y animales.</w:t>
            </w:r>
          </w:p>
        </w:tc>
      </w:tr>
      <w:tr w:rsidR="00CC59BC" w:rsidRPr="005E6F0F" w:rsidTr="00483846">
        <w:tc>
          <w:tcPr>
            <w:cnfStyle w:val="000010000000"/>
            <w:tcW w:w="9251" w:type="dxa"/>
          </w:tcPr>
          <w:p w:rsidR="00CC59BC" w:rsidRPr="005E6F0F" w:rsidRDefault="00CC59BC" w:rsidP="005B70BE">
            <w:pPr>
              <w:pStyle w:val="Ttulo5"/>
              <w:spacing w:before="60" w:after="60"/>
              <w:jc w:val="left"/>
              <w:outlineLvl w:val="4"/>
              <w:rPr>
                <w:rFonts w:ascii="Times New Roman" w:hAnsi="Times New Roman"/>
              </w:rPr>
            </w:pPr>
            <w:r w:rsidRPr="005E6F0F">
              <w:rPr>
                <w:rFonts w:ascii="Times New Roman" w:hAnsi="Times New Roman"/>
              </w:rPr>
              <w:t>Contenidos</w:t>
            </w:r>
          </w:p>
        </w:tc>
      </w:tr>
      <w:tr w:rsidR="00CC59BC" w:rsidRPr="005E6F0F" w:rsidTr="00483846">
        <w:trPr>
          <w:cnfStyle w:val="000000100000"/>
        </w:trPr>
        <w:tc>
          <w:tcPr>
            <w:cnfStyle w:val="000010000000"/>
            <w:tcW w:w="9251" w:type="dxa"/>
          </w:tcPr>
          <w:p w:rsidR="00805255" w:rsidRPr="00805255" w:rsidRDefault="00805255" w:rsidP="00C1623C">
            <w:pPr>
              <w:numPr>
                <w:ilvl w:val="0"/>
                <w:numId w:val="19"/>
              </w:numPr>
              <w:autoSpaceDE w:val="0"/>
              <w:autoSpaceDN w:val="0"/>
              <w:adjustRightInd w:val="0"/>
              <w:spacing w:before="240" w:after="120"/>
              <w:rPr>
                <w:rFonts w:ascii="Times New Roman" w:hAnsi="Times New Roman"/>
                <w:sz w:val="24"/>
              </w:rPr>
            </w:pPr>
            <w:r w:rsidRPr="00805255">
              <w:rPr>
                <w:rFonts w:ascii="Times New Roman" w:hAnsi="Times New Roman"/>
                <w:sz w:val="24"/>
              </w:rPr>
              <w:t>Defectos en las instalaciones eléctricas</w:t>
            </w:r>
            <w:r>
              <w:rPr>
                <w:rFonts w:ascii="Times New Roman" w:hAnsi="Times New Roman"/>
                <w:sz w:val="24"/>
              </w:rPr>
              <w:t>.</w:t>
            </w:r>
          </w:p>
          <w:p w:rsidR="00805255" w:rsidRPr="00805255" w:rsidRDefault="00805255" w:rsidP="00C1623C">
            <w:pPr>
              <w:numPr>
                <w:ilvl w:val="0"/>
                <w:numId w:val="19"/>
              </w:numPr>
              <w:autoSpaceDE w:val="0"/>
              <w:autoSpaceDN w:val="0"/>
              <w:adjustRightInd w:val="0"/>
              <w:spacing w:before="240" w:after="120"/>
              <w:rPr>
                <w:rFonts w:ascii="Times New Roman" w:hAnsi="Times New Roman"/>
                <w:sz w:val="24"/>
              </w:rPr>
            </w:pPr>
            <w:r w:rsidRPr="00805255">
              <w:rPr>
                <w:rFonts w:ascii="Times New Roman" w:hAnsi="Times New Roman"/>
                <w:sz w:val="24"/>
              </w:rPr>
              <w:t xml:space="preserve">Protecciones </w:t>
            </w:r>
            <w:r>
              <w:rPr>
                <w:rFonts w:ascii="Times New Roman" w:hAnsi="Times New Roman"/>
                <w:sz w:val="24"/>
              </w:rPr>
              <w:t>de las instalaciones eléctricas.</w:t>
            </w:r>
          </w:p>
          <w:p w:rsidR="00805255" w:rsidRPr="00805255" w:rsidRDefault="00805255" w:rsidP="00C1623C">
            <w:pPr>
              <w:numPr>
                <w:ilvl w:val="0"/>
                <w:numId w:val="19"/>
              </w:numPr>
              <w:autoSpaceDE w:val="0"/>
              <w:autoSpaceDN w:val="0"/>
              <w:adjustRightInd w:val="0"/>
              <w:spacing w:before="240" w:after="120"/>
              <w:rPr>
                <w:rFonts w:ascii="Times New Roman" w:hAnsi="Times New Roman"/>
                <w:sz w:val="24"/>
              </w:rPr>
            </w:pPr>
            <w:r w:rsidRPr="00805255">
              <w:rPr>
                <w:rFonts w:ascii="Times New Roman" w:hAnsi="Times New Roman"/>
                <w:sz w:val="24"/>
              </w:rPr>
              <w:t>Riesgos eléctricos para las personas y animales</w:t>
            </w:r>
            <w:r>
              <w:rPr>
                <w:rFonts w:ascii="Times New Roman" w:hAnsi="Times New Roman"/>
                <w:sz w:val="24"/>
              </w:rPr>
              <w:t>.</w:t>
            </w:r>
          </w:p>
          <w:p w:rsidR="00CC59BC" w:rsidRPr="00805255" w:rsidRDefault="00805255" w:rsidP="00C1623C">
            <w:pPr>
              <w:numPr>
                <w:ilvl w:val="0"/>
                <w:numId w:val="19"/>
              </w:numPr>
              <w:autoSpaceDE w:val="0"/>
              <w:autoSpaceDN w:val="0"/>
              <w:adjustRightInd w:val="0"/>
              <w:spacing w:before="240" w:after="120"/>
              <w:rPr>
                <w:rFonts w:ascii="Times New Roman" w:hAnsi="Times New Roman"/>
                <w:sz w:val="24"/>
              </w:rPr>
            </w:pPr>
            <w:r w:rsidRPr="00805255">
              <w:rPr>
                <w:rFonts w:ascii="Times New Roman" w:hAnsi="Times New Roman"/>
                <w:sz w:val="24"/>
              </w:rPr>
              <w:t>Protecciones contra contactos directos e indirectos</w:t>
            </w:r>
            <w:r>
              <w:rPr>
                <w:rFonts w:ascii="Times New Roman" w:hAnsi="Times New Roman"/>
                <w:sz w:val="24"/>
              </w:rPr>
              <w:t>.</w:t>
            </w:r>
          </w:p>
        </w:tc>
      </w:tr>
      <w:tr w:rsidR="00CC59BC" w:rsidRPr="005E6F0F" w:rsidTr="00483846">
        <w:trPr>
          <w:trHeight w:val="195"/>
        </w:trPr>
        <w:tc>
          <w:tcPr>
            <w:cnfStyle w:val="000010000000"/>
            <w:tcW w:w="9251" w:type="dxa"/>
          </w:tcPr>
          <w:p w:rsidR="00CC59BC" w:rsidRPr="005E6F0F" w:rsidRDefault="00CC59BC" w:rsidP="005B70BE">
            <w:pPr>
              <w:pStyle w:val="Ttulo6"/>
              <w:spacing w:before="120" w:after="120"/>
              <w:outlineLvl w:val="5"/>
              <w:rPr>
                <w:rFonts w:ascii="Times New Roman" w:hAnsi="Times New Roman"/>
              </w:rPr>
            </w:pPr>
            <w:r w:rsidRPr="005E6F0F">
              <w:rPr>
                <w:rFonts w:ascii="Times New Roman" w:hAnsi="Times New Roman"/>
              </w:rPr>
              <w:t>Dedicación (en % hor</w:t>
            </w:r>
            <w:r>
              <w:rPr>
                <w:rFonts w:ascii="Times New Roman" w:hAnsi="Times New Roman"/>
              </w:rPr>
              <w:t xml:space="preserve">as sobre el total del módulo): </w:t>
            </w:r>
            <w:r w:rsidR="00896E6F">
              <w:rPr>
                <w:rFonts w:ascii="Times New Roman" w:hAnsi="Times New Roman"/>
              </w:rPr>
              <w:t xml:space="preserve">6 </w:t>
            </w:r>
            <w:r w:rsidRPr="00610502">
              <w:rPr>
                <w:rFonts w:ascii="Times New Roman" w:hAnsi="Times New Roman"/>
                <w:b w:val="0"/>
              </w:rPr>
              <w:t>%</w:t>
            </w:r>
          </w:p>
        </w:tc>
      </w:tr>
    </w:tbl>
    <w:p w:rsidR="00CC59BC" w:rsidRPr="00BF100D" w:rsidRDefault="00CC59BC" w:rsidP="00CC59BC">
      <w:pPr>
        <w:keepNext/>
        <w:spacing w:after="240"/>
        <w:rPr>
          <w:rFonts w:ascii="Times New Roman" w:hAnsi="Times New Roman"/>
          <w:sz w:val="24"/>
        </w:rPr>
      </w:pPr>
    </w:p>
    <w:tbl>
      <w:tblPr>
        <w:tblStyle w:val="Sombreadomedio2-nfasis6"/>
        <w:tblW w:w="9251" w:type="dxa"/>
        <w:tblLook w:val="0000"/>
      </w:tblPr>
      <w:tblGrid>
        <w:gridCol w:w="9251"/>
      </w:tblGrid>
      <w:tr w:rsidR="00CC59BC" w:rsidRPr="005E6F0F" w:rsidTr="00483846">
        <w:trPr>
          <w:cnfStyle w:val="000000100000"/>
        </w:trPr>
        <w:tc>
          <w:tcPr>
            <w:cnfStyle w:val="000010000000"/>
            <w:tcW w:w="9251" w:type="dxa"/>
          </w:tcPr>
          <w:p w:rsidR="00CC59BC" w:rsidRPr="00647B22" w:rsidRDefault="00CC59BC" w:rsidP="00CC59BC">
            <w:pPr>
              <w:pStyle w:val="Ttulo3"/>
              <w:spacing w:after="120"/>
              <w:jc w:val="left"/>
              <w:outlineLvl w:val="2"/>
              <w:rPr>
                <w:sz w:val="10"/>
                <w:szCs w:val="10"/>
              </w:rPr>
            </w:pPr>
            <w:r>
              <w:rPr>
                <w:rFonts w:ascii="Times New Roman" w:hAnsi="Times New Roman"/>
              </w:rPr>
              <w:t>UNIDAD DIDÁCTICA 10</w:t>
            </w:r>
            <w:r w:rsidRPr="005E6F0F">
              <w:rPr>
                <w:rFonts w:ascii="Times New Roman" w:hAnsi="Times New Roman"/>
              </w:rPr>
              <w:t>.</w:t>
            </w:r>
            <w:r>
              <w:rPr>
                <w:rFonts w:ascii="Times New Roman" w:hAnsi="Times New Roman"/>
              </w:rPr>
              <w:t xml:space="preserve"> </w:t>
            </w:r>
            <w:r w:rsidR="003372B9" w:rsidRPr="00A02A0B">
              <w:rPr>
                <w:rFonts w:ascii="Times New Roman" w:hAnsi="Times New Roman"/>
                <w:sz w:val="24"/>
              </w:rPr>
              <w:t xml:space="preserve">Medidas y comprobaciones en instalaciones de </w:t>
            </w:r>
            <w:r w:rsidR="003372B9">
              <w:rPr>
                <w:rFonts w:ascii="Times New Roman" w:hAnsi="Times New Roman"/>
                <w:sz w:val="24"/>
              </w:rPr>
              <w:t>baja t</w:t>
            </w:r>
            <w:r w:rsidR="003372B9" w:rsidRPr="00A02A0B">
              <w:rPr>
                <w:rFonts w:ascii="Times New Roman" w:hAnsi="Times New Roman"/>
                <w:sz w:val="24"/>
              </w:rPr>
              <w:t>ensión</w:t>
            </w:r>
          </w:p>
        </w:tc>
      </w:tr>
      <w:tr w:rsidR="00CC59BC" w:rsidRPr="005E6F0F" w:rsidTr="00483846">
        <w:tc>
          <w:tcPr>
            <w:cnfStyle w:val="000010000000"/>
            <w:tcW w:w="9251" w:type="dxa"/>
          </w:tcPr>
          <w:p w:rsidR="00CC59BC" w:rsidRPr="005E6F0F" w:rsidRDefault="00CC59BC" w:rsidP="005B70BE">
            <w:pPr>
              <w:pStyle w:val="Ttulo5"/>
              <w:spacing w:before="60" w:after="60"/>
              <w:jc w:val="both"/>
              <w:outlineLvl w:val="4"/>
              <w:rPr>
                <w:rFonts w:ascii="Times New Roman" w:hAnsi="Times New Roman"/>
              </w:rPr>
            </w:pPr>
            <w:r>
              <w:rPr>
                <w:rFonts w:ascii="Times New Roman" w:hAnsi="Times New Roman"/>
              </w:rPr>
              <w:t>Descripción de la unidad</w:t>
            </w:r>
          </w:p>
        </w:tc>
      </w:tr>
      <w:tr w:rsidR="00CC59BC" w:rsidRPr="005E6F0F" w:rsidTr="00483846">
        <w:trPr>
          <w:cnfStyle w:val="000000100000"/>
        </w:trPr>
        <w:tc>
          <w:tcPr>
            <w:cnfStyle w:val="000010000000"/>
            <w:tcW w:w="9251" w:type="dxa"/>
          </w:tcPr>
          <w:p w:rsidR="00CC59BC" w:rsidRPr="005E6F0F" w:rsidRDefault="00AE6BD1" w:rsidP="00AE6BD1">
            <w:pPr>
              <w:widowControl w:val="0"/>
              <w:spacing w:before="240" w:after="240"/>
              <w:ind w:right="380" w:firstLine="708"/>
              <w:rPr>
                <w:rFonts w:ascii="Times New Roman" w:hAnsi="Times New Roman"/>
                <w:sz w:val="20"/>
                <w:szCs w:val="20"/>
              </w:rPr>
            </w:pPr>
            <w:r w:rsidRPr="00AE6BD1">
              <w:rPr>
                <w:rFonts w:ascii="Times New Roman" w:hAnsi="Times New Roman"/>
                <w:sz w:val="24"/>
              </w:rPr>
              <w:t>En este capítulo se estudian los diferentes aparatos utilizados para la medida de las magnitudes eléctricas y sus técnicas de conexión y montaje.</w:t>
            </w:r>
          </w:p>
        </w:tc>
      </w:tr>
      <w:tr w:rsidR="00CC59BC" w:rsidRPr="005E6F0F" w:rsidTr="00483846">
        <w:tc>
          <w:tcPr>
            <w:cnfStyle w:val="000010000000"/>
            <w:tcW w:w="9251" w:type="dxa"/>
          </w:tcPr>
          <w:p w:rsidR="00CC59BC" w:rsidRPr="005E6F0F" w:rsidRDefault="00CC59BC" w:rsidP="005B70BE">
            <w:pPr>
              <w:pStyle w:val="Ttulo5"/>
              <w:spacing w:before="60" w:after="60"/>
              <w:jc w:val="both"/>
              <w:outlineLvl w:val="4"/>
              <w:rPr>
                <w:rFonts w:ascii="Times New Roman" w:hAnsi="Times New Roman"/>
              </w:rPr>
            </w:pPr>
            <w:r>
              <w:rPr>
                <w:rFonts w:ascii="Times New Roman" w:hAnsi="Times New Roman"/>
              </w:rPr>
              <w:t>Objetivos y c</w:t>
            </w:r>
            <w:r w:rsidRPr="005E6F0F">
              <w:rPr>
                <w:rFonts w:ascii="Times New Roman" w:hAnsi="Times New Roman"/>
              </w:rPr>
              <w:t>riterios de evaluación</w:t>
            </w:r>
          </w:p>
        </w:tc>
      </w:tr>
      <w:tr w:rsidR="00CC59BC" w:rsidRPr="005E6F0F" w:rsidTr="00483846">
        <w:trPr>
          <w:cnfStyle w:val="000000100000"/>
        </w:trPr>
        <w:tc>
          <w:tcPr>
            <w:cnfStyle w:val="000010000000"/>
            <w:tcW w:w="9251" w:type="dxa"/>
          </w:tcPr>
          <w:p w:rsidR="00AE6BD1" w:rsidRPr="00AE6BD1" w:rsidRDefault="00AE6BD1" w:rsidP="00C1623C">
            <w:pPr>
              <w:numPr>
                <w:ilvl w:val="0"/>
                <w:numId w:val="19"/>
              </w:numPr>
              <w:autoSpaceDE w:val="0"/>
              <w:autoSpaceDN w:val="0"/>
              <w:adjustRightInd w:val="0"/>
              <w:spacing w:before="240" w:after="120"/>
              <w:rPr>
                <w:rFonts w:ascii="Times New Roman" w:hAnsi="Times New Roman"/>
                <w:sz w:val="24"/>
              </w:rPr>
            </w:pPr>
            <w:r w:rsidRPr="00AE6BD1">
              <w:rPr>
                <w:rFonts w:ascii="Times New Roman" w:hAnsi="Times New Roman"/>
                <w:sz w:val="24"/>
              </w:rPr>
              <w:t>Conocer las características de los principales instrumentos de medida de las instalaciones eléctricas</w:t>
            </w:r>
          </w:p>
          <w:p w:rsidR="00AE6BD1" w:rsidRPr="00AE6BD1" w:rsidRDefault="00AE6BD1" w:rsidP="00C1623C">
            <w:pPr>
              <w:numPr>
                <w:ilvl w:val="0"/>
                <w:numId w:val="19"/>
              </w:numPr>
              <w:autoSpaceDE w:val="0"/>
              <w:autoSpaceDN w:val="0"/>
              <w:adjustRightInd w:val="0"/>
              <w:spacing w:before="240" w:after="120"/>
              <w:rPr>
                <w:rFonts w:ascii="Times New Roman" w:hAnsi="Times New Roman"/>
                <w:sz w:val="24"/>
              </w:rPr>
            </w:pPr>
            <w:r w:rsidRPr="00AE6BD1">
              <w:rPr>
                <w:rFonts w:ascii="Times New Roman" w:hAnsi="Times New Roman"/>
                <w:sz w:val="24"/>
              </w:rPr>
              <w:lastRenderedPageBreak/>
              <w:t>Interpretar los esquemas de conexión de cada dispositivo.</w:t>
            </w:r>
          </w:p>
          <w:p w:rsidR="00CC59BC" w:rsidRPr="00AE6BD1" w:rsidRDefault="00AE6BD1" w:rsidP="00C1623C">
            <w:pPr>
              <w:numPr>
                <w:ilvl w:val="0"/>
                <w:numId w:val="19"/>
              </w:numPr>
              <w:autoSpaceDE w:val="0"/>
              <w:autoSpaceDN w:val="0"/>
              <w:adjustRightInd w:val="0"/>
              <w:spacing w:before="240" w:after="120"/>
              <w:rPr>
                <w:rFonts w:ascii="Times New Roman" w:hAnsi="Times New Roman"/>
                <w:sz w:val="24"/>
              </w:rPr>
            </w:pPr>
            <w:r w:rsidRPr="00AE6BD1">
              <w:rPr>
                <w:rFonts w:ascii="Times New Roman" w:hAnsi="Times New Roman"/>
                <w:sz w:val="24"/>
              </w:rPr>
              <w:t>Aprender a utilizar y conectar correctamente un polímetro.</w:t>
            </w:r>
          </w:p>
        </w:tc>
      </w:tr>
      <w:tr w:rsidR="00CC59BC" w:rsidRPr="005E6F0F" w:rsidTr="00483846">
        <w:tc>
          <w:tcPr>
            <w:cnfStyle w:val="000010000000"/>
            <w:tcW w:w="9251" w:type="dxa"/>
          </w:tcPr>
          <w:p w:rsidR="00CC59BC" w:rsidRPr="005E6F0F" w:rsidRDefault="00CC59BC" w:rsidP="005B70BE">
            <w:pPr>
              <w:pStyle w:val="Ttulo5"/>
              <w:spacing w:before="60" w:after="60"/>
              <w:jc w:val="left"/>
              <w:outlineLvl w:val="4"/>
              <w:rPr>
                <w:rFonts w:ascii="Times New Roman" w:hAnsi="Times New Roman"/>
              </w:rPr>
            </w:pPr>
            <w:r w:rsidRPr="005E6F0F">
              <w:rPr>
                <w:rFonts w:ascii="Times New Roman" w:hAnsi="Times New Roman"/>
              </w:rPr>
              <w:lastRenderedPageBreak/>
              <w:t>Contenidos</w:t>
            </w:r>
          </w:p>
        </w:tc>
      </w:tr>
      <w:tr w:rsidR="00CC59BC" w:rsidRPr="005E6F0F" w:rsidTr="00483846">
        <w:trPr>
          <w:cnfStyle w:val="000000100000"/>
        </w:trPr>
        <w:tc>
          <w:tcPr>
            <w:cnfStyle w:val="000010000000"/>
            <w:tcW w:w="9251" w:type="dxa"/>
          </w:tcPr>
          <w:p w:rsidR="00AE6BD1" w:rsidRPr="00AE6BD1" w:rsidRDefault="00AE6BD1" w:rsidP="00C1623C">
            <w:pPr>
              <w:numPr>
                <w:ilvl w:val="0"/>
                <w:numId w:val="19"/>
              </w:numPr>
              <w:autoSpaceDE w:val="0"/>
              <w:autoSpaceDN w:val="0"/>
              <w:adjustRightInd w:val="0"/>
              <w:spacing w:before="240" w:after="120"/>
              <w:rPr>
                <w:rFonts w:ascii="Times New Roman" w:hAnsi="Times New Roman"/>
                <w:sz w:val="24"/>
              </w:rPr>
            </w:pPr>
            <w:r w:rsidRPr="00AE6BD1">
              <w:rPr>
                <w:rFonts w:ascii="Times New Roman" w:hAnsi="Times New Roman"/>
                <w:sz w:val="24"/>
              </w:rPr>
              <w:t>Instrumentos de medida más comunes en instalaciones eléctricas</w:t>
            </w:r>
            <w:r>
              <w:rPr>
                <w:rFonts w:ascii="Times New Roman" w:hAnsi="Times New Roman"/>
                <w:sz w:val="24"/>
              </w:rPr>
              <w:t>.</w:t>
            </w:r>
          </w:p>
          <w:p w:rsidR="00AE6BD1" w:rsidRPr="00AE6BD1" w:rsidRDefault="00AE6BD1" w:rsidP="00C1623C">
            <w:pPr>
              <w:numPr>
                <w:ilvl w:val="0"/>
                <w:numId w:val="19"/>
              </w:numPr>
              <w:autoSpaceDE w:val="0"/>
              <w:autoSpaceDN w:val="0"/>
              <w:adjustRightInd w:val="0"/>
              <w:spacing w:before="240" w:after="120"/>
              <w:rPr>
                <w:rFonts w:ascii="Times New Roman" w:hAnsi="Times New Roman"/>
                <w:sz w:val="24"/>
              </w:rPr>
            </w:pPr>
            <w:r w:rsidRPr="00AE6BD1">
              <w:rPr>
                <w:rFonts w:ascii="Times New Roman" w:hAnsi="Times New Roman"/>
                <w:sz w:val="24"/>
              </w:rPr>
              <w:t>El polímetro</w:t>
            </w:r>
            <w:r>
              <w:rPr>
                <w:rFonts w:ascii="Times New Roman" w:hAnsi="Times New Roman"/>
                <w:sz w:val="24"/>
              </w:rPr>
              <w:t>.</w:t>
            </w:r>
          </w:p>
          <w:p w:rsidR="00AE6BD1" w:rsidRPr="00AE6BD1" w:rsidRDefault="00AE6BD1" w:rsidP="00C1623C">
            <w:pPr>
              <w:numPr>
                <w:ilvl w:val="0"/>
                <w:numId w:val="19"/>
              </w:numPr>
              <w:autoSpaceDE w:val="0"/>
              <w:autoSpaceDN w:val="0"/>
              <w:adjustRightInd w:val="0"/>
              <w:spacing w:before="240" w:after="120"/>
              <w:rPr>
                <w:rFonts w:ascii="Times New Roman" w:hAnsi="Times New Roman"/>
                <w:sz w:val="24"/>
              </w:rPr>
            </w:pPr>
            <w:r>
              <w:rPr>
                <w:rFonts w:ascii="Times New Roman" w:hAnsi="Times New Roman"/>
                <w:sz w:val="24"/>
              </w:rPr>
              <w:t>El contador de energía.</w:t>
            </w:r>
          </w:p>
          <w:p w:rsidR="00CC59BC" w:rsidRPr="00AE6BD1" w:rsidRDefault="00AE6BD1" w:rsidP="00C1623C">
            <w:pPr>
              <w:numPr>
                <w:ilvl w:val="0"/>
                <w:numId w:val="19"/>
              </w:numPr>
              <w:autoSpaceDE w:val="0"/>
              <w:autoSpaceDN w:val="0"/>
              <w:adjustRightInd w:val="0"/>
              <w:spacing w:before="240" w:after="120"/>
              <w:rPr>
                <w:rFonts w:ascii="Times New Roman" w:hAnsi="Times New Roman"/>
                <w:sz w:val="24"/>
              </w:rPr>
            </w:pPr>
            <w:r w:rsidRPr="00AE6BD1">
              <w:rPr>
                <w:rFonts w:ascii="Times New Roman" w:hAnsi="Times New Roman"/>
                <w:sz w:val="24"/>
              </w:rPr>
              <w:t>Equipos de comprobación</w:t>
            </w:r>
            <w:r>
              <w:rPr>
                <w:rFonts w:ascii="Times New Roman" w:hAnsi="Times New Roman"/>
                <w:sz w:val="24"/>
              </w:rPr>
              <w:t>.</w:t>
            </w:r>
          </w:p>
        </w:tc>
      </w:tr>
      <w:tr w:rsidR="00CC59BC" w:rsidRPr="005E6F0F" w:rsidTr="00483846">
        <w:trPr>
          <w:trHeight w:val="195"/>
        </w:trPr>
        <w:tc>
          <w:tcPr>
            <w:cnfStyle w:val="000010000000"/>
            <w:tcW w:w="9251" w:type="dxa"/>
          </w:tcPr>
          <w:p w:rsidR="00CC59BC" w:rsidRPr="005E6F0F" w:rsidRDefault="00CC59BC" w:rsidP="005B70BE">
            <w:pPr>
              <w:pStyle w:val="Ttulo6"/>
              <w:spacing w:before="120" w:after="120"/>
              <w:outlineLvl w:val="5"/>
              <w:rPr>
                <w:rFonts w:ascii="Times New Roman" w:hAnsi="Times New Roman"/>
              </w:rPr>
            </w:pPr>
            <w:r w:rsidRPr="005E6F0F">
              <w:rPr>
                <w:rFonts w:ascii="Times New Roman" w:hAnsi="Times New Roman"/>
              </w:rPr>
              <w:t>Dedicación (en % hor</w:t>
            </w:r>
            <w:r>
              <w:rPr>
                <w:rFonts w:ascii="Times New Roman" w:hAnsi="Times New Roman"/>
              </w:rPr>
              <w:t xml:space="preserve">as sobre el total del módulo): </w:t>
            </w:r>
            <w:r w:rsidR="00896E6F">
              <w:rPr>
                <w:rFonts w:ascii="Times New Roman" w:hAnsi="Times New Roman"/>
              </w:rPr>
              <w:t xml:space="preserve">6 </w:t>
            </w:r>
            <w:r w:rsidRPr="00610502">
              <w:rPr>
                <w:rFonts w:ascii="Times New Roman" w:hAnsi="Times New Roman"/>
                <w:b w:val="0"/>
              </w:rPr>
              <w:t>%</w:t>
            </w:r>
          </w:p>
        </w:tc>
      </w:tr>
    </w:tbl>
    <w:p w:rsidR="00CC59BC" w:rsidRPr="00BF100D" w:rsidRDefault="00CC59BC" w:rsidP="00CC59BC">
      <w:pPr>
        <w:keepNext/>
        <w:spacing w:after="240"/>
        <w:rPr>
          <w:rFonts w:ascii="Times New Roman" w:hAnsi="Times New Roman"/>
          <w:sz w:val="24"/>
        </w:rPr>
      </w:pPr>
    </w:p>
    <w:tbl>
      <w:tblPr>
        <w:tblStyle w:val="Sombreadomedio2-nfasis6"/>
        <w:tblW w:w="9251" w:type="dxa"/>
        <w:tblLook w:val="0000"/>
      </w:tblPr>
      <w:tblGrid>
        <w:gridCol w:w="9251"/>
      </w:tblGrid>
      <w:tr w:rsidR="00CC59BC" w:rsidRPr="005E6F0F" w:rsidTr="00483846">
        <w:trPr>
          <w:cnfStyle w:val="000000100000"/>
        </w:trPr>
        <w:tc>
          <w:tcPr>
            <w:cnfStyle w:val="000010000000"/>
            <w:tcW w:w="9251" w:type="dxa"/>
          </w:tcPr>
          <w:p w:rsidR="00CC59BC" w:rsidRDefault="00CC59BC" w:rsidP="005B70BE">
            <w:pPr>
              <w:pStyle w:val="Ttulo3"/>
              <w:spacing w:after="120"/>
              <w:jc w:val="left"/>
              <w:outlineLvl w:val="2"/>
              <w:rPr>
                <w:rFonts w:ascii="Times New Roman" w:hAnsi="Times New Roman"/>
              </w:rPr>
            </w:pPr>
            <w:r>
              <w:rPr>
                <w:rFonts w:ascii="Times New Roman" w:hAnsi="Times New Roman"/>
              </w:rPr>
              <w:t>UNIDAD DIDÁCTICA 11</w:t>
            </w:r>
            <w:r w:rsidRPr="005E6F0F">
              <w:rPr>
                <w:rFonts w:ascii="Times New Roman" w:hAnsi="Times New Roman"/>
              </w:rPr>
              <w:t>.</w:t>
            </w:r>
            <w:r>
              <w:rPr>
                <w:rFonts w:ascii="Times New Roman" w:hAnsi="Times New Roman"/>
              </w:rPr>
              <w:t xml:space="preserve"> </w:t>
            </w:r>
            <w:r w:rsidR="003372B9" w:rsidRPr="00A02A0B">
              <w:rPr>
                <w:rFonts w:ascii="Times New Roman" w:hAnsi="Times New Roman"/>
                <w:sz w:val="24"/>
              </w:rPr>
              <w:t>Simbología y representación de esquemas eléctricos</w:t>
            </w:r>
          </w:p>
          <w:p w:rsidR="00CC59BC" w:rsidRPr="00647B22" w:rsidRDefault="00CC59BC" w:rsidP="005B70BE">
            <w:pPr>
              <w:rPr>
                <w:sz w:val="10"/>
                <w:szCs w:val="10"/>
              </w:rPr>
            </w:pPr>
          </w:p>
        </w:tc>
      </w:tr>
      <w:tr w:rsidR="00CC59BC" w:rsidRPr="005E6F0F" w:rsidTr="00483846">
        <w:tc>
          <w:tcPr>
            <w:cnfStyle w:val="000010000000"/>
            <w:tcW w:w="9251" w:type="dxa"/>
          </w:tcPr>
          <w:p w:rsidR="00CC59BC" w:rsidRPr="005E6F0F" w:rsidRDefault="00CC59BC" w:rsidP="005B70BE">
            <w:pPr>
              <w:pStyle w:val="Ttulo5"/>
              <w:spacing w:before="60" w:after="60"/>
              <w:jc w:val="both"/>
              <w:outlineLvl w:val="4"/>
              <w:rPr>
                <w:rFonts w:ascii="Times New Roman" w:hAnsi="Times New Roman"/>
              </w:rPr>
            </w:pPr>
            <w:r>
              <w:rPr>
                <w:rFonts w:ascii="Times New Roman" w:hAnsi="Times New Roman"/>
              </w:rPr>
              <w:t>Descripción de la unidad</w:t>
            </w:r>
          </w:p>
        </w:tc>
      </w:tr>
      <w:tr w:rsidR="00CC59BC" w:rsidRPr="005E6F0F" w:rsidTr="00483846">
        <w:trPr>
          <w:cnfStyle w:val="000000100000"/>
        </w:trPr>
        <w:tc>
          <w:tcPr>
            <w:cnfStyle w:val="000010000000"/>
            <w:tcW w:w="9251" w:type="dxa"/>
          </w:tcPr>
          <w:p w:rsidR="00CC59BC" w:rsidRPr="000F13BC" w:rsidRDefault="000F13BC" w:rsidP="000F13BC">
            <w:pPr>
              <w:widowControl w:val="0"/>
              <w:spacing w:before="240" w:after="240"/>
              <w:ind w:right="380" w:firstLine="708"/>
              <w:rPr>
                <w:rFonts w:ascii="Times New Roman" w:hAnsi="Times New Roman"/>
                <w:sz w:val="24"/>
              </w:rPr>
            </w:pPr>
            <w:r w:rsidRPr="000F13BC">
              <w:rPr>
                <w:rFonts w:ascii="Times New Roman" w:hAnsi="Times New Roman"/>
                <w:sz w:val="24"/>
              </w:rPr>
              <w:t>En este capítulo se dan a conocer las técnicas para realizar e interpretar de una manera sencilla los planos, esquemas y representaciones más utilizadas en las instalaciones eléctricas</w:t>
            </w:r>
            <w:r>
              <w:rPr>
                <w:rFonts w:ascii="Times New Roman" w:hAnsi="Times New Roman"/>
                <w:sz w:val="24"/>
              </w:rPr>
              <w:t>.</w:t>
            </w:r>
          </w:p>
        </w:tc>
      </w:tr>
      <w:tr w:rsidR="00CC59BC" w:rsidRPr="005E6F0F" w:rsidTr="00483846">
        <w:tc>
          <w:tcPr>
            <w:cnfStyle w:val="000010000000"/>
            <w:tcW w:w="9251" w:type="dxa"/>
          </w:tcPr>
          <w:p w:rsidR="00CC59BC" w:rsidRPr="005E6F0F" w:rsidRDefault="00CC59BC" w:rsidP="005B70BE">
            <w:pPr>
              <w:pStyle w:val="Ttulo5"/>
              <w:spacing w:before="60" w:after="60"/>
              <w:jc w:val="both"/>
              <w:outlineLvl w:val="4"/>
              <w:rPr>
                <w:rFonts w:ascii="Times New Roman" w:hAnsi="Times New Roman"/>
              </w:rPr>
            </w:pPr>
            <w:r>
              <w:rPr>
                <w:rFonts w:ascii="Times New Roman" w:hAnsi="Times New Roman"/>
              </w:rPr>
              <w:t>Objetivos y c</w:t>
            </w:r>
            <w:r w:rsidRPr="005E6F0F">
              <w:rPr>
                <w:rFonts w:ascii="Times New Roman" w:hAnsi="Times New Roman"/>
              </w:rPr>
              <w:t>riterios de evaluación</w:t>
            </w:r>
          </w:p>
        </w:tc>
      </w:tr>
      <w:tr w:rsidR="00CC59BC" w:rsidRPr="005E6F0F" w:rsidTr="00483846">
        <w:trPr>
          <w:cnfStyle w:val="000000100000"/>
        </w:trPr>
        <w:tc>
          <w:tcPr>
            <w:cnfStyle w:val="000010000000"/>
            <w:tcW w:w="9251" w:type="dxa"/>
          </w:tcPr>
          <w:p w:rsidR="000F13BC" w:rsidRPr="000F13BC" w:rsidRDefault="000F13BC" w:rsidP="00C1623C">
            <w:pPr>
              <w:numPr>
                <w:ilvl w:val="0"/>
                <w:numId w:val="19"/>
              </w:numPr>
              <w:autoSpaceDE w:val="0"/>
              <w:autoSpaceDN w:val="0"/>
              <w:adjustRightInd w:val="0"/>
              <w:spacing w:before="240" w:after="120"/>
              <w:rPr>
                <w:rFonts w:ascii="Times New Roman" w:hAnsi="Times New Roman"/>
                <w:sz w:val="24"/>
              </w:rPr>
            </w:pPr>
            <w:r w:rsidRPr="000F13BC">
              <w:rPr>
                <w:rFonts w:ascii="Times New Roman" w:hAnsi="Times New Roman"/>
                <w:sz w:val="24"/>
              </w:rPr>
              <w:t>Conocer los diferentes planos y posibles representaciones gráficas utilizadas por los electricistas.</w:t>
            </w:r>
          </w:p>
          <w:p w:rsidR="000F13BC" w:rsidRPr="000F13BC" w:rsidRDefault="000F13BC" w:rsidP="00C1623C">
            <w:pPr>
              <w:numPr>
                <w:ilvl w:val="0"/>
                <w:numId w:val="19"/>
              </w:numPr>
              <w:autoSpaceDE w:val="0"/>
              <w:autoSpaceDN w:val="0"/>
              <w:adjustRightInd w:val="0"/>
              <w:spacing w:before="240" w:after="120"/>
              <w:rPr>
                <w:rFonts w:ascii="Times New Roman" w:hAnsi="Times New Roman"/>
                <w:sz w:val="24"/>
              </w:rPr>
            </w:pPr>
            <w:r w:rsidRPr="000F13BC">
              <w:rPr>
                <w:rFonts w:ascii="Times New Roman" w:hAnsi="Times New Roman"/>
                <w:sz w:val="24"/>
              </w:rPr>
              <w:t>Saber interpretar adecuadamente los esquemas y planos eléctricos.</w:t>
            </w:r>
          </w:p>
          <w:p w:rsidR="00CC59BC" w:rsidRPr="000F13BC" w:rsidRDefault="000F13BC" w:rsidP="00C1623C">
            <w:pPr>
              <w:numPr>
                <w:ilvl w:val="0"/>
                <w:numId w:val="19"/>
              </w:numPr>
              <w:autoSpaceDE w:val="0"/>
              <w:autoSpaceDN w:val="0"/>
              <w:adjustRightInd w:val="0"/>
              <w:spacing w:before="240" w:after="120"/>
              <w:rPr>
                <w:rFonts w:ascii="Times New Roman" w:hAnsi="Times New Roman"/>
                <w:sz w:val="20"/>
                <w:szCs w:val="20"/>
              </w:rPr>
            </w:pPr>
            <w:r w:rsidRPr="000F13BC">
              <w:rPr>
                <w:rFonts w:ascii="Times New Roman" w:hAnsi="Times New Roman"/>
                <w:sz w:val="24"/>
              </w:rPr>
              <w:t>Repasar la simbología básica utilizada en las instalaciones eléctricas.</w:t>
            </w:r>
          </w:p>
        </w:tc>
      </w:tr>
      <w:tr w:rsidR="00CC59BC" w:rsidRPr="005E6F0F" w:rsidTr="00483846">
        <w:tc>
          <w:tcPr>
            <w:cnfStyle w:val="000010000000"/>
            <w:tcW w:w="9251" w:type="dxa"/>
          </w:tcPr>
          <w:p w:rsidR="00CC59BC" w:rsidRPr="005E6F0F" w:rsidRDefault="00CC59BC" w:rsidP="005B70BE">
            <w:pPr>
              <w:pStyle w:val="Ttulo5"/>
              <w:spacing w:before="60" w:after="60"/>
              <w:jc w:val="left"/>
              <w:outlineLvl w:val="4"/>
              <w:rPr>
                <w:rFonts w:ascii="Times New Roman" w:hAnsi="Times New Roman"/>
              </w:rPr>
            </w:pPr>
            <w:r w:rsidRPr="005E6F0F">
              <w:rPr>
                <w:rFonts w:ascii="Times New Roman" w:hAnsi="Times New Roman"/>
              </w:rPr>
              <w:t>Contenidos</w:t>
            </w:r>
          </w:p>
        </w:tc>
      </w:tr>
      <w:tr w:rsidR="00CC59BC" w:rsidRPr="005E6F0F" w:rsidTr="00483846">
        <w:trPr>
          <w:cnfStyle w:val="000000100000"/>
        </w:trPr>
        <w:tc>
          <w:tcPr>
            <w:cnfStyle w:val="000010000000"/>
            <w:tcW w:w="9251" w:type="dxa"/>
          </w:tcPr>
          <w:p w:rsidR="000F13BC" w:rsidRPr="000F13BC" w:rsidRDefault="000F13BC" w:rsidP="00C1623C">
            <w:pPr>
              <w:numPr>
                <w:ilvl w:val="0"/>
                <w:numId w:val="19"/>
              </w:numPr>
              <w:autoSpaceDE w:val="0"/>
              <w:autoSpaceDN w:val="0"/>
              <w:adjustRightInd w:val="0"/>
              <w:spacing w:before="240" w:after="120"/>
              <w:rPr>
                <w:rFonts w:ascii="Times New Roman" w:hAnsi="Times New Roman"/>
                <w:sz w:val="24"/>
              </w:rPr>
            </w:pPr>
            <w:r w:rsidRPr="000F13BC">
              <w:rPr>
                <w:rFonts w:ascii="Times New Roman" w:hAnsi="Times New Roman"/>
                <w:sz w:val="24"/>
              </w:rPr>
              <w:t>Representación gráfica de los circuitos eléctricos.</w:t>
            </w:r>
          </w:p>
          <w:p w:rsidR="000F13BC" w:rsidRPr="000F13BC" w:rsidRDefault="000F13BC" w:rsidP="00C1623C">
            <w:pPr>
              <w:numPr>
                <w:ilvl w:val="0"/>
                <w:numId w:val="19"/>
              </w:numPr>
              <w:autoSpaceDE w:val="0"/>
              <w:autoSpaceDN w:val="0"/>
              <w:adjustRightInd w:val="0"/>
              <w:spacing w:before="240" w:after="120"/>
              <w:rPr>
                <w:rFonts w:ascii="Times New Roman" w:hAnsi="Times New Roman"/>
                <w:sz w:val="24"/>
              </w:rPr>
            </w:pPr>
            <w:r w:rsidRPr="000F13BC">
              <w:rPr>
                <w:rFonts w:ascii="Times New Roman" w:hAnsi="Times New Roman"/>
                <w:sz w:val="24"/>
              </w:rPr>
              <w:t>Planos de planta.</w:t>
            </w:r>
          </w:p>
          <w:p w:rsidR="000F13BC" w:rsidRPr="000F13BC" w:rsidRDefault="000F13BC" w:rsidP="00C1623C">
            <w:pPr>
              <w:numPr>
                <w:ilvl w:val="0"/>
                <w:numId w:val="19"/>
              </w:numPr>
              <w:autoSpaceDE w:val="0"/>
              <w:autoSpaceDN w:val="0"/>
              <w:adjustRightInd w:val="0"/>
              <w:spacing w:before="240" w:after="120"/>
              <w:rPr>
                <w:rFonts w:ascii="Times New Roman" w:hAnsi="Times New Roman"/>
                <w:sz w:val="24"/>
              </w:rPr>
            </w:pPr>
            <w:r w:rsidRPr="000F13BC">
              <w:rPr>
                <w:rFonts w:ascii="Times New Roman" w:hAnsi="Times New Roman"/>
                <w:sz w:val="24"/>
              </w:rPr>
              <w:t>Trazado de las canalizaciones.</w:t>
            </w:r>
          </w:p>
          <w:p w:rsidR="00CC59BC" w:rsidRPr="000F13BC" w:rsidRDefault="000F13BC" w:rsidP="00C1623C">
            <w:pPr>
              <w:numPr>
                <w:ilvl w:val="0"/>
                <w:numId w:val="19"/>
              </w:numPr>
              <w:autoSpaceDE w:val="0"/>
              <w:autoSpaceDN w:val="0"/>
              <w:adjustRightInd w:val="0"/>
              <w:spacing w:before="240" w:after="120"/>
              <w:rPr>
                <w:rFonts w:ascii="Times New Roman" w:hAnsi="Times New Roman"/>
                <w:szCs w:val="20"/>
              </w:rPr>
            </w:pPr>
            <w:r w:rsidRPr="000F13BC">
              <w:rPr>
                <w:rFonts w:ascii="Times New Roman" w:hAnsi="Times New Roman"/>
                <w:sz w:val="24"/>
              </w:rPr>
              <w:t>Simbología eléctrica.</w:t>
            </w:r>
          </w:p>
        </w:tc>
      </w:tr>
      <w:tr w:rsidR="00CC59BC" w:rsidRPr="005E6F0F" w:rsidTr="00483846">
        <w:trPr>
          <w:trHeight w:val="195"/>
        </w:trPr>
        <w:tc>
          <w:tcPr>
            <w:cnfStyle w:val="000010000000"/>
            <w:tcW w:w="9251" w:type="dxa"/>
          </w:tcPr>
          <w:p w:rsidR="00CC59BC" w:rsidRPr="005E6F0F" w:rsidRDefault="00CC59BC" w:rsidP="005B70BE">
            <w:pPr>
              <w:pStyle w:val="Ttulo6"/>
              <w:spacing w:before="120" w:after="120"/>
              <w:outlineLvl w:val="5"/>
              <w:rPr>
                <w:rFonts w:ascii="Times New Roman" w:hAnsi="Times New Roman"/>
              </w:rPr>
            </w:pPr>
            <w:r w:rsidRPr="005E6F0F">
              <w:rPr>
                <w:rFonts w:ascii="Times New Roman" w:hAnsi="Times New Roman"/>
              </w:rPr>
              <w:lastRenderedPageBreak/>
              <w:t>Dedicación (en % hor</w:t>
            </w:r>
            <w:r>
              <w:rPr>
                <w:rFonts w:ascii="Times New Roman" w:hAnsi="Times New Roman"/>
              </w:rPr>
              <w:t xml:space="preserve">as sobre el total del módulo): </w:t>
            </w:r>
            <w:r w:rsidR="00896E6F">
              <w:rPr>
                <w:rFonts w:ascii="Times New Roman" w:hAnsi="Times New Roman"/>
              </w:rPr>
              <w:t xml:space="preserve">5 </w:t>
            </w:r>
            <w:r w:rsidRPr="00610502">
              <w:rPr>
                <w:rFonts w:ascii="Times New Roman" w:hAnsi="Times New Roman"/>
                <w:b w:val="0"/>
              </w:rPr>
              <w:t>%</w:t>
            </w:r>
          </w:p>
        </w:tc>
      </w:tr>
    </w:tbl>
    <w:p w:rsidR="00CC59BC" w:rsidRPr="00BF100D" w:rsidRDefault="00CC59BC" w:rsidP="00CC59BC">
      <w:pPr>
        <w:keepNext/>
        <w:spacing w:after="240"/>
        <w:rPr>
          <w:rFonts w:ascii="Times New Roman" w:hAnsi="Times New Roman"/>
          <w:sz w:val="24"/>
        </w:rPr>
      </w:pPr>
    </w:p>
    <w:tbl>
      <w:tblPr>
        <w:tblStyle w:val="Sombreadomedio2-nfasis6"/>
        <w:tblW w:w="9251" w:type="dxa"/>
        <w:tblLook w:val="0000"/>
      </w:tblPr>
      <w:tblGrid>
        <w:gridCol w:w="9251"/>
      </w:tblGrid>
      <w:tr w:rsidR="00CC59BC" w:rsidRPr="005E6F0F" w:rsidTr="00483846">
        <w:trPr>
          <w:cnfStyle w:val="000000100000"/>
        </w:trPr>
        <w:tc>
          <w:tcPr>
            <w:cnfStyle w:val="000010000000"/>
            <w:tcW w:w="9251" w:type="dxa"/>
          </w:tcPr>
          <w:p w:rsidR="00CC59BC" w:rsidRDefault="00CC59BC" w:rsidP="005B70BE">
            <w:pPr>
              <w:pStyle w:val="Ttulo3"/>
              <w:spacing w:after="120"/>
              <w:jc w:val="left"/>
              <w:outlineLvl w:val="2"/>
              <w:rPr>
                <w:rFonts w:ascii="Times New Roman" w:hAnsi="Times New Roman"/>
              </w:rPr>
            </w:pPr>
            <w:r>
              <w:rPr>
                <w:rFonts w:ascii="Times New Roman" w:hAnsi="Times New Roman"/>
              </w:rPr>
              <w:t xml:space="preserve">UNIDAD DIDÁCTICA </w:t>
            </w:r>
            <w:r w:rsidR="002A5BF6">
              <w:rPr>
                <w:rFonts w:ascii="Times New Roman" w:hAnsi="Times New Roman"/>
              </w:rPr>
              <w:t>12</w:t>
            </w:r>
            <w:r w:rsidRPr="005E6F0F">
              <w:rPr>
                <w:rFonts w:ascii="Times New Roman" w:hAnsi="Times New Roman"/>
              </w:rPr>
              <w:t>.</w:t>
            </w:r>
            <w:r>
              <w:rPr>
                <w:rFonts w:ascii="Times New Roman" w:hAnsi="Times New Roman"/>
              </w:rPr>
              <w:t xml:space="preserve"> </w:t>
            </w:r>
            <w:r w:rsidR="003372B9" w:rsidRPr="00A02A0B">
              <w:rPr>
                <w:rFonts w:ascii="Times New Roman" w:hAnsi="Times New Roman"/>
                <w:sz w:val="24"/>
              </w:rPr>
              <w:t>Redes de distribución e instalaciones de puesta a tierra</w:t>
            </w:r>
          </w:p>
          <w:p w:rsidR="00CC59BC" w:rsidRPr="00647B22" w:rsidRDefault="00CC59BC" w:rsidP="005B70BE">
            <w:pPr>
              <w:rPr>
                <w:sz w:val="10"/>
                <w:szCs w:val="10"/>
              </w:rPr>
            </w:pPr>
          </w:p>
        </w:tc>
      </w:tr>
      <w:tr w:rsidR="00CC59BC" w:rsidRPr="005E6F0F" w:rsidTr="00483846">
        <w:tc>
          <w:tcPr>
            <w:cnfStyle w:val="000010000000"/>
            <w:tcW w:w="9251" w:type="dxa"/>
          </w:tcPr>
          <w:p w:rsidR="00CC59BC" w:rsidRPr="005E6F0F" w:rsidRDefault="00CC59BC" w:rsidP="005B70BE">
            <w:pPr>
              <w:pStyle w:val="Ttulo5"/>
              <w:spacing w:before="60" w:after="60"/>
              <w:jc w:val="both"/>
              <w:outlineLvl w:val="4"/>
              <w:rPr>
                <w:rFonts w:ascii="Times New Roman" w:hAnsi="Times New Roman"/>
              </w:rPr>
            </w:pPr>
            <w:r>
              <w:rPr>
                <w:rFonts w:ascii="Times New Roman" w:hAnsi="Times New Roman"/>
              </w:rPr>
              <w:t>Descripción de la unidad</w:t>
            </w:r>
          </w:p>
        </w:tc>
      </w:tr>
      <w:tr w:rsidR="00CC59BC" w:rsidRPr="005E6F0F" w:rsidTr="00483846">
        <w:trPr>
          <w:cnfStyle w:val="000000100000"/>
        </w:trPr>
        <w:tc>
          <w:tcPr>
            <w:cnfStyle w:val="000010000000"/>
            <w:tcW w:w="9251" w:type="dxa"/>
          </w:tcPr>
          <w:p w:rsidR="00CC59BC" w:rsidRPr="00AC7BD3" w:rsidRDefault="00AC7BD3" w:rsidP="00AC7BD3">
            <w:pPr>
              <w:widowControl w:val="0"/>
              <w:spacing w:before="240" w:after="240"/>
              <w:ind w:right="380"/>
              <w:rPr>
                <w:rFonts w:ascii="Times New Roman" w:hAnsi="Times New Roman"/>
                <w:sz w:val="24"/>
              </w:rPr>
            </w:pPr>
            <w:r w:rsidRPr="00AC7BD3">
              <w:rPr>
                <w:rFonts w:ascii="Times New Roman" w:hAnsi="Times New Roman"/>
                <w:sz w:val="24"/>
              </w:rPr>
              <w:t>En este capítulo se estudian las características fundamentales de las redes de distribución e instalaciones de puesta a tierra, destacando la importancia de realizar un adecuado reparto de cargas.</w:t>
            </w:r>
          </w:p>
        </w:tc>
      </w:tr>
      <w:tr w:rsidR="00CC59BC" w:rsidRPr="005E6F0F" w:rsidTr="00483846">
        <w:tc>
          <w:tcPr>
            <w:cnfStyle w:val="000010000000"/>
            <w:tcW w:w="9251" w:type="dxa"/>
          </w:tcPr>
          <w:p w:rsidR="00CC59BC" w:rsidRPr="005E6F0F" w:rsidRDefault="00CC59BC" w:rsidP="005B70BE">
            <w:pPr>
              <w:pStyle w:val="Ttulo5"/>
              <w:spacing w:before="60" w:after="60"/>
              <w:jc w:val="both"/>
              <w:outlineLvl w:val="4"/>
              <w:rPr>
                <w:rFonts w:ascii="Times New Roman" w:hAnsi="Times New Roman"/>
              </w:rPr>
            </w:pPr>
            <w:r>
              <w:rPr>
                <w:rFonts w:ascii="Times New Roman" w:hAnsi="Times New Roman"/>
              </w:rPr>
              <w:t>Objetivos y c</w:t>
            </w:r>
            <w:r w:rsidRPr="005E6F0F">
              <w:rPr>
                <w:rFonts w:ascii="Times New Roman" w:hAnsi="Times New Roman"/>
              </w:rPr>
              <w:t>riterios de evaluación</w:t>
            </w:r>
          </w:p>
        </w:tc>
      </w:tr>
      <w:tr w:rsidR="00CC59BC" w:rsidRPr="005E6F0F" w:rsidTr="00483846">
        <w:trPr>
          <w:cnfStyle w:val="000000100000"/>
        </w:trPr>
        <w:tc>
          <w:tcPr>
            <w:cnfStyle w:val="000010000000"/>
            <w:tcW w:w="9251" w:type="dxa"/>
          </w:tcPr>
          <w:p w:rsidR="00AC7BD3" w:rsidRPr="00AC7BD3" w:rsidRDefault="00AC7BD3" w:rsidP="00C1623C">
            <w:pPr>
              <w:numPr>
                <w:ilvl w:val="0"/>
                <w:numId w:val="19"/>
              </w:numPr>
              <w:autoSpaceDE w:val="0"/>
              <w:autoSpaceDN w:val="0"/>
              <w:adjustRightInd w:val="0"/>
              <w:spacing w:before="240" w:after="120"/>
              <w:rPr>
                <w:rFonts w:ascii="Times New Roman" w:hAnsi="Times New Roman"/>
                <w:sz w:val="24"/>
              </w:rPr>
            </w:pPr>
            <w:r w:rsidRPr="00AC7BD3">
              <w:rPr>
                <w:rFonts w:ascii="Times New Roman" w:hAnsi="Times New Roman"/>
                <w:sz w:val="24"/>
              </w:rPr>
              <w:t>Dar a conocer las principales características de las redes de distribución de baja tensión</w:t>
            </w:r>
            <w:r>
              <w:rPr>
                <w:rFonts w:ascii="Times New Roman" w:hAnsi="Times New Roman"/>
                <w:sz w:val="24"/>
              </w:rPr>
              <w:t>.</w:t>
            </w:r>
          </w:p>
          <w:p w:rsidR="00AC7BD3" w:rsidRPr="00AC7BD3" w:rsidRDefault="00AC7BD3" w:rsidP="00C1623C">
            <w:pPr>
              <w:numPr>
                <w:ilvl w:val="0"/>
                <w:numId w:val="19"/>
              </w:numPr>
              <w:autoSpaceDE w:val="0"/>
              <w:autoSpaceDN w:val="0"/>
              <w:adjustRightInd w:val="0"/>
              <w:spacing w:before="240" w:after="120"/>
              <w:rPr>
                <w:rFonts w:ascii="Times New Roman" w:hAnsi="Times New Roman"/>
                <w:sz w:val="24"/>
              </w:rPr>
            </w:pPr>
            <w:r w:rsidRPr="00AC7BD3">
              <w:rPr>
                <w:rFonts w:ascii="Times New Roman" w:hAnsi="Times New Roman"/>
                <w:sz w:val="24"/>
              </w:rPr>
              <w:t>Definir el concepto y función de una puesta a tierra</w:t>
            </w:r>
            <w:r>
              <w:rPr>
                <w:rFonts w:ascii="Times New Roman" w:hAnsi="Times New Roman"/>
                <w:sz w:val="24"/>
              </w:rPr>
              <w:t>.</w:t>
            </w:r>
          </w:p>
          <w:p w:rsidR="00AC7BD3" w:rsidRPr="00AC7BD3" w:rsidRDefault="00AC7BD3" w:rsidP="00C1623C">
            <w:pPr>
              <w:numPr>
                <w:ilvl w:val="0"/>
                <w:numId w:val="19"/>
              </w:numPr>
              <w:autoSpaceDE w:val="0"/>
              <w:autoSpaceDN w:val="0"/>
              <w:adjustRightInd w:val="0"/>
              <w:spacing w:before="240" w:after="120"/>
              <w:rPr>
                <w:rFonts w:ascii="Times New Roman" w:hAnsi="Times New Roman"/>
                <w:sz w:val="24"/>
              </w:rPr>
            </w:pPr>
            <w:r w:rsidRPr="00AC7BD3">
              <w:rPr>
                <w:rFonts w:ascii="Times New Roman" w:hAnsi="Times New Roman"/>
                <w:sz w:val="24"/>
              </w:rPr>
              <w:t>Identificar los elementos que componen una instalación de puesta a tierra</w:t>
            </w:r>
            <w:r>
              <w:rPr>
                <w:rFonts w:ascii="Times New Roman" w:hAnsi="Times New Roman"/>
                <w:sz w:val="24"/>
              </w:rPr>
              <w:t>.</w:t>
            </w:r>
          </w:p>
          <w:p w:rsidR="00CC59BC" w:rsidRPr="00AC7BD3" w:rsidRDefault="00AC7BD3" w:rsidP="00C1623C">
            <w:pPr>
              <w:numPr>
                <w:ilvl w:val="0"/>
                <w:numId w:val="19"/>
              </w:numPr>
              <w:autoSpaceDE w:val="0"/>
              <w:autoSpaceDN w:val="0"/>
              <w:adjustRightInd w:val="0"/>
              <w:spacing w:before="240" w:after="120"/>
              <w:rPr>
                <w:rFonts w:ascii="Times New Roman" w:hAnsi="Times New Roman"/>
                <w:sz w:val="20"/>
                <w:szCs w:val="20"/>
              </w:rPr>
            </w:pPr>
            <w:r w:rsidRPr="00AC7BD3">
              <w:rPr>
                <w:rFonts w:ascii="Times New Roman" w:hAnsi="Times New Roman"/>
                <w:sz w:val="24"/>
              </w:rPr>
              <w:t>Entender qué es y cómo funciona un pararrayos</w:t>
            </w:r>
            <w:r>
              <w:rPr>
                <w:rFonts w:ascii="Times New Roman" w:hAnsi="Times New Roman"/>
                <w:sz w:val="24"/>
              </w:rPr>
              <w:t>.</w:t>
            </w:r>
          </w:p>
        </w:tc>
      </w:tr>
      <w:tr w:rsidR="00CC59BC" w:rsidRPr="005E6F0F" w:rsidTr="00483846">
        <w:tc>
          <w:tcPr>
            <w:cnfStyle w:val="000010000000"/>
            <w:tcW w:w="9251" w:type="dxa"/>
          </w:tcPr>
          <w:p w:rsidR="00CC59BC" w:rsidRPr="005E6F0F" w:rsidRDefault="00CC59BC" w:rsidP="005B70BE">
            <w:pPr>
              <w:pStyle w:val="Ttulo5"/>
              <w:spacing w:before="60" w:after="60"/>
              <w:jc w:val="left"/>
              <w:outlineLvl w:val="4"/>
              <w:rPr>
                <w:rFonts w:ascii="Times New Roman" w:hAnsi="Times New Roman"/>
              </w:rPr>
            </w:pPr>
            <w:r w:rsidRPr="005E6F0F">
              <w:rPr>
                <w:rFonts w:ascii="Times New Roman" w:hAnsi="Times New Roman"/>
              </w:rPr>
              <w:t>Contenidos</w:t>
            </w:r>
          </w:p>
        </w:tc>
      </w:tr>
      <w:tr w:rsidR="00CC59BC" w:rsidRPr="005E6F0F" w:rsidTr="00483846">
        <w:trPr>
          <w:cnfStyle w:val="000000100000"/>
        </w:trPr>
        <w:tc>
          <w:tcPr>
            <w:cnfStyle w:val="000010000000"/>
            <w:tcW w:w="9251" w:type="dxa"/>
          </w:tcPr>
          <w:p w:rsidR="00AC7BD3" w:rsidRPr="00AC7BD3" w:rsidRDefault="00AC7BD3" w:rsidP="00C1623C">
            <w:pPr>
              <w:numPr>
                <w:ilvl w:val="0"/>
                <w:numId w:val="19"/>
              </w:numPr>
              <w:autoSpaceDE w:val="0"/>
              <w:autoSpaceDN w:val="0"/>
              <w:adjustRightInd w:val="0"/>
              <w:spacing w:before="240" w:after="120"/>
              <w:rPr>
                <w:rFonts w:ascii="Times New Roman" w:hAnsi="Times New Roman"/>
                <w:sz w:val="24"/>
              </w:rPr>
            </w:pPr>
            <w:r w:rsidRPr="00AC7BD3">
              <w:rPr>
                <w:rFonts w:ascii="Times New Roman" w:hAnsi="Times New Roman"/>
                <w:sz w:val="24"/>
              </w:rPr>
              <w:t>Redes de distribución en Baja Tensión: sistemas trifásicos</w:t>
            </w:r>
            <w:r>
              <w:rPr>
                <w:rFonts w:ascii="Times New Roman" w:hAnsi="Times New Roman"/>
                <w:sz w:val="24"/>
              </w:rPr>
              <w:t>.</w:t>
            </w:r>
          </w:p>
          <w:p w:rsidR="00AC7BD3" w:rsidRPr="00AC7BD3" w:rsidRDefault="00AC7BD3" w:rsidP="00C1623C">
            <w:pPr>
              <w:numPr>
                <w:ilvl w:val="0"/>
                <w:numId w:val="19"/>
              </w:numPr>
              <w:autoSpaceDE w:val="0"/>
              <w:autoSpaceDN w:val="0"/>
              <w:adjustRightInd w:val="0"/>
              <w:spacing w:before="240" w:after="120"/>
              <w:rPr>
                <w:rFonts w:ascii="Times New Roman" w:hAnsi="Times New Roman"/>
                <w:sz w:val="24"/>
              </w:rPr>
            </w:pPr>
            <w:r w:rsidRPr="00AC7BD3">
              <w:rPr>
                <w:rFonts w:ascii="Times New Roman" w:hAnsi="Times New Roman"/>
                <w:sz w:val="24"/>
              </w:rPr>
              <w:t>Instalaciones de puesta a tierra</w:t>
            </w:r>
            <w:r>
              <w:rPr>
                <w:rFonts w:ascii="Times New Roman" w:hAnsi="Times New Roman"/>
                <w:sz w:val="24"/>
              </w:rPr>
              <w:t>.</w:t>
            </w:r>
          </w:p>
          <w:p w:rsidR="00CC59BC" w:rsidRPr="00AC7BD3" w:rsidRDefault="00AC7BD3" w:rsidP="00C1623C">
            <w:pPr>
              <w:numPr>
                <w:ilvl w:val="0"/>
                <w:numId w:val="19"/>
              </w:numPr>
              <w:autoSpaceDE w:val="0"/>
              <w:autoSpaceDN w:val="0"/>
              <w:adjustRightInd w:val="0"/>
              <w:spacing w:before="240" w:after="120"/>
              <w:rPr>
                <w:rFonts w:ascii="Times New Roman" w:hAnsi="Times New Roman"/>
                <w:szCs w:val="20"/>
              </w:rPr>
            </w:pPr>
            <w:r w:rsidRPr="00AC7BD3">
              <w:rPr>
                <w:rFonts w:ascii="Times New Roman" w:hAnsi="Times New Roman"/>
                <w:sz w:val="24"/>
              </w:rPr>
              <w:t>El pararrayos</w:t>
            </w:r>
            <w:r>
              <w:rPr>
                <w:rFonts w:ascii="Times New Roman" w:hAnsi="Times New Roman"/>
                <w:sz w:val="24"/>
              </w:rPr>
              <w:t>.</w:t>
            </w:r>
          </w:p>
        </w:tc>
      </w:tr>
      <w:tr w:rsidR="00CC59BC" w:rsidRPr="005E6F0F" w:rsidTr="00483846">
        <w:trPr>
          <w:trHeight w:val="195"/>
        </w:trPr>
        <w:tc>
          <w:tcPr>
            <w:cnfStyle w:val="000010000000"/>
            <w:tcW w:w="9251" w:type="dxa"/>
          </w:tcPr>
          <w:p w:rsidR="00CC59BC" w:rsidRPr="005E6F0F" w:rsidRDefault="00CC59BC" w:rsidP="005B70BE">
            <w:pPr>
              <w:pStyle w:val="Ttulo6"/>
              <w:spacing w:before="120" w:after="120"/>
              <w:outlineLvl w:val="5"/>
              <w:rPr>
                <w:rFonts w:ascii="Times New Roman" w:hAnsi="Times New Roman"/>
              </w:rPr>
            </w:pPr>
            <w:r w:rsidRPr="005E6F0F">
              <w:rPr>
                <w:rFonts w:ascii="Times New Roman" w:hAnsi="Times New Roman"/>
              </w:rPr>
              <w:t>Dedicación (en % hor</w:t>
            </w:r>
            <w:r>
              <w:rPr>
                <w:rFonts w:ascii="Times New Roman" w:hAnsi="Times New Roman"/>
              </w:rPr>
              <w:t xml:space="preserve">as sobre el total del módulo): </w:t>
            </w:r>
            <w:r w:rsidR="00896E6F">
              <w:rPr>
                <w:rFonts w:ascii="Times New Roman" w:hAnsi="Times New Roman"/>
              </w:rPr>
              <w:t>3</w:t>
            </w:r>
            <w:r>
              <w:rPr>
                <w:rFonts w:ascii="Times New Roman" w:hAnsi="Times New Roman"/>
              </w:rPr>
              <w:t xml:space="preserve"> </w:t>
            </w:r>
            <w:r w:rsidRPr="00610502">
              <w:rPr>
                <w:rFonts w:ascii="Times New Roman" w:hAnsi="Times New Roman"/>
                <w:b w:val="0"/>
              </w:rPr>
              <w:t>%</w:t>
            </w:r>
          </w:p>
        </w:tc>
      </w:tr>
    </w:tbl>
    <w:p w:rsidR="00CC59BC" w:rsidRPr="00BF100D" w:rsidRDefault="00CC59BC" w:rsidP="00CC59BC">
      <w:pPr>
        <w:keepNext/>
        <w:spacing w:after="240"/>
        <w:rPr>
          <w:rFonts w:ascii="Times New Roman" w:hAnsi="Times New Roman"/>
          <w:sz w:val="24"/>
        </w:rPr>
      </w:pPr>
    </w:p>
    <w:tbl>
      <w:tblPr>
        <w:tblStyle w:val="Sombreadomedio2-nfasis6"/>
        <w:tblW w:w="9251" w:type="dxa"/>
        <w:tblLook w:val="0000"/>
      </w:tblPr>
      <w:tblGrid>
        <w:gridCol w:w="9251"/>
      </w:tblGrid>
      <w:tr w:rsidR="00CC59BC" w:rsidRPr="005E6F0F" w:rsidTr="00483846">
        <w:trPr>
          <w:cnfStyle w:val="000000100000"/>
        </w:trPr>
        <w:tc>
          <w:tcPr>
            <w:cnfStyle w:val="000010000000"/>
            <w:tcW w:w="9251" w:type="dxa"/>
          </w:tcPr>
          <w:p w:rsidR="00CC59BC" w:rsidRDefault="00CC59BC" w:rsidP="005B70BE">
            <w:pPr>
              <w:pStyle w:val="Ttulo3"/>
              <w:spacing w:after="120"/>
              <w:jc w:val="left"/>
              <w:outlineLvl w:val="2"/>
              <w:rPr>
                <w:rFonts w:ascii="Times New Roman" w:hAnsi="Times New Roman"/>
              </w:rPr>
            </w:pPr>
            <w:r>
              <w:rPr>
                <w:rFonts w:ascii="Times New Roman" w:hAnsi="Times New Roman"/>
              </w:rPr>
              <w:t xml:space="preserve">UNIDAD DIDÁCTICA </w:t>
            </w:r>
            <w:r w:rsidR="002A5BF6">
              <w:rPr>
                <w:rFonts w:ascii="Times New Roman" w:hAnsi="Times New Roman"/>
              </w:rPr>
              <w:t>13</w:t>
            </w:r>
            <w:r w:rsidRPr="005E6F0F">
              <w:rPr>
                <w:rFonts w:ascii="Times New Roman" w:hAnsi="Times New Roman"/>
              </w:rPr>
              <w:t>.</w:t>
            </w:r>
            <w:r>
              <w:rPr>
                <w:rFonts w:ascii="Times New Roman" w:hAnsi="Times New Roman"/>
              </w:rPr>
              <w:t xml:space="preserve"> </w:t>
            </w:r>
            <w:r w:rsidR="003372B9" w:rsidRPr="00A02A0B">
              <w:rPr>
                <w:rFonts w:ascii="Times New Roman" w:hAnsi="Times New Roman"/>
                <w:sz w:val="24"/>
              </w:rPr>
              <w:t>Acometida e instalaciones de enlace</w:t>
            </w:r>
          </w:p>
          <w:p w:rsidR="00CC59BC" w:rsidRPr="00647B22" w:rsidRDefault="00CC59BC" w:rsidP="005B70BE">
            <w:pPr>
              <w:rPr>
                <w:sz w:val="10"/>
                <w:szCs w:val="10"/>
              </w:rPr>
            </w:pPr>
          </w:p>
        </w:tc>
      </w:tr>
      <w:tr w:rsidR="00CC59BC" w:rsidRPr="005E6F0F" w:rsidTr="00483846">
        <w:tc>
          <w:tcPr>
            <w:cnfStyle w:val="000010000000"/>
            <w:tcW w:w="9251" w:type="dxa"/>
          </w:tcPr>
          <w:p w:rsidR="00CC59BC" w:rsidRPr="005E6F0F" w:rsidRDefault="00CC59BC" w:rsidP="005B70BE">
            <w:pPr>
              <w:pStyle w:val="Ttulo5"/>
              <w:spacing w:before="60" w:after="60"/>
              <w:jc w:val="both"/>
              <w:outlineLvl w:val="4"/>
              <w:rPr>
                <w:rFonts w:ascii="Times New Roman" w:hAnsi="Times New Roman"/>
              </w:rPr>
            </w:pPr>
            <w:r>
              <w:rPr>
                <w:rFonts w:ascii="Times New Roman" w:hAnsi="Times New Roman"/>
              </w:rPr>
              <w:t>Descripción de la unidad</w:t>
            </w:r>
          </w:p>
        </w:tc>
      </w:tr>
      <w:tr w:rsidR="00CC59BC" w:rsidRPr="005E6F0F" w:rsidTr="00483846">
        <w:trPr>
          <w:cnfStyle w:val="000000100000"/>
        </w:trPr>
        <w:tc>
          <w:tcPr>
            <w:cnfStyle w:val="000010000000"/>
            <w:tcW w:w="9251" w:type="dxa"/>
          </w:tcPr>
          <w:p w:rsidR="00CC59BC" w:rsidRPr="00470F69" w:rsidRDefault="00470F69" w:rsidP="00470F69">
            <w:pPr>
              <w:widowControl w:val="0"/>
              <w:spacing w:before="240" w:after="240"/>
              <w:ind w:right="380" w:firstLine="708"/>
              <w:rPr>
                <w:rFonts w:ascii="Times New Roman" w:hAnsi="Times New Roman"/>
                <w:sz w:val="24"/>
              </w:rPr>
            </w:pPr>
            <w:r w:rsidRPr="00470F69">
              <w:rPr>
                <w:rFonts w:ascii="Times New Roman" w:hAnsi="Times New Roman"/>
                <w:sz w:val="24"/>
              </w:rPr>
              <w:t>En esta unidad se estudian las principales características de los elementos que componen las instalaciones de enlace, así como las técnicas y requisitos de instalación de todos ellos.</w:t>
            </w:r>
          </w:p>
        </w:tc>
      </w:tr>
      <w:tr w:rsidR="00CC59BC" w:rsidRPr="005E6F0F" w:rsidTr="00483846">
        <w:tc>
          <w:tcPr>
            <w:cnfStyle w:val="000010000000"/>
            <w:tcW w:w="9251" w:type="dxa"/>
          </w:tcPr>
          <w:p w:rsidR="00CC59BC" w:rsidRPr="005E6F0F" w:rsidRDefault="00CC59BC" w:rsidP="005B70BE">
            <w:pPr>
              <w:pStyle w:val="Ttulo5"/>
              <w:spacing w:before="60" w:after="60"/>
              <w:jc w:val="both"/>
              <w:outlineLvl w:val="4"/>
              <w:rPr>
                <w:rFonts w:ascii="Times New Roman" w:hAnsi="Times New Roman"/>
              </w:rPr>
            </w:pPr>
            <w:r>
              <w:rPr>
                <w:rFonts w:ascii="Times New Roman" w:hAnsi="Times New Roman"/>
              </w:rPr>
              <w:t>Objetivos y c</w:t>
            </w:r>
            <w:r w:rsidRPr="005E6F0F">
              <w:rPr>
                <w:rFonts w:ascii="Times New Roman" w:hAnsi="Times New Roman"/>
              </w:rPr>
              <w:t>riterios de evaluación</w:t>
            </w:r>
          </w:p>
        </w:tc>
      </w:tr>
      <w:tr w:rsidR="00CC59BC" w:rsidRPr="005E6F0F" w:rsidTr="00483846">
        <w:trPr>
          <w:cnfStyle w:val="000000100000"/>
        </w:trPr>
        <w:tc>
          <w:tcPr>
            <w:cnfStyle w:val="000010000000"/>
            <w:tcW w:w="9251" w:type="dxa"/>
          </w:tcPr>
          <w:p w:rsidR="00470F69" w:rsidRPr="00470F69" w:rsidRDefault="00470F69" w:rsidP="00C1623C">
            <w:pPr>
              <w:numPr>
                <w:ilvl w:val="0"/>
                <w:numId w:val="19"/>
              </w:numPr>
              <w:autoSpaceDE w:val="0"/>
              <w:autoSpaceDN w:val="0"/>
              <w:adjustRightInd w:val="0"/>
              <w:spacing w:before="240" w:after="120"/>
              <w:rPr>
                <w:rFonts w:ascii="Times New Roman" w:hAnsi="Times New Roman"/>
                <w:sz w:val="24"/>
              </w:rPr>
            </w:pPr>
            <w:r w:rsidRPr="00470F69">
              <w:rPr>
                <w:rFonts w:ascii="Times New Roman" w:hAnsi="Times New Roman"/>
                <w:sz w:val="24"/>
              </w:rPr>
              <w:t>Dar a conocer los diferentes esquemas de enlace.</w:t>
            </w:r>
          </w:p>
          <w:p w:rsidR="00470F69" w:rsidRPr="00470F69" w:rsidRDefault="00470F69" w:rsidP="00C1623C">
            <w:pPr>
              <w:numPr>
                <w:ilvl w:val="0"/>
                <w:numId w:val="19"/>
              </w:numPr>
              <w:autoSpaceDE w:val="0"/>
              <w:autoSpaceDN w:val="0"/>
              <w:adjustRightInd w:val="0"/>
              <w:spacing w:before="240" w:after="120"/>
              <w:rPr>
                <w:rFonts w:ascii="Times New Roman" w:hAnsi="Times New Roman"/>
                <w:sz w:val="24"/>
              </w:rPr>
            </w:pPr>
            <w:r w:rsidRPr="00470F69">
              <w:rPr>
                <w:rFonts w:ascii="Times New Roman" w:hAnsi="Times New Roman"/>
                <w:sz w:val="24"/>
              </w:rPr>
              <w:lastRenderedPageBreak/>
              <w:t>Definir los componentes que forman las instalaciones de enlace.</w:t>
            </w:r>
          </w:p>
          <w:p w:rsidR="00470F69" w:rsidRPr="00470F69" w:rsidRDefault="00470F69" w:rsidP="00C1623C">
            <w:pPr>
              <w:numPr>
                <w:ilvl w:val="0"/>
                <w:numId w:val="19"/>
              </w:numPr>
              <w:autoSpaceDE w:val="0"/>
              <w:autoSpaceDN w:val="0"/>
              <w:adjustRightInd w:val="0"/>
              <w:spacing w:before="240" w:after="120"/>
              <w:rPr>
                <w:rFonts w:ascii="Times New Roman" w:hAnsi="Times New Roman"/>
                <w:sz w:val="24"/>
              </w:rPr>
            </w:pPr>
            <w:r w:rsidRPr="00470F69">
              <w:rPr>
                <w:rFonts w:ascii="Times New Roman" w:hAnsi="Times New Roman"/>
                <w:sz w:val="24"/>
              </w:rPr>
              <w:t>Aprender los requisitos de montaje en estas instalaciones.</w:t>
            </w:r>
          </w:p>
          <w:p w:rsidR="00CC59BC" w:rsidRPr="00470F69" w:rsidRDefault="00470F69" w:rsidP="00C1623C">
            <w:pPr>
              <w:numPr>
                <w:ilvl w:val="0"/>
                <w:numId w:val="19"/>
              </w:numPr>
              <w:autoSpaceDE w:val="0"/>
              <w:autoSpaceDN w:val="0"/>
              <w:adjustRightInd w:val="0"/>
              <w:spacing w:before="240" w:after="120"/>
              <w:rPr>
                <w:rFonts w:ascii="Times New Roman" w:hAnsi="Times New Roman"/>
                <w:sz w:val="24"/>
              </w:rPr>
            </w:pPr>
            <w:r w:rsidRPr="00470F69">
              <w:rPr>
                <w:rFonts w:ascii="Times New Roman" w:hAnsi="Times New Roman"/>
                <w:sz w:val="24"/>
              </w:rPr>
              <w:t>Introducir el cuadro de servicios comunes de un edificio de viviendas</w:t>
            </w:r>
            <w:r>
              <w:rPr>
                <w:rFonts w:ascii="Times New Roman" w:hAnsi="Times New Roman"/>
                <w:sz w:val="24"/>
              </w:rPr>
              <w:t>.</w:t>
            </w:r>
          </w:p>
        </w:tc>
      </w:tr>
      <w:tr w:rsidR="00CC59BC" w:rsidRPr="005E6F0F" w:rsidTr="00483846">
        <w:tc>
          <w:tcPr>
            <w:cnfStyle w:val="000010000000"/>
            <w:tcW w:w="9251" w:type="dxa"/>
          </w:tcPr>
          <w:p w:rsidR="00CC59BC" w:rsidRPr="005E6F0F" w:rsidRDefault="00CC59BC" w:rsidP="005B70BE">
            <w:pPr>
              <w:pStyle w:val="Ttulo5"/>
              <w:spacing w:before="60" w:after="60"/>
              <w:jc w:val="left"/>
              <w:outlineLvl w:val="4"/>
              <w:rPr>
                <w:rFonts w:ascii="Times New Roman" w:hAnsi="Times New Roman"/>
              </w:rPr>
            </w:pPr>
            <w:r w:rsidRPr="005E6F0F">
              <w:rPr>
                <w:rFonts w:ascii="Times New Roman" w:hAnsi="Times New Roman"/>
              </w:rPr>
              <w:lastRenderedPageBreak/>
              <w:t>Contenidos</w:t>
            </w:r>
          </w:p>
        </w:tc>
      </w:tr>
      <w:tr w:rsidR="00CC59BC" w:rsidRPr="005E6F0F" w:rsidTr="00483846">
        <w:trPr>
          <w:cnfStyle w:val="000000100000"/>
        </w:trPr>
        <w:tc>
          <w:tcPr>
            <w:cnfStyle w:val="000010000000"/>
            <w:tcW w:w="9251" w:type="dxa"/>
          </w:tcPr>
          <w:p w:rsidR="00470F69" w:rsidRPr="00470F69" w:rsidRDefault="00470F69" w:rsidP="00C1623C">
            <w:pPr>
              <w:numPr>
                <w:ilvl w:val="0"/>
                <w:numId w:val="19"/>
              </w:numPr>
              <w:autoSpaceDE w:val="0"/>
              <w:autoSpaceDN w:val="0"/>
              <w:adjustRightInd w:val="0"/>
              <w:spacing w:before="240" w:after="120"/>
              <w:rPr>
                <w:rFonts w:ascii="Times New Roman" w:hAnsi="Times New Roman"/>
                <w:sz w:val="24"/>
              </w:rPr>
            </w:pPr>
            <w:r w:rsidRPr="00470F69">
              <w:rPr>
                <w:rFonts w:ascii="Times New Roman" w:hAnsi="Times New Roman"/>
                <w:sz w:val="24"/>
              </w:rPr>
              <w:t>La acometida</w:t>
            </w:r>
            <w:r>
              <w:rPr>
                <w:rFonts w:ascii="Times New Roman" w:hAnsi="Times New Roman"/>
                <w:sz w:val="24"/>
              </w:rPr>
              <w:t>.</w:t>
            </w:r>
          </w:p>
          <w:p w:rsidR="00470F69" w:rsidRPr="00470F69" w:rsidRDefault="00470F69" w:rsidP="00C1623C">
            <w:pPr>
              <w:numPr>
                <w:ilvl w:val="0"/>
                <w:numId w:val="19"/>
              </w:numPr>
              <w:autoSpaceDE w:val="0"/>
              <w:autoSpaceDN w:val="0"/>
              <w:adjustRightInd w:val="0"/>
              <w:spacing w:before="240" w:after="120"/>
              <w:rPr>
                <w:rFonts w:ascii="Times New Roman" w:hAnsi="Times New Roman"/>
                <w:sz w:val="24"/>
              </w:rPr>
            </w:pPr>
            <w:r w:rsidRPr="00470F69">
              <w:rPr>
                <w:rFonts w:ascii="Times New Roman" w:hAnsi="Times New Roman"/>
                <w:sz w:val="24"/>
              </w:rPr>
              <w:t>Esquemas de enlace</w:t>
            </w:r>
            <w:r>
              <w:rPr>
                <w:rFonts w:ascii="Times New Roman" w:hAnsi="Times New Roman"/>
                <w:sz w:val="24"/>
              </w:rPr>
              <w:t>.</w:t>
            </w:r>
          </w:p>
          <w:p w:rsidR="00470F69" w:rsidRPr="00470F69" w:rsidRDefault="00470F69" w:rsidP="00C1623C">
            <w:pPr>
              <w:numPr>
                <w:ilvl w:val="0"/>
                <w:numId w:val="19"/>
              </w:numPr>
              <w:autoSpaceDE w:val="0"/>
              <w:autoSpaceDN w:val="0"/>
              <w:adjustRightInd w:val="0"/>
              <w:spacing w:before="240" w:after="120"/>
              <w:rPr>
                <w:rFonts w:ascii="Times New Roman" w:hAnsi="Times New Roman"/>
                <w:sz w:val="24"/>
              </w:rPr>
            </w:pPr>
            <w:r w:rsidRPr="00470F69">
              <w:rPr>
                <w:rFonts w:ascii="Times New Roman" w:hAnsi="Times New Roman"/>
                <w:sz w:val="24"/>
              </w:rPr>
              <w:t>Partes de las instalaciones de enlace</w:t>
            </w:r>
            <w:r>
              <w:rPr>
                <w:rFonts w:ascii="Times New Roman" w:hAnsi="Times New Roman"/>
                <w:sz w:val="24"/>
              </w:rPr>
              <w:t>.</w:t>
            </w:r>
          </w:p>
          <w:p w:rsidR="00CC59BC" w:rsidRPr="00470F69" w:rsidRDefault="00470F69" w:rsidP="00C1623C">
            <w:pPr>
              <w:numPr>
                <w:ilvl w:val="0"/>
                <w:numId w:val="19"/>
              </w:numPr>
              <w:autoSpaceDE w:val="0"/>
              <w:autoSpaceDN w:val="0"/>
              <w:adjustRightInd w:val="0"/>
              <w:spacing w:before="240" w:after="120"/>
              <w:rPr>
                <w:rFonts w:ascii="Times New Roman" w:hAnsi="Times New Roman"/>
                <w:sz w:val="24"/>
              </w:rPr>
            </w:pPr>
            <w:r w:rsidRPr="00470F69">
              <w:rPr>
                <w:rFonts w:ascii="Times New Roman" w:hAnsi="Times New Roman"/>
                <w:sz w:val="24"/>
              </w:rPr>
              <w:t>Cuadro de servicios comunes de un edificio de viviendas</w:t>
            </w:r>
            <w:r>
              <w:rPr>
                <w:rFonts w:ascii="Times New Roman" w:hAnsi="Times New Roman"/>
                <w:sz w:val="24"/>
              </w:rPr>
              <w:t>.</w:t>
            </w:r>
          </w:p>
        </w:tc>
      </w:tr>
      <w:tr w:rsidR="00CC59BC" w:rsidRPr="005E6F0F" w:rsidTr="00483846">
        <w:trPr>
          <w:trHeight w:val="195"/>
        </w:trPr>
        <w:tc>
          <w:tcPr>
            <w:cnfStyle w:val="000010000000"/>
            <w:tcW w:w="9251" w:type="dxa"/>
          </w:tcPr>
          <w:p w:rsidR="00CC59BC" w:rsidRPr="005E6F0F" w:rsidRDefault="00CC59BC" w:rsidP="005B70BE">
            <w:pPr>
              <w:pStyle w:val="Ttulo6"/>
              <w:spacing w:before="120" w:after="120"/>
              <w:outlineLvl w:val="5"/>
              <w:rPr>
                <w:rFonts w:ascii="Times New Roman" w:hAnsi="Times New Roman"/>
              </w:rPr>
            </w:pPr>
            <w:r w:rsidRPr="005E6F0F">
              <w:rPr>
                <w:rFonts w:ascii="Times New Roman" w:hAnsi="Times New Roman"/>
              </w:rPr>
              <w:t>Dedicación (en % hor</w:t>
            </w:r>
            <w:r>
              <w:rPr>
                <w:rFonts w:ascii="Times New Roman" w:hAnsi="Times New Roman"/>
              </w:rPr>
              <w:t xml:space="preserve">as sobre el total del módulo): </w:t>
            </w:r>
            <w:r w:rsidR="00896E6F">
              <w:rPr>
                <w:rFonts w:ascii="Times New Roman" w:hAnsi="Times New Roman"/>
              </w:rPr>
              <w:t>6</w:t>
            </w:r>
            <w:r>
              <w:rPr>
                <w:rFonts w:ascii="Times New Roman" w:hAnsi="Times New Roman"/>
              </w:rPr>
              <w:t xml:space="preserve"> </w:t>
            </w:r>
            <w:r w:rsidRPr="00610502">
              <w:rPr>
                <w:rFonts w:ascii="Times New Roman" w:hAnsi="Times New Roman"/>
                <w:b w:val="0"/>
              </w:rPr>
              <w:t>%</w:t>
            </w:r>
          </w:p>
        </w:tc>
      </w:tr>
    </w:tbl>
    <w:p w:rsidR="00CC59BC" w:rsidRPr="00BF100D" w:rsidRDefault="00CC59BC" w:rsidP="00CC59BC">
      <w:pPr>
        <w:keepNext/>
        <w:spacing w:after="240"/>
        <w:rPr>
          <w:rFonts w:ascii="Times New Roman" w:hAnsi="Times New Roman"/>
          <w:sz w:val="24"/>
        </w:rPr>
      </w:pPr>
    </w:p>
    <w:tbl>
      <w:tblPr>
        <w:tblStyle w:val="Sombreadomedio2-nfasis6"/>
        <w:tblW w:w="9251" w:type="dxa"/>
        <w:tblLook w:val="0000"/>
      </w:tblPr>
      <w:tblGrid>
        <w:gridCol w:w="9251"/>
      </w:tblGrid>
      <w:tr w:rsidR="00CC59BC" w:rsidRPr="005E6F0F" w:rsidTr="00483846">
        <w:trPr>
          <w:cnfStyle w:val="000000100000"/>
        </w:trPr>
        <w:tc>
          <w:tcPr>
            <w:cnfStyle w:val="000010000000"/>
            <w:tcW w:w="9251" w:type="dxa"/>
          </w:tcPr>
          <w:p w:rsidR="00CC59BC" w:rsidRDefault="00CC59BC" w:rsidP="005B70BE">
            <w:pPr>
              <w:pStyle w:val="Ttulo3"/>
              <w:spacing w:after="120"/>
              <w:jc w:val="left"/>
              <w:outlineLvl w:val="2"/>
              <w:rPr>
                <w:rFonts w:ascii="Times New Roman" w:hAnsi="Times New Roman"/>
              </w:rPr>
            </w:pPr>
            <w:r>
              <w:rPr>
                <w:rFonts w:ascii="Times New Roman" w:hAnsi="Times New Roman"/>
              </w:rPr>
              <w:t xml:space="preserve">UNIDAD DIDÁCTICA </w:t>
            </w:r>
            <w:r w:rsidR="002A5BF6">
              <w:rPr>
                <w:rFonts w:ascii="Times New Roman" w:hAnsi="Times New Roman"/>
              </w:rPr>
              <w:t>14</w:t>
            </w:r>
            <w:r w:rsidRPr="005E6F0F">
              <w:rPr>
                <w:rFonts w:ascii="Times New Roman" w:hAnsi="Times New Roman"/>
              </w:rPr>
              <w:t>.</w:t>
            </w:r>
            <w:r>
              <w:rPr>
                <w:rFonts w:ascii="Times New Roman" w:hAnsi="Times New Roman"/>
              </w:rPr>
              <w:t xml:space="preserve"> </w:t>
            </w:r>
            <w:r w:rsidR="003372B9" w:rsidRPr="00A02A0B">
              <w:rPr>
                <w:rFonts w:ascii="Times New Roman" w:hAnsi="Times New Roman"/>
                <w:sz w:val="24"/>
              </w:rPr>
              <w:t>Instalaciones eléctricas en viviendas</w:t>
            </w:r>
          </w:p>
          <w:p w:rsidR="00CC59BC" w:rsidRPr="00647B22" w:rsidRDefault="00CC59BC" w:rsidP="005B70BE">
            <w:pPr>
              <w:rPr>
                <w:sz w:val="10"/>
                <w:szCs w:val="10"/>
              </w:rPr>
            </w:pPr>
          </w:p>
        </w:tc>
      </w:tr>
      <w:tr w:rsidR="00CC59BC" w:rsidRPr="005E6F0F" w:rsidTr="00483846">
        <w:tc>
          <w:tcPr>
            <w:cnfStyle w:val="000010000000"/>
            <w:tcW w:w="9251" w:type="dxa"/>
          </w:tcPr>
          <w:p w:rsidR="00CC59BC" w:rsidRPr="005E6F0F" w:rsidRDefault="00CC59BC" w:rsidP="005B70BE">
            <w:pPr>
              <w:pStyle w:val="Ttulo5"/>
              <w:spacing w:before="60" w:after="60"/>
              <w:jc w:val="both"/>
              <w:outlineLvl w:val="4"/>
              <w:rPr>
                <w:rFonts w:ascii="Times New Roman" w:hAnsi="Times New Roman"/>
              </w:rPr>
            </w:pPr>
            <w:r>
              <w:rPr>
                <w:rFonts w:ascii="Times New Roman" w:hAnsi="Times New Roman"/>
              </w:rPr>
              <w:t>Descripción de la unidad</w:t>
            </w:r>
          </w:p>
        </w:tc>
      </w:tr>
      <w:tr w:rsidR="00CC59BC" w:rsidRPr="005E6F0F" w:rsidTr="00483846">
        <w:trPr>
          <w:cnfStyle w:val="000000100000"/>
        </w:trPr>
        <w:tc>
          <w:tcPr>
            <w:cnfStyle w:val="000010000000"/>
            <w:tcW w:w="9251" w:type="dxa"/>
          </w:tcPr>
          <w:p w:rsidR="00CC59BC" w:rsidRPr="006F2E93" w:rsidRDefault="006F2E93" w:rsidP="00940EC3">
            <w:pPr>
              <w:widowControl w:val="0"/>
              <w:spacing w:before="240" w:after="240"/>
              <w:ind w:right="380"/>
              <w:rPr>
                <w:rFonts w:ascii="Times New Roman" w:hAnsi="Times New Roman"/>
                <w:bCs/>
                <w:sz w:val="20"/>
              </w:rPr>
            </w:pPr>
            <w:r w:rsidRPr="006F2E93">
              <w:rPr>
                <w:rFonts w:ascii="Times New Roman" w:hAnsi="Times New Roman"/>
                <w:sz w:val="24"/>
              </w:rPr>
              <w:t>E</w:t>
            </w:r>
            <w:r>
              <w:rPr>
                <w:rFonts w:ascii="Times New Roman" w:hAnsi="Times New Roman"/>
                <w:sz w:val="24"/>
              </w:rPr>
              <w:t>n este capítulo se detallan</w:t>
            </w:r>
            <w:r w:rsidRPr="006F2E93">
              <w:rPr>
                <w:rFonts w:ascii="Times New Roman" w:hAnsi="Times New Roman"/>
                <w:sz w:val="24"/>
              </w:rPr>
              <w:t xml:space="preserve"> las características más importantes de los circuitos que componen la instalación interior de una vivienda y los métodos de montaje de cada uno de ellos.</w:t>
            </w:r>
          </w:p>
        </w:tc>
      </w:tr>
      <w:tr w:rsidR="00CC59BC" w:rsidRPr="005E6F0F" w:rsidTr="00483846">
        <w:tc>
          <w:tcPr>
            <w:cnfStyle w:val="000010000000"/>
            <w:tcW w:w="9251" w:type="dxa"/>
          </w:tcPr>
          <w:p w:rsidR="00CC59BC" w:rsidRPr="005E6F0F" w:rsidRDefault="00CC59BC" w:rsidP="005B70BE">
            <w:pPr>
              <w:pStyle w:val="Ttulo5"/>
              <w:spacing w:before="60" w:after="60"/>
              <w:jc w:val="both"/>
              <w:outlineLvl w:val="4"/>
              <w:rPr>
                <w:rFonts w:ascii="Times New Roman" w:hAnsi="Times New Roman"/>
              </w:rPr>
            </w:pPr>
            <w:r>
              <w:rPr>
                <w:rFonts w:ascii="Times New Roman" w:hAnsi="Times New Roman"/>
              </w:rPr>
              <w:t>Objetivos y c</w:t>
            </w:r>
            <w:r w:rsidRPr="005E6F0F">
              <w:rPr>
                <w:rFonts w:ascii="Times New Roman" w:hAnsi="Times New Roman"/>
              </w:rPr>
              <w:t>riterios de evaluación</w:t>
            </w:r>
          </w:p>
        </w:tc>
      </w:tr>
      <w:tr w:rsidR="00CC59BC" w:rsidRPr="005E6F0F" w:rsidTr="00483846">
        <w:trPr>
          <w:cnfStyle w:val="000000100000"/>
        </w:trPr>
        <w:tc>
          <w:tcPr>
            <w:cnfStyle w:val="000010000000"/>
            <w:tcW w:w="9251" w:type="dxa"/>
          </w:tcPr>
          <w:p w:rsidR="006F2E93" w:rsidRPr="006F2E93" w:rsidRDefault="006F2E93" w:rsidP="00C1623C">
            <w:pPr>
              <w:numPr>
                <w:ilvl w:val="0"/>
                <w:numId w:val="19"/>
              </w:numPr>
              <w:autoSpaceDE w:val="0"/>
              <w:autoSpaceDN w:val="0"/>
              <w:adjustRightInd w:val="0"/>
              <w:spacing w:before="240" w:after="120"/>
              <w:rPr>
                <w:rFonts w:ascii="Times New Roman" w:hAnsi="Times New Roman"/>
                <w:sz w:val="24"/>
              </w:rPr>
            </w:pPr>
            <w:r w:rsidRPr="006F2E93">
              <w:rPr>
                <w:rFonts w:ascii="Times New Roman" w:hAnsi="Times New Roman"/>
                <w:sz w:val="24"/>
              </w:rPr>
              <w:t>Definir los grados de electrificación que clasifican a las viviendas</w:t>
            </w:r>
            <w:r>
              <w:rPr>
                <w:rFonts w:ascii="Times New Roman" w:hAnsi="Times New Roman"/>
                <w:sz w:val="24"/>
              </w:rPr>
              <w:t>.</w:t>
            </w:r>
          </w:p>
          <w:p w:rsidR="006F2E93" w:rsidRPr="006F2E93" w:rsidRDefault="006F2E93" w:rsidP="00C1623C">
            <w:pPr>
              <w:numPr>
                <w:ilvl w:val="0"/>
                <w:numId w:val="19"/>
              </w:numPr>
              <w:autoSpaceDE w:val="0"/>
              <w:autoSpaceDN w:val="0"/>
              <w:adjustRightInd w:val="0"/>
              <w:spacing w:before="240" w:after="120"/>
              <w:rPr>
                <w:rFonts w:ascii="Times New Roman" w:hAnsi="Times New Roman"/>
                <w:sz w:val="24"/>
              </w:rPr>
            </w:pPr>
            <w:r w:rsidRPr="006F2E93">
              <w:rPr>
                <w:rFonts w:ascii="Times New Roman" w:hAnsi="Times New Roman"/>
                <w:sz w:val="24"/>
              </w:rPr>
              <w:t>Identificar los circuitos interiores que constituyen este tipo de instalaciones</w:t>
            </w:r>
            <w:r>
              <w:rPr>
                <w:rFonts w:ascii="Times New Roman" w:hAnsi="Times New Roman"/>
                <w:sz w:val="24"/>
              </w:rPr>
              <w:t>.</w:t>
            </w:r>
          </w:p>
          <w:p w:rsidR="006F2E93" w:rsidRPr="006F2E93" w:rsidRDefault="006F2E93" w:rsidP="00C1623C">
            <w:pPr>
              <w:numPr>
                <w:ilvl w:val="0"/>
                <w:numId w:val="19"/>
              </w:numPr>
              <w:autoSpaceDE w:val="0"/>
              <w:autoSpaceDN w:val="0"/>
              <w:adjustRightInd w:val="0"/>
              <w:spacing w:before="240" w:after="120"/>
              <w:rPr>
                <w:rFonts w:ascii="Times New Roman" w:hAnsi="Times New Roman"/>
                <w:sz w:val="24"/>
              </w:rPr>
            </w:pPr>
            <w:r w:rsidRPr="006F2E93">
              <w:rPr>
                <w:rFonts w:ascii="Times New Roman" w:hAnsi="Times New Roman"/>
                <w:sz w:val="24"/>
              </w:rPr>
              <w:t>Aprender los criterios de montaje de componentes en el interior de una vivienda</w:t>
            </w:r>
            <w:r>
              <w:rPr>
                <w:rFonts w:ascii="Times New Roman" w:hAnsi="Times New Roman"/>
                <w:sz w:val="24"/>
              </w:rPr>
              <w:t>.</w:t>
            </w:r>
          </w:p>
          <w:p w:rsidR="00CC59BC" w:rsidRPr="006F2E93" w:rsidRDefault="006F2E93" w:rsidP="00C1623C">
            <w:pPr>
              <w:numPr>
                <w:ilvl w:val="0"/>
                <w:numId w:val="19"/>
              </w:numPr>
              <w:autoSpaceDE w:val="0"/>
              <w:autoSpaceDN w:val="0"/>
              <w:adjustRightInd w:val="0"/>
              <w:spacing w:before="240" w:after="120"/>
              <w:rPr>
                <w:rFonts w:ascii="Times New Roman" w:hAnsi="Times New Roman"/>
                <w:sz w:val="20"/>
                <w:szCs w:val="20"/>
              </w:rPr>
            </w:pPr>
            <w:r w:rsidRPr="006F2E93">
              <w:rPr>
                <w:rFonts w:ascii="Times New Roman" w:hAnsi="Times New Roman"/>
                <w:sz w:val="24"/>
              </w:rPr>
              <w:t>Conocer los requisitos eléctricos en las zonas húmedas de las viviendas</w:t>
            </w:r>
            <w:r>
              <w:rPr>
                <w:rFonts w:ascii="Times New Roman" w:hAnsi="Times New Roman"/>
                <w:sz w:val="24"/>
              </w:rPr>
              <w:t>.</w:t>
            </w:r>
          </w:p>
        </w:tc>
      </w:tr>
      <w:tr w:rsidR="00CC59BC" w:rsidRPr="005E6F0F" w:rsidTr="00483846">
        <w:tc>
          <w:tcPr>
            <w:cnfStyle w:val="000010000000"/>
            <w:tcW w:w="9251" w:type="dxa"/>
          </w:tcPr>
          <w:p w:rsidR="00CC59BC" w:rsidRPr="005E6F0F" w:rsidRDefault="00CC59BC" w:rsidP="005B70BE">
            <w:pPr>
              <w:pStyle w:val="Ttulo5"/>
              <w:spacing w:before="60" w:after="60"/>
              <w:jc w:val="left"/>
              <w:outlineLvl w:val="4"/>
              <w:rPr>
                <w:rFonts w:ascii="Times New Roman" w:hAnsi="Times New Roman"/>
              </w:rPr>
            </w:pPr>
            <w:r w:rsidRPr="005E6F0F">
              <w:rPr>
                <w:rFonts w:ascii="Times New Roman" w:hAnsi="Times New Roman"/>
              </w:rPr>
              <w:t>Contenidos</w:t>
            </w:r>
          </w:p>
        </w:tc>
      </w:tr>
      <w:tr w:rsidR="00CC59BC" w:rsidRPr="005E6F0F" w:rsidTr="00483846">
        <w:trPr>
          <w:cnfStyle w:val="000000100000"/>
        </w:trPr>
        <w:tc>
          <w:tcPr>
            <w:cnfStyle w:val="000010000000"/>
            <w:tcW w:w="9251" w:type="dxa"/>
          </w:tcPr>
          <w:p w:rsidR="006F2E93" w:rsidRPr="006F2E93" w:rsidRDefault="006F2E93" w:rsidP="00C1623C">
            <w:pPr>
              <w:numPr>
                <w:ilvl w:val="0"/>
                <w:numId w:val="19"/>
              </w:numPr>
              <w:autoSpaceDE w:val="0"/>
              <w:autoSpaceDN w:val="0"/>
              <w:adjustRightInd w:val="0"/>
              <w:spacing w:before="240" w:after="120"/>
              <w:rPr>
                <w:rFonts w:ascii="Times New Roman" w:hAnsi="Times New Roman"/>
                <w:sz w:val="24"/>
              </w:rPr>
            </w:pPr>
            <w:r w:rsidRPr="006F2E93">
              <w:rPr>
                <w:rFonts w:ascii="Times New Roman" w:hAnsi="Times New Roman"/>
                <w:sz w:val="24"/>
              </w:rPr>
              <w:t>Grados de electrificación</w:t>
            </w:r>
            <w:r>
              <w:rPr>
                <w:rFonts w:ascii="Times New Roman" w:hAnsi="Times New Roman"/>
                <w:sz w:val="24"/>
              </w:rPr>
              <w:t>.</w:t>
            </w:r>
          </w:p>
          <w:p w:rsidR="006F2E93" w:rsidRPr="006F2E93" w:rsidRDefault="006F2E93" w:rsidP="00C1623C">
            <w:pPr>
              <w:numPr>
                <w:ilvl w:val="0"/>
                <w:numId w:val="19"/>
              </w:numPr>
              <w:autoSpaceDE w:val="0"/>
              <w:autoSpaceDN w:val="0"/>
              <w:adjustRightInd w:val="0"/>
              <w:spacing w:before="240" w:after="120"/>
              <w:rPr>
                <w:rFonts w:ascii="Times New Roman" w:hAnsi="Times New Roman"/>
                <w:sz w:val="24"/>
              </w:rPr>
            </w:pPr>
            <w:r w:rsidRPr="006F2E93">
              <w:rPr>
                <w:rFonts w:ascii="Times New Roman" w:hAnsi="Times New Roman"/>
                <w:sz w:val="24"/>
              </w:rPr>
              <w:t>Viviendas de electrificación básica</w:t>
            </w:r>
            <w:r>
              <w:rPr>
                <w:rFonts w:ascii="Times New Roman" w:hAnsi="Times New Roman"/>
                <w:sz w:val="24"/>
              </w:rPr>
              <w:t>.</w:t>
            </w:r>
          </w:p>
          <w:p w:rsidR="006F2E93" w:rsidRPr="006F2E93" w:rsidRDefault="006F2E93" w:rsidP="00C1623C">
            <w:pPr>
              <w:numPr>
                <w:ilvl w:val="0"/>
                <w:numId w:val="19"/>
              </w:numPr>
              <w:autoSpaceDE w:val="0"/>
              <w:autoSpaceDN w:val="0"/>
              <w:adjustRightInd w:val="0"/>
              <w:spacing w:before="240" w:after="120"/>
              <w:rPr>
                <w:rFonts w:ascii="Times New Roman" w:hAnsi="Times New Roman"/>
                <w:sz w:val="24"/>
              </w:rPr>
            </w:pPr>
            <w:r w:rsidRPr="006F2E93">
              <w:rPr>
                <w:rFonts w:ascii="Times New Roman" w:hAnsi="Times New Roman"/>
                <w:sz w:val="24"/>
              </w:rPr>
              <w:t>Viviendas de electrificación elevada</w:t>
            </w:r>
            <w:r>
              <w:rPr>
                <w:rFonts w:ascii="Times New Roman" w:hAnsi="Times New Roman"/>
                <w:sz w:val="24"/>
              </w:rPr>
              <w:t>.</w:t>
            </w:r>
          </w:p>
          <w:p w:rsidR="006F2E93" w:rsidRPr="006F2E93" w:rsidRDefault="006F2E93" w:rsidP="00C1623C">
            <w:pPr>
              <w:numPr>
                <w:ilvl w:val="0"/>
                <w:numId w:val="19"/>
              </w:numPr>
              <w:autoSpaceDE w:val="0"/>
              <w:autoSpaceDN w:val="0"/>
              <w:adjustRightInd w:val="0"/>
              <w:spacing w:before="240" w:after="120"/>
              <w:rPr>
                <w:rFonts w:ascii="Times New Roman" w:hAnsi="Times New Roman"/>
                <w:sz w:val="24"/>
              </w:rPr>
            </w:pPr>
            <w:r w:rsidRPr="006F2E93">
              <w:rPr>
                <w:rFonts w:ascii="Times New Roman" w:hAnsi="Times New Roman"/>
                <w:sz w:val="24"/>
              </w:rPr>
              <w:t>Características de los circuitos interiores</w:t>
            </w:r>
            <w:r>
              <w:rPr>
                <w:rFonts w:ascii="Times New Roman" w:hAnsi="Times New Roman"/>
                <w:sz w:val="24"/>
              </w:rPr>
              <w:t>.</w:t>
            </w:r>
          </w:p>
          <w:p w:rsidR="00CC59BC" w:rsidRPr="006F2E93" w:rsidRDefault="006F2E93" w:rsidP="00C1623C">
            <w:pPr>
              <w:numPr>
                <w:ilvl w:val="0"/>
                <w:numId w:val="19"/>
              </w:numPr>
              <w:autoSpaceDE w:val="0"/>
              <w:autoSpaceDN w:val="0"/>
              <w:adjustRightInd w:val="0"/>
              <w:spacing w:before="240" w:after="120"/>
              <w:rPr>
                <w:rFonts w:ascii="Times New Roman" w:hAnsi="Times New Roman"/>
                <w:szCs w:val="20"/>
              </w:rPr>
            </w:pPr>
            <w:r w:rsidRPr="006F2E93">
              <w:rPr>
                <w:rFonts w:ascii="Times New Roman" w:hAnsi="Times New Roman"/>
                <w:sz w:val="24"/>
              </w:rPr>
              <w:t>Locales con bañera o ducha</w:t>
            </w:r>
            <w:r>
              <w:rPr>
                <w:rFonts w:ascii="Times New Roman" w:hAnsi="Times New Roman"/>
                <w:sz w:val="24"/>
              </w:rPr>
              <w:t>.</w:t>
            </w:r>
          </w:p>
        </w:tc>
      </w:tr>
      <w:tr w:rsidR="00CC59BC" w:rsidRPr="005E6F0F" w:rsidTr="00483846">
        <w:trPr>
          <w:trHeight w:val="195"/>
        </w:trPr>
        <w:tc>
          <w:tcPr>
            <w:cnfStyle w:val="000010000000"/>
            <w:tcW w:w="9251" w:type="dxa"/>
          </w:tcPr>
          <w:p w:rsidR="00CC59BC" w:rsidRPr="005E6F0F" w:rsidRDefault="00CC59BC" w:rsidP="005B70BE">
            <w:pPr>
              <w:pStyle w:val="Ttulo6"/>
              <w:spacing w:before="120" w:after="120"/>
              <w:outlineLvl w:val="5"/>
              <w:rPr>
                <w:rFonts w:ascii="Times New Roman" w:hAnsi="Times New Roman"/>
              </w:rPr>
            </w:pPr>
            <w:r w:rsidRPr="005E6F0F">
              <w:rPr>
                <w:rFonts w:ascii="Times New Roman" w:hAnsi="Times New Roman"/>
              </w:rPr>
              <w:lastRenderedPageBreak/>
              <w:t>Dedicación (en % hor</w:t>
            </w:r>
            <w:r>
              <w:rPr>
                <w:rFonts w:ascii="Times New Roman" w:hAnsi="Times New Roman"/>
              </w:rPr>
              <w:t xml:space="preserve">as sobre el total del módulo): </w:t>
            </w:r>
            <w:r w:rsidR="00896E6F">
              <w:rPr>
                <w:rFonts w:ascii="Times New Roman" w:hAnsi="Times New Roman"/>
              </w:rPr>
              <w:t xml:space="preserve">10 </w:t>
            </w:r>
            <w:r w:rsidRPr="00610502">
              <w:rPr>
                <w:rFonts w:ascii="Times New Roman" w:hAnsi="Times New Roman"/>
                <w:b w:val="0"/>
              </w:rPr>
              <w:t>%</w:t>
            </w:r>
          </w:p>
        </w:tc>
      </w:tr>
    </w:tbl>
    <w:p w:rsidR="00CC59BC" w:rsidRPr="00BF100D" w:rsidRDefault="00CC59BC" w:rsidP="00CC59BC">
      <w:pPr>
        <w:keepNext/>
        <w:spacing w:after="240"/>
        <w:rPr>
          <w:rFonts w:ascii="Times New Roman" w:hAnsi="Times New Roman"/>
          <w:sz w:val="24"/>
        </w:rPr>
      </w:pPr>
    </w:p>
    <w:tbl>
      <w:tblPr>
        <w:tblStyle w:val="Sombreadomedio2-nfasis6"/>
        <w:tblW w:w="9251" w:type="dxa"/>
        <w:tblLook w:val="0000"/>
      </w:tblPr>
      <w:tblGrid>
        <w:gridCol w:w="9251"/>
      </w:tblGrid>
      <w:tr w:rsidR="00CC59BC" w:rsidRPr="005E6F0F" w:rsidTr="00483846">
        <w:trPr>
          <w:cnfStyle w:val="000000100000"/>
        </w:trPr>
        <w:tc>
          <w:tcPr>
            <w:cnfStyle w:val="000010000000"/>
            <w:tcW w:w="9251" w:type="dxa"/>
          </w:tcPr>
          <w:p w:rsidR="00CC59BC" w:rsidRDefault="00CC59BC" w:rsidP="005B70BE">
            <w:pPr>
              <w:pStyle w:val="Ttulo3"/>
              <w:spacing w:after="120"/>
              <w:jc w:val="left"/>
              <w:outlineLvl w:val="2"/>
              <w:rPr>
                <w:rFonts w:ascii="Times New Roman" w:hAnsi="Times New Roman"/>
              </w:rPr>
            </w:pPr>
            <w:r>
              <w:rPr>
                <w:rFonts w:ascii="Times New Roman" w:hAnsi="Times New Roman"/>
              </w:rPr>
              <w:t xml:space="preserve">UNIDAD DIDÁCTICA </w:t>
            </w:r>
            <w:r w:rsidR="002A5BF6">
              <w:rPr>
                <w:rFonts w:ascii="Times New Roman" w:hAnsi="Times New Roman"/>
              </w:rPr>
              <w:t>15</w:t>
            </w:r>
            <w:r w:rsidRPr="005E6F0F">
              <w:rPr>
                <w:rFonts w:ascii="Times New Roman" w:hAnsi="Times New Roman"/>
              </w:rPr>
              <w:t>.</w:t>
            </w:r>
            <w:r>
              <w:rPr>
                <w:rFonts w:ascii="Times New Roman" w:hAnsi="Times New Roman"/>
              </w:rPr>
              <w:t xml:space="preserve"> </w:t>
            </w:r>
            <w:r w:rsidR="003372B9" w:rsidRPr="00A02A0B">
              <w:rPr>
                <w:rFonts w:ascii="Times New Roman" w:hAnsi="Times New Roman"/>
                <w:sz w:val="24"/>
              </w:rPr>
              <w:t>Normas de seguridad y mantenimiento en las instalaciones eléctricas</w:t>
            </w:r>
          </w:p>
          <w:p w:rsidR="00CC59BC" w:rsidRPr="00647B22" w:rsidRDefault="00CC59BC" w:rsidP="005B70BE">
            <w:pPr>
              <w:rPr>
                <w:sz w:val="10"/>
                <w:szCs w:val="10"/>
              </w:rPr>
            </w:pPr>
          </w:p>
        </w:tc>
      </w:tr>
      <w:tr w:rsidR="00CC59BC" w:rsidRPr="005E6F0F" w:rsidTr="00483846">
        <w:tc>
          <w:tcPr>
            <w:cnfStyle w:val="000010000000"/>
            <w:tcW w:w="9251" w:type="dxa"/>
          </w:tcPr>
          <w:p w:rsidR="00CC59BC" w:rsidRPr="005E6F0F" w:rsidRDefault="00CC59BC" w:rsidP="005B70BE">
            <w:pPr>
              <w:pStyle w:val="Ttulo5"/>
              <w:spacing w:before="60" w:after="60"/>
              <w:jc w:val="both"/>
              <w:outlineLvl w:val="4"/>
              <w:rPr>
                <w:rFonts w:ascii="Times New Roman" w:hAnsi="Times New Roman"/>
              </w:rPr>
            </w:pPr>
            <w:r>
              <w:rPr>
                <w:rFonts w:ascii="Times New Roman" w:hAnsi="Times New Roman"/>
              </w:rPr>
              <w:t>Descripción de la unidad</w:t>
            </w:r>
          </w:p>
        </w:tc>
      </w:tr>
      <w:tr w:rsidR="00CC59BC" w:rsidRPr="005E6F0F" w:rsidTr="00483846">
        <w:trPr>
          <w:cnfStyle w:val="000000100000"/>
        </w:trPr>
        <w:tc>
          <w:tcPr>
            <w:cnfStyle w:val="000010000000"/>
            <w:tcW w:w="9251" w:type="dxa"/>
          </w:tcPr>
          <w:p w:rsidR="00CC59BC" w:rsidRPr="00076553" w:rsidRDefault="00076553" w:rsidP="00BC6B75">
            <w:pPr>
              <w:widowControl w:val="0"/>
              <w:spacing w:before="240" w:after="240"/>
              <w:ind w:right="707" w:firstLine="708"/>
              <w:rPr>
                <w:rFonts w:ascii="Times New Roman" w:hAnsi="Times New Roman"/>
                <w:bCs/>
                <w:sz w:val="20"/>
              </w:rPr>
            </w:pPr>
            <w:r w:rsidRPr="00076553">
              <w:rPr>
                <w:rFonts w:ascii="Times New Roman" w:hAnsi="Times New Roman"/>
                <w:sz w:val="24"/>
              </w:rPr>
              <w:t>En este capítulo se definen las normas de seguridad básicas</w:t>
            </w:r>
            <w:r>
              <w:rPr>
                <w:rFonts w:ascii="Times New Roman" w:hAnsi="Times New Roman"/>
                <w:sz w:val="24"/>
              </w:rPr>
              <w:t xml:space="preserve"> y se clasifican las</w:t>
            </w:r>
            <w:r w:rsidRPr="00076553">
              <w:rPr>
                <w:rFonts w:ascii="Times New Roman" w:hAnsi="Times New Roman"/>
                <w:sz w:val="24"/>
              </w:rPr>
              <w:t xml:space="preserve"> herramientas y </w:t>
            </w:r>
            <w:r>
              <w:rPr>
                <w:rFonts w:ascii="Times New Roman" w:hAnsi="Times New Roman"/>
                <w:sz w:val="24"/>
              </w:rPr>
              <w:t xml:space="preserve">los </w:t>
            </w:r>
            <w:r w:rsidRPr="00076553">
              <w:rPr>
                <w:rFonts w:ascii="Times New Roman" w:hAnsi="Times New Roman"/>
                <w:sz w:val="24"/>
              </w:rPr>
              <w:t xml:space="preserve">elementos de protección que garanticen la seguridad en el entorno de los trabajos </w:t>
            </w:r>
            <w:r w:rsidR="00362ED8">
              <w:rPr>
                <w:rFonts w:ascii="Times New Roman" w:hAnsi="Times New Roman"/>
                <w:sz w:val="24"/>
              </w:rPr>
              <w:t xml:space="preserve">de </w:t>
            </w:r>
            <w:r w:rsidR="00BC6B75">
              <w:rPr>
                <w:rFonts w:ascii="Times New Roman" w:hAnsi="Times New Roman"/>
                <w:sz w:val="24"/>
              </w:rPr>
              <w:t>montaje</w:t>
            </w:r>
            <w:r w:rsidR="00362ED8">
              <w:rPr>
                <w:rFonts w:ascii="Times New Roman" w:hAnsi="Times New Roman"/>
                <w:sz w:val="24"/>
              </w:rPr>
              <w:t xml:space="preserve"> y mantenimiento de instalaciones electrotécnica</w:t>
            </w:r>
            <w:r w:rsidRPr="00076553">
              <w:rPr>
                <w:rFonts w:ascii="Times New Roman" w:hAnsi="Times New Roman"/>
                <w:sz w:val="24"/>
              </w:rPr>
              <w:t>s.</w:t>
            </w:r>
          </w:p>
        </w:tc>
      </w:tr>
      <w:tr w:rsidR="00CC59BC" w:rsidRPr="005E6F0F" w:rsidTr="00483846">
        <w:tc>
          <w:tcPr>
            <w:cnfStyle w:val="000010000000"/>
            <w:tcW w:w="9251" w:type="dxa"/>
          </w:tcPr>
          <w:p w:rsidR="00CC59BC" w:rsidRPr="005E6F0F" w:rsidRDefault="00CC59BC" w:rsidP="005B70BE">
            <w:pPr>
              <w:pStyle w:val="Ttulo5"/>
              <w:spacing w:before="60" w:after="60"/>
              <w:jc w:val="both"/>
              <w:outlineLvl w:val="4"/>
              <w:rPr>
                <w:rFonts w:ascii="Times New Roman" w:hAnsi="Times New Roman"/>
              </w:rPr>
            </w:pPr>
            <w:r>
              <w:rPr>
                <w:rFonts w:ascii="Times New Roman" w:hAnsi="Times New Roman"/>
              </w:rPr>
              <w:t>Objetivos y c</w:t>
            </w:r>
            <w:r w:rsidRPr="005E6F0F">
              <w:rPr>
                <w:rFonts w:ascii="Times New Roman" w:hAnsi="Times New Roman"/>
              </w:rPr>
              <w:t>riterios de evaluación</w:t>
            </w:r>
          </w:p>
        </w:tc>
      </w:tr>
      <w:tr w:rsidR="00CC59BC" w:rsidRPr="005E6F0F" w:rsidTr="00483846">
        <w:trPr>
          <w:cnfStyle w:val="000000100000"/>
        </w:trPr>
        <w:tc>
          <w:tcPr>
            <w:cnfStyle w:val="000010000000"/>
            <w:tcW w:w="9251" w:type="dxa"/>
          </w:tcPr>
          <w:p w:rsidR="00076553" w:rsidRPr="00076553" w:rsidRDefault="00076553" w:rsidP="00C1623C">
            <w:pPr>
              <w:numPr>
                <w:ilvl w:val="0"/>
                <w:numId w:val="19"/>
              </w:numPr>
              <w:autoSpaceDE w:val="0"/>
              <w:autoSpaceDN w:val="0"/>
              <w:adjustRightInd w:val="0"/>
              <w:spacing w:before="240" w:after="120"/>
              <w:rPr>
                <w:rFonts w:ascii="Times New Roman" w:hAnsi="Times New Roman"/>
                <w:sz w:val="24"/>
              </w:rPr>
            </w:pPr>
            <w:r w:rsidRPr="00076553">
              <w:rPr>
                <w:rFonts w:ascii="Times New Roman" w:hAnsi="Times New Roman"/>
                <w:sz w:val="24"/>
              </w:rPr>
              <w:t>Conocer las medidas de seguridad básicas en los trabajos eléctricos.</w:t>
            </w:r>
          </w:p>
          <w:p w:rsidR="00076553" w:rsidRPr="00076553" w:rsidRDefault="00076553" w:rsidP="00C1623C">
            <w:pPr>
              <w:numPr>
                <w:ilvl w:val="0"/>
                <w:numId w:val="19"/>
              </w:numPr>
              <w:autoSpaceDE w:val="0"/>
              <w:autoSpaceDN w:val="0"/>
              <w:adjustRightInd w:val="0"/>
              <w:spacing w:before="240" w:after="120"/>
              <w:rPr>
                <w:rFonts w:ascii="Times New Roman" w:hAnsi="Times New Roman"/>
                <w:sz w:val="24"/>
              </w:rPr>
            </w:pPr>
            <w:r w:rsidRPr="00076553">
              <w:rPr>
                <w:rFonts w:ascii="Times New Roman" w:hAnsi="Times New Roman"/>
                <w:sz w:val="24"/>
              </w:rPr>
              <w:t>Familiarizarse con los materiales y equipos propios de un electricista</w:t>
            </w:r>
            <w:r>
              <w:rPr>
                <w:rFonts w:ascii="Times New Roman" w:hAnsi="Times New Roman"/>
                <w:sz w:val="24"/>
              </w:rPr>
              <w:t>.</w:t>
            </w:r>
          </w:p>
          <w:p w:rsidR="00076553" w:rsidRPr="00076553" w:rsidRDefault="00076553" w:rsidP="00C1623C">
            <w:pPr>
              <w:numPr>
                <w:ilvl w:val="0"/>
                <w:numId w:val="19"/>
              </w:numPr>
              <w:autoSpaceDE w:val="0"/>
              <w:autoSpaceDN w:val="0"/>
              <w:adjustRightInd w:val="0"/>
              <w:spacing w:before="240" w:after="120"/>
              <w:rPr>
                <w:rFonts w:ascii="Times New Roman" w:hAnsi="Times New Roman"/>
                <w:sz w:val="24"/>
              </w:rPr>
            </w:pPr>
            <w:r w:rsidRPr="00076553">
              <w:rPr>
                <w:rFonts w:ascii="Times New Roman" w:hAnsi="Times New Roman"/>
                <w:sz w:val="24"/>
              </w:rPr>
              <w:t>Definir técnicas de mantenimiento de las instalaciones eléctricas.</w:t>
            </w:r>
          </w:p>
          <w:p w:rsidR="00076553" w:rsidRPr="00076553" w:rsidRDefault="00076553" w:rsidP="00C1623C">
            <w:pPr>
              <w:numPr>
                <w:ilvl w:val="0"/>
                <w:numId w:val="19"/>
              </w:numPr>
              <w:autoSpaceDE w:val="0"/>
              <w:autoSpaceDN w:val="0"/>
              <w:adjustRightInd w:val="0"/>
              <w:spacing w:before="240" w:after="120"/>
              <w:rPr>
                <w:rFonts w:ascii="Times New Roman" w:hAnsi="Times New Roman"/>
                <w:sz w:val="24"/>
              </w:rPr>
            </w:pPr>
            <w:r w:rsidRPr="00076553">
              <w:rPr>
                <w:rFonts w:ascii="Times New Roman" w:hAnsi="Times New Roman"/>
                <w:sz w:val="24"/>
              </w:rPr>
              <w:t>Identificar y resolver averías tipo.</w:t>
            </w:r>
          </w:p>
          <w:p w:rsidR="00CC59BC" w:rsidRPr="00076553" w:rsidRDefault="00076553" w:rsidP="00C1623C">
            <w:pPr>
              <w:numPr>
                <w:ilvl w:val="0"/>
                <w:numId w:val="19"/>
              </w:numPr>
              <w:autoSpaceDE w:val="0"/>
              <w:autoSpaceDN w:val="0"/>
              <w:adjustRightInd w:val="0"/>
              <w:spacing w:before="240" w:after="120"/>
              <w:rPr>
                <w:rFonts w:ascii="Times New Roman" w:hAnsi="Times New Roman"/>
                <w:sz w:val="20"/>
                <w:szCs w:val="20"/>
              </w:rPr>
            </w:pPr>
            <w:r w:rsidRPr="00076553">
              <w:rPr>
                <w:rFonts w:ascii="Times New Roman" w:hAnsi="Times New Roman"/>
                <w:sz w:val="24"/>
              </w:rPr>
              <w:t>Aprender a actuar en caso de accidente eléctrico.</w:t>
            </w:r>
          </w:p>
        </w:tc>
      </w:tr>
      <w:tr w:rsidR="00CC59BC" w:rsidRPr="005E6F0F" w:rsidTr="00483846">
        <w:tc>
          <w:tcPr>
            <w:cnfStyle w:val="000010000000"/>
            <w:tcW w:w="9251" w:type="dxa"/>
          </w:tcPr>
          <w:p w:rsidR="00CC59BC" w:rsidRPr="005E6F0F" w:rsidRDefault="00CC59BC" w:rsidP="005B70BE">
            <w:pPr>
              <w:pStyle w:val="Ttulo5"/>
              <w:spacing w:before="60" w:after="60"/>
              <w:jc w:val="left"/>
              <w:outlineLvl w:val="4"/>
              <w:rPr>
                <w:rFonts w:ascii="Times New Roman" w:hAnsi="Times New Roman"/>
              </w:rPr>
            </w:pPr>
            <w:r w:rsidRPr="005E6F0F">
              <w:rPr>
                <w:rFonts w:ascii="Times New Roman" w:hAnsi="Times New Roman"/>
              </w:rPr>
              <w:t>Contenidos</w:t>
            </w:r>
          </w:p>
        </w:tc>
      </w:tr>
      <w:tr w:rsidR="00CC59BC" w:rsidRPr="005E6F0F" w:rsidTr="00483846">
        <w:trPr>
          <w:cnfStyle w:val="000000100000"/>
        </w:trPr>
        <w:tc>
          <w:tcPr>
            <w:cnfStyle w:val="000010000000"/>
            <w:tcW w:w="9251" w:type="dxa"/>
          </w:tcPr>
          <w:p w:rsidR="00076553" w:rsidRPr="00076553" w:rsidRDefault="00076553" w:rsidP="00C1623C">
            <w:pPr>
              <w:numPr>
                <w:ilvl w:val="0"/>
                <w:numId w:val="19"/>
              </w:numPr>
              <w:autoSpaceDE w:val="0"/>
              <w:autoSpaceDN w:val="0"/>
              <w:adjustRightInd w:val="0"/>
              <w:spacing w:before="240" w:after="120"/>
              <w:rPr>
                <w:rFonts w:ascii="Times New Roman" w:hAnsi="Times New Roman"/>
                <w:sz w:val="24"/>
              </w:rPr>
            </w:pPr>
            <w:r w:rsidRPr="00076553">
              <w:rPr>
                <w:rFonts w:ascii="Times New Roman" w:hAnsi="Times New Roman"/>
                <w:sz w:val="24"/>
              </w:rPr>
              <w:t>Riesgos eléctricos</w:t>
            </w:r>
            <w:r>
              <w:rPr>
                <w:rFonts w:ascii="Times New Roman" w:hAnsi="Times New Roman"/>
                <w:sz w:val="24"/>
              </w:rPr>
              <w:t>.</w:t>
            </w:r>
          </w:p>
          <w:p w:rsidR="00076553" w:rsidRPr="00076553" w:rsidRDefault="00076553" w:rsidP="00C1623C">
            <w:pPr>
              <w:numPr>
                <w:ilvl w:val="0"/>
                <w:numId w:val="19"/>
              </w:numPr>
              <w:autoSpaceDE w:val="0"/>
              <w:autoSpaceDN w:val="0"/>
              <w:adjustRightInd w:val="0"/>
              <w:spacing w:before="240" w:after="120"/>
              <w:rPr>
                <w:rFonts w:ascii="Times New Roman" w:hAnsi="Times New Roman"/>
                <w:sz w:val="24"/>
              </w:rPr>
            </w:pPr>
            <w:r w:rsidRPr="00076553">
              <w:rPr>
                <w:rFonts w:ascii="Times New Roman" w:hAnsi="Times New Roman"/>
                <w:sz w:val="24"/>
              </w:rPr>
              <w:t>Medidas de seguridad y protección en los trabajos eléctricos</w:t>
            </w:r>
            <w:r>
              <w:rPr>
                <w:rFonts w:ascii="Times New Roman" w:hAnsi="Times New Roman"/>
                <w:sz w:val="24"/>
              </w:rPr>
              <w:t>.</w:t>
            </w:r>
          </w:p>
          <w:p w:rsidR="00076553" w:rsidRPr="00076553" w:rsidRDefault="00076553" w:rsidP="00C1623C">
            <w:pPr>
              <w:numPr>
                <w:ilvl w:val="0"/>
                <w:numId w:val="19"/>
              </w:numPr>
              <w:autoSpaceDE w:val="0"/>
              <w:autoSpaceDN w:val="0"/>
              <w:adjustRightInd w:val="0"/>
              <w:spacing w:before="240" w:after="120"/>
              <w:rPr>
                <w:rFonts w:ascii="Times New Roman" w:hAnsi="Times New Roman"/>
                <w:sz w:val="24"/>
              </w:rPr>
            </w:pPr>
            <w:r w:rsidRPr="00076553">
              <w:rPr>
                <w:rFonts w:ascii="Times New Roman" w:hAnsi="Times New Roman"/>
                <w:sz w:val="24"/>
              </w:rPr>
              <w:t>Técnicas de mantenimiento y reparación de averías</w:t>
            </w:r>
            <w:r>
              <w:rPr>
                <w:rFonts w:ascii="Times New Roman" w:hAnsi="Times New Roman"/>
                <w:sz w:val="24"/>
              </w:rPr>
              <w:t>.</w:t>
            </w:r>
          </w:p>
          <w:p w:rsidR="00076553" w:rsidRPr="00076553" w:rsidRDefault="00076553" w:rsidP="00C1623C">
            <w:pPr>
              <w:numPr>
                <w:ilvl w:val="0"/>
                <w:numId w:val="19"/>
              </w:numPr>
              <w:autoSpaceDE w:val="0"/>
              <w:autoSpaceDN w:val="0"/>
              <w:adjustRightInd w:val="0"/>
              <w:spacing w:before="240" w:after="120"/>
              <w:rPr>
                <w:rFonts w:ascii="Times New Roman" w:hAnsi="Times New Roman"/>
                <w:sz w:val="24"/>
              </w:rPr>
            </w:pPr>
            <w:r w:rsidRPr="00076553">
              <w:rPr>
                <w:rFonts w:ascii="Times New Roman" w:hAnsi="Times New Roman"/>
                <w:sz w:val="24"/>
              </w:rPr>
              <w:t>Métodos de trabajo en las instalaciones eléctricas</w:t>
            </w:r>
            <w:r>
              <w:rPr>
                <w:rFonts w:ascii="Times New Roman" w:hAnsi="Times New Roman"/>
                <w:sz w:val="24"/>
              </w:rPr>
              <w:t>.</w:t>
            </w:r>
          </w:p>
          <w:p w:rsidR="00CC59BC" w:rsidRPr="00076553" w:rsidRDefault="00076553" w:rsidP="00C1623C">
            <w:pPr>
              <w:numPr>
                <w:ilvl w:val="0"/>
                <w:numId w:val="19"/>
              </w:numPr>
              <w:autoSpaceDE w:val="0"/>
              <w:autoSpaceDN w:val="0"/>
              <w:adjustRightInd w:val="0"/>
              <w:spacing w:before="240" w:after="120"/>
              <w:rPr>
                <w:rFonts w:ascii="Times New Roman" w:hAnsi="Times New Roman"/>
                <w:szCs w:val="20"/>
              </w:rPr>
            </w:pPr>
            <w:r w:rsidRPr="00076553">
              <w:rPr>
                <w:rFonts w:ascii="Times New Roman" w:hAnsi="Times New Roman"/>
                <w:sz w:val="24"/>
              </w:rPr>
              <w:t>Respuesta ante un accidente eléctrico: primeros auxilios</w:t>
            </w:r>
            <w:r>
              <w:rPr>
                <w:rFonts w:ascii="Times New Roman" w:hAnsi="Times New Roman"/>
                <w:sz w:val="24"/>
              </w:rPr>
              <w:t>.</w:t>
            </w:r>
          </w:p>
        </w:tc>
      </w:tr>
      <w:tr w:rsidR="00CC59BC" w:rsidRPr="005E6F0F" w:rsidTr="00483846">
        <w:trPr>
          <w:trHeight w:val="195"/>
        </w:trPr>
        <w:tc>
          <w:tcPr>
            <w:cnfStyle w:val="000010000000"/>
            <w:tcW w:w="9251" w:type="dxa"/>
          </w:tcPr>
          <w:p w:rsidR="00CC59BC" w:rsidRPr="005E6F0F" w:rsidRDefault="00CC59BC" w:rsidP="005B70BE">
            <w:pPr>
              <w:pStyle w:val="Ttulo6"/>
              <w:spacing w:before="120" w:after="120"/>
              <w:outlineLvl w:val="5"/>
              <w:rPr>
                <w:rFonts w:ascii="Times New Roman" w:hAnsi="Times New Roman"/>
              </w:rPr>
            </w:pPr>
            <w:r w:rsidRPr="005E6F0F">
              <w:rPr>
                <w:rFonts w:ascii="Times New Roman" w:hAnsi="Times New Roman"/>
              </w:rPr>
              <w:t>Dedicación (en % hor</w:t>
            </w:r>
            <w:r>
              <w:rPr>
                <w:rFonts w:ascii="Times New Roman" w:hAnsi="Times New Roman"/>
              </w:rPr>
              <w:t xml:space="preserve">as sobre el total del módulo): </w:t>
            </w:r>
            <w:r w:rsidR="00896E6F">
              <w:rPr>
                <w:rFonts w:ascii="Times New Roman" w:hAnsi="Times New Roman"/>
              </w:rPr>
              <w:t xml:space="preserve">5 </w:t>
            </w:r>
            <w:r w:rsidRPr="00610502">
              <w:rPr>
                <w:rFonts w:ascii="Times New Roman" w:hAnsi="Times New Roman"/>
                <w:b w:val="0"/>
              </w:rPr>
              <w:t>%</w:t>
            </w:r>
          </w:p>
        </w:tc>
      </w:tr>
    </w:tbl>
    <w:p w:rsidR="00905EC7" w:rsidRDefault="00905EC7" w:rsidP="00905EC7">
      <w:pPr>
        <w:rPr>
          <w:rFonts w:ascii="Times New Roman" w:hAnsi="Times New Roman"/>
        </w:rPr>
      </w:pPr>
    </w:p>
    <w:p w:rsidR="00905EC7" w:rsidRDefault="00905EC7" w:rsidP="00905EC7">
      <w:pPr>
        <w:rPr>
          <w:rFonts w:ascii="Times New Roman" w:hAnsi="Times New Roman"/>
        </w:rPr>
      </w:pPr>
    </w:p>
    <w:p w:rsidR="0032125B" w:rsidRDefault="0032125B" w:rsidP="00905EC7">
      <w:pPr>
        <w:rPr>
          <w:rFonts w:ascii="Times New Roman" w:hAnsi="Times New Roman"/>
        </w:rPr>
      </w:pPr>
    </w:p>
    <w:p w:rsidR="00905EC7" w:rsidRDefault="00905EC7">
      <w:pPr>
        <w:rPr>
          <w:rFonts w:ascii="Times New Roman" w:hAnsi="Times New Roman"/>
        </w:rPr>
      </w:pPr>
    </w:p>
    <w:p w:rsidR="00475A94" w:rsidRDefault="00475A94">
      <w:pPr>
        <w:rPr>
          <w:rFonts w:ascii="Times New Roman" w:hAnsi="Times New Roman"/>
        </w:rPr>
      </w:pPr>
    </w:p>
    <w:p w:rsidR="00475A94" w:rsidRDefault="00475A94">
      <w:pPr>
        <w:rPr>
          <w:rFonts w:ascii="Times New Roman" w:hAnsi="Times New Roman"/>
        </w:rPr>
      </w:pPr>
    </w:p>
    <w:p w:rsidR="00475A94" w:rsidRDefault="00475A94">
      <w:pPr>
        <w:rPr>
          <w:rFonts w:ascii="Times New Roman" w:hAnsi="Times New Roman"/>
        </w:rPr>
      </w:pPr>
    </w:p>
    <w:p w:rsidR="00483846" w:rsidRDefault="00483846">
      <w:pPr>
        <w:rPr>
          <w:rFonts w:ascii="Times New Roman" w:hAnsi="Times New Roman"/>
        </w:rPr>
      </w:pPr>
    </w:p>
    <w:p w:rsidR="00483846" w:rsidRDefault="00483846">
      <w:pPr>
        <w:rPr>
          <w:rFonts w:ascii="Times New Roman" w:hAnsi="Times New Roman"/>
        </w:rPr>
      </w:pPr>
    </w:p>
    <w:p w:rsidR="00483846" w:rsidRDefault="00483846">
      <w:pPr>
        <w:rPr>
          <w:rFonts w:ascii="Times New Roman" w:hAnsi="Times New Roman"/>
        </w:rPr>
      </w:pPr>
    </w:p>
    <w:p w:rsidR="00475A94" w:rsidRDefault="00475A94">
      <w:pPr>
        <w:rPr>
          <w:rFonts w:ascii="Times New Roman" w:hAnsi="Times New Roman"/>
        </w:rPr>
      </w:pPr>
    </w:p>
    <w:p w:rsidR="00905EC7" w:rsidRPr="009010C0" w:rsidRDefault="00905EC7">
      <w:pPr>
        <w:rPr>
          <w:rFonts w:ascii="Times New Roman" w:hAnsi="Times New Roman"/>
        </w:rPr>
      </w:pPr>
    </w:p>
    <w:p w:rsidR="008C3434" w:rsidRPr="00A1128B" w:rsidRDefault="008C3434" w:rsidP="00C1623C">
      <w:pPr>
        <w:pStyle w:val="Ladillo"/>
        <w:numPr>
          <w:ilvl w:val="0"/>
          <w:numId w:val="9"/>
        </w:numPr>
        <w:tabs>
          <w:tab w:val="clear" w:pos="425"/>
        </w:tabs>
        <w:ind w:left="-426" w:firstLine="0"/>
        <w:rPr>
          <w:rFonts w:ascii="Albertus Medium (W1)" w:hAnsi="Albertus Medium (W1)"/>
          <w:color w:val="0070C0"/>
          <w:sz w:val="26"/>
        </w:rPr>
      </w:pPr>
      <w:r w:rsidRPr="00A1128B">
        <w:rPr>
          <w:rFonts w:ascii="Albertus Medium (W1)" w:hAnsi="Albertus Medium (W1)"/>
          <w:color w:val="0070C0"/>
          <w:sz w:val="26"/>
        </w:rPr>
        <w:t>4. Evaluación</w:t>
      </w:r>
    </w:p>
    <w:p w:rsidR="00905EC7" w:rsidRDefault="008C3434" w:rsidP="008C3434">
      <w:pPr>
        <w:spacing w:after="120"/>
        <w:rPr>
          <w:rFonts w:ascii="Times New Roman" w:hAnsi="Times New Roman"/>
          <w:sz w:val="24"/>
        </w:rPr>
      </w:pPr>
      <w:r w:rsidRPr="006A4C07">
        <w:rPr>
          <w:rFonts w:ascii="Times New Roman" w:hAnsi="Times New Roman"/>
          <w:sz w:val="24"/>
        </w:rPr>
        <w:t xml:space="preserve">La evaluación es un componente básico en el proceso de </w:t>
      </w:r>
      <w:r w:rsidRPr="00905EC7">
        <w:rPr>
          <w:rFonts w:ascii="Times New Roman" w:hAnsi="Times New Roman"/>
          <w:b/>
          <w:sz w:val="24"/>
        </w:rPr>
        <w:t>enseñanza</w:t>
      </w:r>
      <w:r w:rsidR="00905EC7" w:rsidRPr="00905EC7">
        <w:rPr>
          <w:rFonts w:ascii="Times New Roman" w:hAnsi="Times New Roman"/>
          <w:b/>
          <w:sz w:val="24"/>
        </w:rPr>
        <w:t xml:space="preserve"> y </w:t>
      </w:r>
      <w:r w:rsidRPr="00905EC7">
        <w:rPr>
          <w:rFonts w:ascii="Times New Roman" w:hAnsi="Times New Roman"/>
          <w:b/>
          <w:sz w:val="24"/>
        </w:rPr>
        <w:t>aprendizaje</w:t>
      </w:r>
      <w:r w:rsidRPr="006A4C07">
        <w:rPr>
          <w:rFonts w:ascii="Times New Roman" w:hAnsi="Times New Roman"/>
          <w:sz w:val="24"/>
        </w:rPr>
        <w:t>. Además, debe ser coherente con las características del Programa de Cualificación Profesional Inicial, con los objetivos planteados y con la metodología utilizada. También, debe ser formativa y ha de servir para fomentar la reflexión, orientar y analizar el pro</w:t>
      </w:r>
      <w:r w:rsidR="00905EC7">
        <w:rPr>
          <w:rFonts w:ascii="Times New Roman" w:hAnsi="Times New Roman"/>
          <w:sz w:val="24"/>
        </w:rPr>
        <w:t>ceso educativo.</w:t>
      </w:r>
    </w:p>
    <w:p w:rsidR="008C3434" w:rsidRDefault="00905EC7" w:rsidP="008C3434">
      <w:pPr>
        <w:spacing w:after="120"/>
        <w:rPr>
          <w:rFonts w:ascii="Times New Roman" w:hAnsi="Times New Roman"/>
          <w:sz w:val="24"/>
        </w:rPr>
      </w:pPr>
      <w:r>
        <w:rPr>
          <w:rFonts w:ascii="Times New Roman" w:hAnsi="Times New Roman"/>
          <w:sz w:val="24"/>
        </w:rPr>
        <w:t>P</w:t>
      </w:r>
      <w:r w:rsidR="008C3434" w:rsidRPr="006A4C07">
        <w:rPr>
          <w:rFonts w:ascii="Times New Roman" w:hAnsi="Times New Roman"/>
          <w:sz w:val="24"/>
        </w:rPr>
        <w:t xml:space="preserve">or </w:t>
      </w:r>
      <w:r>
        <w:rPr>
          <w:rFonts w:ascii="Times New Roman" w:hAnsi="Times New Roman"/>
          <w:sz w:val="24"/>
        </w:rPr>
        <w:t xml:space="preserve">todo lo expuesto, </w:t>
      </w:r>
      <w:r w:rsidR="008C3434" w:rsidRPr="006A4C07">
        <w:rPr>
          <w:rFonts w:ascii="Times New Roman" w:hAnsi="Times New Roman"/>
          <w:sz w:val="24"/>
        </w:rPr>
        <w:t xml:space="preserve">la evaluación tendrá que </w:t>
      </w:r>
      <w:r>
        <w:rPr>
          <w:rFonts w:ascii="Times New Roman" w:hAnsi="Times New Roman"/>
          <w:sz w:val="24"/>
        </w:rPr>
        <w:t>reunir las siguientes características</w:t>
      </w:r>
      <w:r w:rsidR="008C3434" w:rsidRPr="006A4C07">
        <w:rPr>
          <w:rFonts w:ascii="Times New Roman" w:hAnsi="Times New Roman"/>
          <w:sz w:val="24"/>
        </w:rPr>
        <w:t>:</w:t>
      </w:r>
    </w:p>
    <w:p w:rsidR="00905EC7" w:rsidRPr="00905EC7" w:rsidRDefault="00905EC7" w:rsidP="008C3434">
      <w:pPr>
        <w:spacing w:after="120"/>
        <w:rPr>
          <w:rFonts w:ascii="Times New Roman" w:hAnsi="Times New Roman"/>
          <w:sz w:val="2"/>
        </w:rPr>
      </w:pPr>
    </w:p>
    <w:p w:rsidR="00905EC7" w:rsidRDefault="00905EC7" w:rsidP="00C1623C">
      <w:pPr>
        <w:numPr>
          <w:ilvl w:val="0"/>
          <w:numId w:val="14"/>
        </w:numPr>
        <w:rPr>
          <w:rFonts w:ascii="Times New Roman" w:hAnsi="Times New Roman"/>
          <w:sz w:val="24"/>
        </w:rPr>
      </w:pPr>
      <w:r w:rsidRPr="00905EC7">
        <w:rPr>
          <w:rFonts w:ascii="Times New Roman" w:hAnsi="Times New Roman"/>
          <w:b/>
          <w:sz w:val="24"/>
        </w:rPr>
        <w:t>Evaluación</w:t>
      </w:r>
      <w:r w:rsidRPr="006A4C07">
        <w:rPr>
          <w:rFonts w:ascii="Times New Roman" w:hAnsi="Times New Roman"/>
          <w:b/>
          <w:bCs/>
          <w:sz w:val="24"/>
        </w:rPr>
        <w:t xml:space="preserve"> </w:t>
      </w:r>
      <w:r w:rsidR="008C3434" w:rsidRPr="006A4C07">
        <w:rPr>
          <w:rFonts w:ascii="Times New Roman" w:hAnsi="Times New Roman"/>
          <w:b/>
          <w:bCs/>
          <w:sz w:val="24"/>
        </w:rPr>
        <w:t>Continua</w:t>
      </w:r>
    </w:p>
    <w:p w:rsidR="008C3434" w:rsidRPr="00905EC7" w:rsidRDefault="00905EC7" w:rsidP="00905EC7">
      <w:pPr>
        <w:spacing w:after="240"/>
        <w:ind w:left="986"/>
        <w:rPr>
          <w:rFonts w:ascii="Times New Roman" w:hAnsi="Times New Roman"/>
          <w:sz w:val="24"/>
        </w:rPr>
      </w:pPr>
      <w:r>
        <w:rPr>
          <w:rFonts w:ascii="Times New Roman" w:hAnsi="Times New Roman"/>
          <w:sz w:val="24"/>
        </w:rPr>
        <w:t>P</w:t>
      </w:r>
      <w:r w:rsidR="008C3434" w:rsidRPr="00905EC7">
        <w:rPr>
          <w:rFonts w:ascii="Times New Roman" w:hAnsi="Times New Roman"/>
          <w:sz w:val="24"/>
        </w:rPr>
        <w:t>ara observar el proceso de aprendizaje.</w:t>
      </w:r>
    </w:p>
    <w:p w:rsidR="00905EC7" w:rsidRDefault="00905EC7" w:rsidP="00C1623C">
      <w:pPr>
        <w:numPr>
          <w:ilvl w:val="0"/>
          <w:numId w:val="14"/>
        </w:numPr>
        <w:rPr>
          <w:rFonts w:ascii="Times New Roman" w:hAnsi="Times New Roman"/>
          <w:sz w:val="24"/>
        </w:rPr>
      </w:pPr>
      <w:r w:rsidRPr="00905EC7">
        <w:rPr>
          <w:rFonts w:ascii="Times New Roman" w:hAnsi="Times New Roman"/>
          <w:b/>
          <w:sz w:val="24"/>
        </w:rPr>
        <w:t>Evaluación</w:t>
      </w:r>
      <w:r w:rsidRPr="006A4C07">
        <w:rPr>
          <w:rFonts w:ascii="Times New Roman" w:hAnsi="Times New Roman"/>
          <w:b/>
          <w:bCs/>
          <w:sz w:val="24"/>
        </w:rPr>
        <w:t xml:space="preserve"> </w:t>
      </w:r>
      <w:r w:rsidR="008C3434" w:rsidRPr="006A4C07">
        <w:rPr>
          <w:rFonts w:ascii="Times New Roman" w:hAnsi="Times New Roman"/>
          <w:b/>
          <w:bCs/>
          <w:sz w:val="24"/>
        </w:rPr>
        <w:t>Integral</w:t>
      </w:r>
      <w:r w:rsidR="008C3434" w:rsidRPr="006A4C07">
        <w:rPr>
          <w:rFonts w:ascii="Times New Roman" w:hAnsi="Times New Roman"/>
          <w:sz w:val="24"/>
        </w:rPr>
        <w:t xml:space="preserve"> </w:t>
      </w:r>
    </w:p>
    <w:p w:rsidR="008C3434" w:rsidRPr="00905EC7" w:rsidRDefault="00905EC7" w:rsidP="00905EC7">
      <w:pPr>
        <w:spacing w:after="240"/>
        <w:ind w:left="986"/>
        <w:rPr>
          <w:rFonts w:ascii="Times New Roman" w:hAnsi="Times New Roman"/>
          <w:sz w:val="24"/>
        </w:rPr>
      </w:pPr>
      <w:r>
        <w:rPr>
          <w:rFonts w:ascii="Times New Roman" w:hAnsi="Times New Roman"/>
          <w:sz w:val="24"/>
        </w:rPr>
        <w:t>P</w:t>
      </w:r>
      <w:r w:rsidR="008C3434" w:rsidRPr="00905EC7">
        <w:rPr>
          <w:rFonts w:ascii="Times New Roman" w:hAnsi="Times New Roman"/>
          <w:sz w:val="24"/>
        </w:rPr>
        <w:t>ara considerar tanto la adquisición de nuevos conceptos, como los procedimientos, las actitudes, las capacidades de relación y comunicación y el desarrollo autónomo de cada alumno.</w:t>
      </w:r>
    </w:p>
    <w:p w:rsidR="00905EC7" w:rsidRPr="00905EC7" w:rsidRDefault="00905EC7" w:rsidP="00C1623C">
      <w:pPr>
        <w:numPr>
          <w:ilvl w:val="0"/>
          <w:numId w:val="14"/>
        </w:numPr>
        <w:rPr>
          <w:rFonts w:ascii="Times New Roman" w:hAnsi="Times New Roman"/>
          <w:sz w:val="24"/>
        </w:rPr>
      </w:pPr>
      <w:r w:rsidRPr="00905EC7">
        <w:rPr>
          <w:rFonts w:ascii="Times New Roman" w:hAnsi="Times New Roman"/>
          <w:b/>
          <w:sz w:val="24"/>
        </w:rPr>
        <w:t>Evaluación</w:t>
      </w:r>
      <w:r w:rsidRPr="006A4C07">
        <w:rPr>
          <w:rFonts w:ascii="Times New Roman" w:hAnsi="Times New Roman"/>
          <w:b/>
          <w:bCs/>
          <w:sz w:val="24"/>
        </w:rPr>
        <w:t xml:space="preserve"> </w:t>
      </w:r>
      <w:r w:rsidR="008C3434" w:rsidRPr="006A4C07">
        <w:rPr>
          <w:rFonts w:ascii="Times New Roman" w:hAnsi="Times New Roman"/>
          <w:b/>
          <w:bCs/>
          <w:sz w:val="24"/>
        </w:rPr>
        <w:t>Individualizada</w:t>
      </w:r>
    </w:p>
    <w:p w:rsidR="008C3434" w:rsidRPr="006A4C07" w:rsidRDefault="00905EC7" w:rsidP="00905EC7">
      <w:pPr>
        <w:spacing w:after="240"/>
        <w:ind w:left="986"/>
        <w:rPr>
          <w:rFonts w:ascii="Times New Roman" w:hAnsi="Times New Roman"/>
          <w:sz w:val="24"/>
        </w:rPr>
      </w:pPr>
      <w:r>
        <w:rPr>
          <w:rFonts w:ascii="Times New Roman" w:hAnsi="Times New Roman"/>
          <w:sz w:val="24"/>
        </w:rPr>
        <w:t>P</w:t>
      </w:r>
      <w:r w:rsidR="008C3434" w:rsidRPr="006A4C07">
        <w:rPr>
          <w:rFonts w:ascii="Times New Roman" w:hAnsi="Times New Roman"/>
          <w:sz w:val="24"/>
        </w:rPr>
        <w:t>ara que se ajuste al proceso de aprendizaje de cada alumno y no de los alumnos en general. La evaluación individualizada suministra información al propio alumno sobre sus progresos y lo que puede conseguir según sus posibilidades.</w:t>
      </w:r>
    </w:p>
    <w:p w:rsidR="00905EC7" w:rsidRPr="00905EC7" w:rsidRDefault="00905EC7" w:rsidP="00C1623C">
      <w:pPr>
        <w:numPr>
          <w:ilvl w:val="0"/>
          <w:numId w:val="14"/>
        </w:numPr>
        <w:rPr>
          <w:rFonts w:ascii="Times New Roman" w:hAnsi="Times New Roman"/>
          <w:sz w:val="24"/>
        </w:rPr>
      </w:pPr>
      <w:r w:rsidRPr="00905EC7">
        <w:rPr>
          <w:rFonts w:ascii="Times New Roman" w:hAnsi="Times New Roman"/>
          <w:b/>
          <w:sz w:val="24"/>
        </w:rPr>
        <w:t>Evaluación</w:t>
      </w:r>
      <w:r>
        <w:rPr>
          <w:rFonts w:ascii="Times New Roman" w:hAnsi="Times New Roman"/>
          <w:b/>
          <w:bCs/>
          <w:sz w:val="24"/>
        </w:rPr>
        <w:t xml:space="preserve"> </w:t>
      </w:r>
      <w:r w:rsidR="008C3434" w:rsidRPr="006A4C07">
        <w:rPr>
          <w:rFonts w:ascii="Times New Roman" w:hAnsi="Times New Roman"/>
          <w:b/>
          <w:bCs/>
          <w:sz w:val="24"/>
        </w:rPr>
        <w:t>Orientadora</w:t>
      </w:r>
    </w:p>
    <w:p w:rsidR="008C3434" w:rsidRPr="006A4C07" w:rsidRDefault="00905EC7" w:rsidP="00905EC7">
      <w:pPr>
        <w:spacing w:after="240"/>
        <w:ind w:left="986"/>
        <w:rPr>
          <w:rFonts w:ascii="Times New Roman" w:hAnsi="Times New Roman"/>
          <w:sz w:val="24"/>
        </w:rPr>
      </w:pPr>
      <w:r>
        <w:rPr>
          <w:rFonts w:ascii="Times New Roman" w:hAnsi="Times New Roman"/>
          <w:sz w:val="24"/>
        </w:rPr>
        <w:t>P</w:t>
      </w:r>
      <w:r w:rsidR="008C3434" w:rsidRPr="006A4C07">
        <w:rPr>
          <w:rFonts w:ascii="Times New Roman" w:hAnsi="Times New Roman"/>
          <w:sz w:val="24"/>
        </w:rPr>
        <w:t>orque debe ofrecer información permanente sobre la evolución del alumnado con respecto al proceso de enseñanza-aprendizaje.</w:t>
      </w:r>
    </w:p>
    <w:p w:rsidR="00905EC7" w:rsidRPr="00905EC7" w:rsidRDefault="00905EC7" w:rsidP="00905EC7">
      <w:pPr>
        <w:spacing w:before="240" w:after="120"/>
        <w:rPr>
          <w:rFonts w:ascii="Times New Roman" w:hAnsi="Times New Roman"/>
          <w:sz w:val="24"/>
        </w:rPr>
      </w:pPr>
    </w:p>
    <w:p w:rsidR="008C3434" w:rsidRPr="006A4C07" w:rsidRDefault="008C3434" w:rsidP="00905EC7">
      <w:pPr>
        <w:spacing w:after="240"/>
        <w:rPr>
          <w:rFonts w:ascii="Times New Roman" w:hAnsi="Times New Roman"/>
          <w:sz w:val="24"/>
        </w:rPr>
      </w:pPr>
      <w:r w:rsidRPr="006A4C07">
        <w:rPr>
          <w:rFonts w:ascii="Times New Roman" w:hAnsi="Times New Roman"/>
          <w:sz w:val="24"/>
        </w:rPr>
        <w:t xml:space="preserve">La evaluación del currículo programado </w:t>
      </w:r>
      <w:r w:rsidR="00905EC7">
        <w:rPr>
          <w:rFonts w:ascii="Times New Roman" w:hAnsi="Times New Roman"/>
          <w:sz w:val="24"/>
        </w:rPr>
        <w:t>tiene</w:t>
      </w:r>
      <w:r w:rsidRPr="006A4C07">
        <w:rPr>
          <w:rFonts w:ascii="Times New Roman" w:hAnsi="Times New Roman"/>
          <w:sz w:val="24"/>
        </w:rPr>
        <w:t xml:space="preserve"> como objetivo principal la corrección de las desviaciones que se hubiesen producido du</w:t>
      </w:r>
      <w:r w:rsidR="00905EC7">
        <w:rPr>
          <w:rFonts w:ascii="Times New Roman" w:hAnsi="Times New Roman"/>
          <w:sz w:val="24"/>
        </w:rPr>
        <w:t xml:space="preserve">rante el proceso de enseñanza y </w:t>
      </w:r>
      <w:r w:rsidRPr="006A4C07">
        <w:rPr>
          <w:rFonts w:ascii="Times New Roman" w:hAnsi="Times New Roman"/>
          <w:sz w:val="24"/>
        </w:rPr>
        <w:t>aprendizaje. Desde este punto de vista, cuando se evalúe</w:t>
      </w:r>
      <w:r w:rsidR="00905EC7">
        <w:rPr>
          <w:rFonts w:ascii="Times New Roman" w:hAnsi="Times New Roman"/>
          <w:sz w:val="24"/>
        </w:rPr>
        <w:t>,</w:t>
      </w:r>
      <w:r w:rsidRPr="006A4C07">
        <w:rPr>
          <w:rFonts w:ascii="Times New Roman" w:hAnsi="Times New Roman"/>
          <w:sz w:val="24"/>
        </w:rPr>
        <w:t xml:space="preserve"> se tendrán en cuenta los aspectos siguientes:</w:t>
      </w:r>
    </w:p>
    <w:p w:rsidR="008C3434" w:rsidRPr="006A4C07" w:rsidRDefault="008C3434" w:rsidP="00C1623C">
      <w:pPr>
        <w:numPr>
          <w:ilvl w:val="0"/>
          <w:numId w:val="3"/>
        </w:numPr>
        <w:tabs>
          <w:tab w:val="clear" w:pos="720"/>
        </w:tabs>
        <w:spacing w:after="240" w:line="360" w:lineRule="auto"/>
        <w:ind w:left="992"/>
        <w:rPr>
          <w:rFonts w:ascii="Times New Roman" w:hAnsi="Times New Roman"/>
          <w:sz w:val="24"/>
        </w:rPr>
      </w:pPr>
      <w:r w:rsidRPr="006A4C07">
        <w:rPr>
          <w:rFonts w:ascii="Times New Roman" w:hAnsi="Times New Roman"/>
          <w:sz w:val="24"/>
        </w:rPr>
        <w:t>La adecuación de los objetivos a las características del grupo.</w:t>
      </w:r>
    </w:p>
    <w:p w:rsidR="008C3434" w:rsidRPr="006A4C07" w:rsidRDefault="008C3434" w:rsidP="00C1623C">
      <w:pPr>
        <w:numPr>
          <w:ilvl w:val="0"/>
          <w:numId w:val="4"/>
        </w:numPr>
        <w:tabs>
          <w:tab w:val="clear" w:pos="720"/>
        </w:tabs>
        <w:spacing w:after="240" w:line="360" w:lineRule="auto"/>
        <w:ind w:left="992"/>
        <w:rPr>
          <w:rFonts w:ascii="Times New Roman" w:hAnsi="Times New Roman"/>
          <w:sz w:val="24"/>
        </w:rPr>
      </w:pPr>
      <w:r w:rsidRPr="006A4C07">
        <w:rPr>
          <w:rFonts w:ascii="Times New Roman" w:hAnsi="Times New Roman"/>
          <w:sz w:val="24"/>
        </w:rPr>
        <w:t>La consecución de las actividades programadas.</w:t>
      </w:r>
    </w:p>
    <w:p w:rsidR="008C3434" w:rsidRPr="006A4C07" w:rsidRDefault="008C3434" w:rsidP="00C1623C">
      <w:pPr>
        <w:numPr>
          <w:ilvl w:val="0"/>
          <w:numId w:val="5"/>
        </w:numPr>
        <w:tabs>
          <w:tab w:val="clear" w:pos="720"/>
        </w:tabs>
        <w:spacing w:after="240" w:line="360" w:lineRule="auto"/>
        <w:ind w:left="992"/>
        <w:rPr>
          <w:rFonts w:ascii="Times New Roman" w:hAnsi="Times New Roman"/>
          <w:sz w:val="24"/>
        </w:rPr>
      </w:pPr>
      <w:r w:rsidRPr="006A4C07">
        <w:rPr>
          <w:rFonts w:ascii="Times New Roman" w:hAnsi="Times New Roman"/>
          <w:sz w:val="24"/>
        </w:rPr>
        <w:t>La idoneidad de los procedimientos de evaluación utilizados.</w:t>
      </w:r>
    </w:p>
    <w:p w:rsidR="008C3434" w:rsidRPr="006A4C07" w:rsidRDefault="008C3434" w:rsidP="00C1623C">
      <w:pPr>
        <w:numPr>
          <w:ilvl w:val="0"/>
          <w:numId w:val="6"/>
        </w:numPr>
        <w:tabs>
          <w:tab w:val="clear" w:pos="720"/>
        </w:tabs>
        <w:spacing w:after="240" w:line="360" w:lineRule="auto"/>
        <w:ind w:left="992"/>
        <w:rPr>
          <w:rFonts w:ascii="Times New Roman" w:hAnsi="Times New Roman"/>
          <w:sz w:val="24"/>
        </w:rPr>
      </w:pPr>
      <w:r w:rsidRPr="006A4C07">
        <w:rPr>
          <w:rFonts w:ascii="Times New Roman" w:hAnsi="Times New Roman"/>
          <w:sz w:val="24"/>
        </w:rPr>
        <w:t>La adecuación de los criterios de calificación empleados.</w:t>
      </w:r>
    </w:p>
    <w:p w:rsidR="006A4C07" w:rsidRDefault="006A4C07" w:rsidP="006A4C07">
      <w:pPr>
        <w:pStyle w:val="Ttulo1"/>
        <w:spacing w:before="0" w:after="120"/>
        <w:rPr>
          <w:rFonts w:ascii="Times New Roman" w:hAnsi="Times New Roman"/>
          <w:sz w:val="28"/>
          <w:szCs w:val="28"/>
        </w:rPr>
      </w:pPr>
    </w:p>
    <w:p w:rsidR="00880B22" w:rsidRDefault="00880B22" w:rsidP="00880B22"/>
    <w:p w:rsidR="00880B22" w:rsidRDefault="00880B22" w:rsidP="00880B22"/>
    <w:p w:rsidR="0032125B" w:rsidRDefault="0032125B" w:rsidP="00880B22"/>
    <w:p w:rsidR="0032125B" w:rsidRDefault="0032125B" w:rsidP="00880B22"/>
    <w:p w:rsidR="00880B22" w:rsidRDefault="00880B22" w:rsidP="00880B22"/>
    <w:p w:rsidR="00880B22" w:rsidRDefault="00880B22" w:rsidP="00880B22"/>
    <w:p w:rsidR="00880B22" w:rsidRDefault="00880B22" w:rsidP="00880B22"/>
    <w:p w:rsidR="00880B22" w:rsidRDefault="00880B22" w:rsidP="00880B22"/>
    <w:p w:rsidR="00880B22" w:rsidRPr="00880B22" w:rsidRDefault="00880B22" w:rsidP="00880B22"/>
    <w:p w:rsidR="008C3434" w:rsidRPr="00A1128B" w:rsidRDefault="008C3434" w:rsidP="00C1623C">
      <w:pPr>
        <w:pStyle w:val="Ladillo"/>
        <w:numPr>
          <w:ilvl w:val="0"/>
          <w:numId w:val="9"/>
        </w:numPr>
        <w:tabs>
          <w:tab w:val="clear" w:pos="425"/>
        </w:tabs>
        <w:ind w:left="-426" w:firstLine="0"/>
        <w:rPr>
          <w:rFonts w:ascii="Albertus Medium (W1)" w:hAnsi="Albertus Medium (W1)"/>
          <w:color w:val="0070C0"/>
          <w:sz w:val="26"/>
        </w:rPr>
      </w:pPr>
      <w:r w:rsidRPr="00A1128B">
        <w:rPr>
          <w:rFonts w:ascii="Albertus Medium (W1)" w:hAnsi="Albertus Medium (W1)"/>
          <w:color w:val="0070C0"/>
          <w:sz w:val="26"/>
        </w:rPr>
        <w:t>5. Metodología</w:t>
      </w:r>
    </w:p>
    <w:p w:rsidR="008C3434" w:rsidRDefault="008C3434" w:rsidP="008C3434">
      <w:pPr>
        <w:spacing w:after="120"/>
        <w:rPr>
          <w:rFonts w:ascii="Times New Roman" w:hAnsi="Times New Roman"/>
          <w:sz w:val="24"/>
        </w:rPr>
      </w:pPr>
      <w:r w:rsidRPr="00880B22">
        <w:rPr>
          <w:rFonts w:ascii="Times New Roman" w:hAnsi="Times New Roman"/>
          <w:sz w:val="24"/>
        </w:rPr>
        <w:t>La metodología a utilizar será en todo momento activa y participativa, haciendo que el alumno intervenga en su aprendizaje. El proceso de enseñanza dependerá del contenido de cada una de las unidades, pero en general responderá al siguiente esquema:</w:t>
      </w:r>
    </w:p>
    <w:p w:rsidR="00880B22" w:rsidRPr="00880B22" w:rsidRDefault="00880B22" w:rsidP="008C3434">
      <w:pPr>
        <w:spacing w:after="120"/>
        <w:rPr>
          <w:rFonts w:ascii="Times New Roman" w:hAnsi="Times New Roman"/>
          <w:sz w:val="24"/>
        </w:rPr>
      </w:pPr>
    </w:p>
    <w:p w:rsidR="00880B22" w:rsidRPr="00880B22" w:rsidRDefault="008C3434" w:rsidP="00C1623C">
      <w:pPr>
        <w:numPr>
          <w:ilvl w:val="0"/>
          <w:numId w:val="8"/>
        </w:numPr>
        <w:spacing w:after="120"/>
        <w:rPr>
          <w:rFonts w:ascii="Times New Roman" w:hAnsi="Times New Roman"/>
          <w:sz w:val="24"/>
        </w:rPr>
      </w:pPr>
      <w:r w:rsidRPr="006A4C07">
        <w:rPr>
          <w:rFonts w:ascii="Times New Roman" w:hAnsi="Times New Roman"/>
          <w:b/>
          <w:sz w:val="24"/>
        </w:rPr>
        <w:t>Explicaciones teóricas del profesor</w:t>
      </w:r>
      <w:r w:rsidR="00880B22">
        <w:rPr>
          <w:rFonts w:ascii="Times New Roman" w:hAnsi="Times New Roman"/>
          <w:b/>
          <w:sz w:val="24"/>
        </w:rPr>
        <w:t>:</w:t>
      </w:r>
    </w:p>
    <w:p w:rsidR="008C3434" w:rsidRDefault="008C3434" w:rsidP="00880B22">
      <w:pPr>
        <w:spacing w:after="120"/>
        <w:ind w:left="720"/>
        <w:rPr>
          <w:rFonts w:ascii="Times New Roman" w:hAnsi="Times New Roman"/>
          <w:sz w:val="24"/>
        </w:rPr>
      </w:pPr>
      <w:r w:rsidRPr="006A4C07">
        <w:rPr>
          <w:rFonts w:ascii="Times New Roman" w:hAnsi="Times New Roman"/>
          <w:sz w:val="24"/>
        </w:rPr>
        <w:t>Utilización de terminología técnica; progresión de conceptos procurando que el alumno comprenda la relación entre la realidad práctica y los conceptos teóricos, de manera que adquieran unos fundamentos aplicables con carácter general.</w:t>
      </w:r>
    </w:p>
    <w:p w:rsidR="00880B22" w:rsidRPr="006A4C07" w:rsidRDefault="00880B22" w:rsidP="00880B22">
      <w:pPr>
        <w:spacing w:after="120"/>
        <w:ind w:left="720"/>
        <w:rPr>
          <w:rFonts w:ascii="Times New Roman" w:hAnsi="Times New Roman"/>
          <w:sz w:val="24"/>
        </w:rPr>
      </w:pPr>
    </w:p>
    <w:p w:rsidR="00880B22" w:rsidRPr="00880B22" w:rsidRDefault="008C3434" w:rsidP="00C1623C">
      <w:pPr>
        <w:numPr>
          <w:ilvl w:val="0"/>
          <w:numId w:val="8"/>
        </w:numPr>
        <w:spacing w:after="120"/>
        <w:rPr>
          <w:rFonts w:ascii="Times New Roman" w:hAnsi="Times New Roman"/>
          <w:sz w:val="24"/>
        </w:rPr>
      </w:pPr>
      <w:r w:rsidRPr="006A4C07">
        <w:rPr>
          <w:rFonts w:ascii="Times New Roman" w:hAnsi="Times New Roman"/>
          <w:b/>
          <w:sz w:val="24"/>
        </w:rPr>
        <w:t>Búsqueda de información</w:t>
      </w:r>
      <w:r w:rsidR="00880B22">
        <w:rPr>
          <w:rFonts w:ascii="Times New Roman" w:hAnsi="Times New Roman"/>
          <w:b/>
          <w:sz w:val="24"/>
        </w:rPr>
        <w:t>:</w:t>
      </w:r>
    </w:p>
    <w:p w:rsidR="008C3434" w:rsidRDefault="008C3434" w:rsidP="00880B22">
      <w:pPr>
        <w:spacing w:after="120"/>
        <w:ind w:left="720"/>
        <w:rPr>
          <w:rFonts w:ascii="Times New Roman" w:hAnsi="Times New Roman"/>
          <w:sz w:val="24"/>
        </w:rPr>
      </w:pPr>
      <w:r w:rsidRPr="006A4C07">
        <w:rPr>
          <w:rFonts w:ascii="Times New Roman" w:hAnsi="Times New Roman"/>
          <w:sz w:val="24"/>
        </w:rPr>
        <w:t xml:space="preserve">En aquellas unidades en que sea factible se encargará a los alumnos que busquen información a través de </w:t>
      </w:r>
      <w:r w:rsidR="00880B22">
        <w:rPr>
          <w:rFonts w:ascii="Times New Roman" w:hAnsi="Times New Roman"/>
          <w:sz w:val="24"/>
        </w:rPr>
        <w:t>internet</w:t>
      </w:r>
      <w:r w:rsidRPr="006A4C07">
        <w:rPr>
          <w:rFonts w:ascii="Times New Roman" w:hAnsi="Times New Roman"/>
          <w:sz w:val="24"/>
        </w:rPr>
        <w:t>.</w:t>
      </w:r>
    </w:p>
    <w:p w:rsidR="00880B22" w:rsidRPr="006A4C07" w:rsidRDefault="00880B22" w:rsidP="00880B22">
      <w:pPr>
        <w:spacing w:after="120"/>
        <w:ind w:left="720"/>
        <w:rPr>
          <w:rFonts w:ascii="Times New Roman" w:hAnsi="Times New Roman"/>
          <w:sz w:val="24"/>
        </w:rPr>
      </w:pPr>
    </w:p>
    <w:p w:rsidR="00880B22" w:rsidRPr="00880B22" w:rsidRDefault="008C3434" w:rsidP="00C1623C">
      <w:pPr>
        <w:numPr>
          <w:ilvl w:val="0"/>
          <w:numId w:val="8"/>
        </w:numPr>
        <w:spacing w:after="120"/>
        <w:rPr>
          <w:rFonts w:ascii="Times New Roman" w:hAnsi="Times New Roman"/>
          <w:sz w:val="24"/>
        </w:rPr>
      </w:pPr>
      <w:r w:rsidRPr="006A4C07">
        <w:rPr>
          <w:rFonts w:ascii="Times New Roman" w:hAnsi="Times New Roman"/>
          <w:b/>
          <w:sz w:val="24"/>
        </w:rPr>
        <w:t>Realización de cuestiones teóricas</w:t>
      </w:r>
      <w:r w:rsidR="00880B22">
        <w:rPr>
          <w:rFonts w:ascii="Times New Roman" w:hAnsi="Times New Roman"/>
          <w:b/>
          <w:sz w:val="24"/>
        </w:rPr>
        <w:t>:</w:t>
      </w:r>
    </w:p>
    <w:p w:rsidR="008C3434" w:rsidRDefault="008C3434" w:rsidP="00880B22">
      <w:pPr>
        <w:spacing w:after="120"/>
        <w:ind w:left="720"/>
        <w:rPr>
          <w:rFonts w:ascii="Times New Roman" w:hAnsi="Times New Roman"/>
          <w:sz w:val="24"/>
        </w:rPr>
      </w:pPr>
      <w:r w:rsidRPr="006A4C07">
        <w:rPr>
          <w:rFonts w:ascii="Times New Roman" w:hAnsi="Times New Roman"/>
          <w:sz w:val="24"/>
        </w:rPr>
        <w:t>Con la finalidad de que el alumno lea el libro de texto se podrán realizar exámenes teóricos de la materia. En su realización se fomentará que los alumnos usen el diccionario</w:t>
      </w:r>
      <w:r w:rsidR="00880B22">
        <w:rPr>
          <w:rFonts w:ascii="Times New Roman" w:hAnsi="Times New Roman"/>
          <w:sz w:val="24"/>
        </w:rPr>
        <w:t xml:space="preserve"> o el Reglamento Electrotécnico de Baja Tensión</w:t>
      </w:r>
      <w:r w:rsidRPr="006A4C07">
        <w:rPr>
          <w:rFonts w:ascii="Times New Roman" w:hAnsi="Times New Roman"/>
          <w:sz w:val="24"/>
        </w:rPr>
        <w:t xml:space="preserve"> cuando figuren en los textos palabras </w:t>
      </w:r>
      <w:r w:rsidR="00880B22">
        <w:rPr>
          <w:rFonts w:ascii="Times New Roman" w:hAnsi="Times New Roman"/>
          <w:sz w:val="24"/>
        </w:rPr>
        <w:t xml:space="preserve">y términos </w:t>
      </w:r>
      <w:r w:rsidRPr="006A4C07">
        <w:rPr>
          <w:rFonts w:ascii="Times New Roman" w:hAnsi="Times New Roman"/>
          <w:sz w:val="24"/>
        </w:rPr>
        <w:t>que no conozcan.</w:t>
      </w:r>
    </w:p>
    <w:p w:rsidR="00880B22" w:rsidRPr="006A4C07" w:rsidRDefault="00880B22" w:rsidP="00880B22">
      <w:pPr>
        <w:spacing w:after="120"/>
        <w:rPr>
          <w:rFonts w:ascii="Times New Roman" w:hAnsi="Times New Roman"/>
          <w:sz w:val="24"/>
        </w:rPr>
      </w:pPr>
    </w:p>
    <w:p w:rsidR="00880B22" w:rsidRPr="00880B22" w:rsidRDefault="008C3434" w:rsidP="00C1623C">
      <w:pPr>
        <w:numPr>
          <w:ilvl w:val="0"/>
          <w:numId w:val="8"/>
        </w:numPr>
        <w:spacing w:after="120"/>
        <w:rPr>
          <w:rFonts w:ascii="Times New Roman" w:hAnsi="Times New Roman"/>
          <w:sz w:val="24"/>
        </w:rPr>
      </w:pPr>
      <w:r w:rsidRPr="006A4C07">
        <w:rPr>
          <w:rFonts w:ascii="Times New Roman" w:hAnsi="Times New Roman"/>
          <w:b/>
          <w:sz w:val="24"/>
        </w:rPr>
        <w:t>Ejercicios y supuestos prácticos</w:t>
      </w:r>
      <w:r w:rsidR="00880B22">
        <w:rPr>
          <w:rFonts w:ascii="Times New Roman" w:hAnsi="Times New Roman"/>
          <w:b/>
          <w:sz w:val="24"/>
        </w:rPr>
        <w:t>:</w:t>
      </w:r>
    </w:p>
    <w:p w:rsidR="008C3434" w:rsidRDefault="008C3434" w:rsidP="00880B22">
      <w:pPr>
        <w:spacing w:after="120"/>
        <w:ind w:left="720"/>
        <w:rPr>
          <w:rFonts w:ascii="Times New Roman" w:hAnsi="Times New Roman"/>
          <w:sz w:val="24"/>
        </w:rPr>
      </w:pPr>
      <w:r w:rsidRPr="006A4C07">
        <w:rPr>
          <w:rFonts w:ascii="Times New Roman" w:hAnsi="Times New Roman"/>
          <w:sz w:val="24"/>
        </w:rPr>
        <w:t>Supondrán la mayor parte del trabajo por parte del alumno. Serán preparados de menor a mayor dificultad, y estarán encaminados a descubrir la relación de la teoría con la realidad y a poner en práctica los conocimientos adquiridos.</w:t>
      </w:r>
    </w:p>
    <w:p w:rsidR="00880B22" w:rsidRPr="006A4C07" w:rsidRDefault="00880B22" w:rsidP="00880B22">
      <w:pPr>
        <w:spacing w:after="120"/>
        <w:rPr>
          <w:rFonts w:ascii="Times New Roman" w:hAnsi="Times New Roman"/>
          <w:sz w:val="24"/>
        </w:rPr>
      </w:pPr>
    </w:p>
    <w:p w:rsidR="00880B22" w:rsidRPr="00880B22" w:rsidRDefault="008C3434" w:rsidP="00C1623C">
      <w:pPr>
        <w:numPr>
          <w:ilvl w:val="0"/>
          <w:numId w:val="8"/>
        </w:numPr>
        <w:spacing w:after="120"/>
        <w:rPr>
          <w:rFonts w:ascii="Times New Roman" w:hAnsi="Times New Roman"/>
          <w:sz w:val="24"/>
        </w:rPr>
      </w:pPr>
      <w:r w:rsidRPr="006A4C07">
        <w:rPr>
          <w:rFonts w:ascii="Times New Roman" w:hAnsi="Times New Roman"/>
          <w:b/>
          <w:sz w:val="24"/>
        </w:rPr>
        <w:t>Trabajos individuales y/o en grupo</w:t>
      </w:r>
      <w:r w:rsidR="00880B22">
        <w:rPr>
          <w:rFonts w:ascii="Times New Roman" w:hAnsi="Times New Roman"/>
          <w:b/>
          <w:sz w:val="24"/>
        </w:rPr>
        <w:t>:</w:t>
      </w:r>
    </w:p>
    <w:p w:rsidR="008C3434" w:rsidRDefault="008C3434" w:rsidP="00880B22">
      <w:pPr>
        <w:spacing w:after="120"/>
        <w:ind w:left="720"/>
        <w:rPr>
          <w:rFonts w:ascii="Times New Roman" w:hAnsi="Times New Roman"/>
          <w:sz w:val="24"/>
        </w:rPr>
      </w:pPr>
      <w:r w:rsidRPr="006A4C07">
        <w:rPr>
          <w:rFonts w:ascii="Times New Roman" w:hAnsi="Times New Roman"/>
          <w:sz w:val="24"/>
        </w:rPr>
        <w:t>En función de la unidad</w:t>
      </w:r>
      <w:r w:rsidR="00880B22">
        <w:rPr>
          <w:rFonts w:ascii="Times New Roman" w:hAnsi="Times New Roman"/>
          <w:sz w:val="24"/>
        </w:rPr>
        <w:t xml:space="preserve"> y del supuesto práctico</w:t>
      </w:r>
      <w:r w:rsidRPr="006A4C07">
        <w:rPr>
          <w:rFonts w:ascii="Times New Roman" w:hAnsi="Times New Roman"/>
          <w:sz w:val="24"/>
        </w:rPr>
        <w:t>, se podrán proponer trabajos que serán realizados de forma individual o en grupo.</w:t>
      </w:r>
    </w:p>
    <w:p w:rsidR="00880B22" w:rsidRDefault="00880B22" w:rsidP="00880B22">
      <w:pPr>
        <w:pStyle w:val="Prrafodelista"/>
        <w:rPr>
          <w:rFonts w:ascii="Times New Roman" w:hAnsi="Times New Roman"/>
          <w:sz w:val="24"/>
        </w:rPr>
      </w:pPr>
    </w:p>
    <w:p w:rsidR="00880B22" w:rsidRPr="006A4C07" w:rsidRDefault="00880B22" w:rsidP="00880B22">
      <w:pPr>
        <w:spacing w:after="120"/>
        <w:ind w:left="720"/>
        <w:rPr>
          <w:rFonts w:ascii="Times New Roman" w:hAnsi="Times New Roman"/>
          <w:sz w:val="24"/>
        </w:rPr>
      </w:pPr>
    </w:p>
    <w:p w:rsidR="008C3434" w:rsidRPr="006A4C07" w:rsidRDefault="008C3434" w:rsidP="008C3434">
      <w:pPr>
        <w:spacing w:after="120"/>
        <w:rPr>
          <w:rFonts w:ascii="Times New Roman" w:hAnsi="Times New Roman"/>
          <w:sz w:val="24"/>
        </w:rPr>
      </w:pPr>
      <w:r w:rsidRPr="006A4C07">
        <w:rPr>
          <w:rFonts w:ascii="Times New Roman" w:hAnsi="Times New Roman"/>
          <w:sz w:val="24"/>
        </w:rPr>
        <w:t>En la realización de todas las actividades se fomentará el uso por parte del alumno de un lenguaje correcto, y sin faltas de ortografía, insistiendo especialmente en la importancia de la lectura atenta de todo tipo de instrucciones, constituyéndose esta en un criterio de evaluación añadido a los que evalúan los diversos contenidos.</w:t>
      </w:r>
    </w:p>
    <w:p w:rsidR="006A4C07" w:rsidRDefault="006A4C07" w:rsidP="008C3434">
      <w:pPr>
        <w:pStyle w:val="Ttulo1"/>
        <w:spacing w:before="120" w:after="60"/>
        <w:rPr>
          <w:rFonts w:ascii="Times New Roman" w:hAnsi="Times New Roman"/>
        </w:rPr>
      </w:pPr>
    </w:p>
    <w:p w:rsidR="00880B22" w:rsidRDefault="00880B22" w:rsidP="00880B22"/>
    <w:p w:rsidR="00880B22" w:rsidRDefault="00880B22" w:rsidP="00880B22"/>
    <w:p w:rsidR="00880B22" w:rsidRDefault="00880B22" w:rsidP="00880B22"/>
    <w:p w:rsidR="00880B22" w:rsidRDefault="00880B22" w:rsidP="00880B22"/>
    <w:p w:rsidR="00880B22" w:rsidRDefault="00880B22" w:rsidP="00880B22"/>
    <w:p w:rsidR="00880B22" w:rsidRDefault="00880B22" w:rsidP="00880B22"/>
    <w:p w:rsidR="00880B22" w:rsidRPr="00880B22" w:rsidRDefault="00880B22" w:rsidP="00880B22"/>
    <w:p w:rsidR="008C3434" w:rsidRPr="00A1128B" w:rsidRDefault="008C3434" w:rsidP="00C1623C">
      <w:pPr>
        <w:pStyle w:val="Ladillo"/>
        <w:numPr>
          <w:ilvl w:val="0"/>
          <w:numId w:val="9"/>
        </w:numPr>
        <w:tabs>
          <w:tab w:val="clear" w:pos="425"/>
        </w:tabs>
        <w:ind w:left="-426" w:firstLine="0"/>
        <w:rPr>
          <w:rFonts w:ascii="Albertus Medium (W1)" w:hAnsi="Albertus Medium (W1)"/>
          <w:color w:val="0070C0"/>
          <w:sz w:val="26"/>
        </w:rPr>
      </w:pPr>
      <w:r w:rsidRPr="00A1128B">
        <w:rPr>
          <w:rFonts w:ascii="Albertus Medium (W1)" w:hAnsi="Albertus Medium (W1)"/>
          <w:color w:val="0070C0"/>
          <w:sz w:val="26"/>
        </w:rPr>
        <w:t>6. Atención a la diversidad</w:t>
      </w:r>
    </w:p>
    <w:p w:rsidR="008C3434" w:rsidRPr="006A4C07" w:rsidRDefault="008C3434" w:rsidP="008C3434">
      <w:pPr>
        <w:spacing w:after="120"/>
        <w:rPr>
          <w:rFonts w:ascii="Times New Roman" w:hAnsi="Times New Roman"/>
          <w:sz w:val="24"/>
        </w:rPr>
      </w:pPr>
      <w:r w:rsidRPr="006A4C07">
        <w:rPr>
          <w:rFonts w:ascii="Times New Roman" w:hAnsi="Times New Roman"/>
          <w:sz w:val="24"/>
        </w:rPr>
        <w:t>Se aplicará una metodología que lleve al alumnado a asimilar los conceptos básicos necesarios, reduciendo al máximo la simple memorización y que permita realizar la práctica correspondiente.</w:t>
      </w:r>
    </w:p>
    <w:p w:rsidR="008C3434" w:rsidRPr="006A4C07" w:rsidRDefault="008C3434" w:rsidP="008C3434">
      <w:pPr>
        <w:spacing w:after="120"/>
        <w:rPr>
          <w:rFonts w:ascii="Times New Roman" w:hAnsi="Times New Roman"/>
          <w:sz w:val="24"/>
        </w:rPr>
      </w:pPr>
      <w:r w:rsidRPr="006A4C07">
        <w:rPr>
          <w:rFonts w:ascii="Times New Roman" w:hAnsi="Times New Roman"/>
          <w:sz w:val="24"/>
        </w:rPr>
        <w:t>Las explicaciones impartidas en el aula se presentarán junto con el desarrollo de actividades prácticas que optimicen el proceso de enseñanza-aprendizaje. Las actividades se establecerán en grado creciente de dificultad, de manera que la ejecución de una sirva de base para la siguiente y, además, sirva al alumno y al profesor como indicador para conocer el grado de consecución de los objetivos.</w:t>
      </w:r>
    </w:p>
    <w:p w:rsidR="008C3434" w:rsidRPr="006A4C07" w:rsidRDefault="008C3434" w:rsidP="008C3434">
      <w:pPr>
        <w:spacing w:after="120"/>
        <w:rPr>
          <w:rFonts w:ascii="Times New Roman" w:hAnsi="Times New Roman"/>
          <w:sz w:val="24"/>
        </w:rPr>
      </w:pPr>
      <w:r w:rsidRPr="006A4C07">
        <w:rPr>
          <w:rFonts w:ascii="Times New Roman" w:hAnsi="Times New Roman"/>
          <w:sz w:val="24"/>
        </w:rPr>
        <w:t>Para no limitar el aprendizaje del alumnado se programarán actividades o trabajos de ampliación para los alumnos más aventajados y de refuerzo para aquellos que deban recuperar conceptos que no dominan. También se facilitará al alumno que no supere la evaluación del módulo la recuperación del mismo, con actividades complementarias y nuevas pruebas orales o escritas, para que pueda demostrar que ha adquirido los objetivos programados.</w:t>
      </w:r>
    </w:p>
    <w:p w:rsidR="006A4C07" w:rsidRDefault="006A4C07" w:rsidP="008C3434">
      <w:pPr>
        <w:pStyle w:val="Ttulo1"/>
        <w:spacing w:before="120" w:after="60"/>
        <w:rPr>
          <w:rFonts w:ascii="Times New Roman" w:hAnsi="Times New Roman"/>
        </w:rPr>
      </w:pPr>
    </w:p>
    <w:p w:rsidR="00900021" w:rsidRDefault="00900021" w:rsidP="00900021"/>
    <w:p w:rsidR="00900021" w:rsidRDefault="00900021" w:rsidP="00900021"/>
    <w:p w:rsidR="00900021" w:rsidRDefault="00900021" w:rsidP="00900021"/>
    <w:p w:rsidR="00900021" w:rsidRDefault="00900021" w:rsidP="00900021"/>
    <w:p w:rsidR="00900021" w:rsidRDefault="00900021" w:rsidP="00900021"/>
    <w:p w:rsidR="00900021" w:rsidRDefault="00900021" w:rsidP="00900021"/>
    <w:p w:rsidR="00900021" w:rsidRDefault="00900021" w:rsidP="00900021"/>
    <w:p w:rsidR="00900021" w:rsidRDefault="00900021" w:rsidP="00900021"/>
    <w:p w:rsidR="00900021" w:rsidRDefault="00900021" w:rsidP="00900021"/>
    <w:p w:rsidR="00900021" w:rsidRDefault="00900021" w:rsidP="00900021"/>
    <w:p w:rsidR="00900021" w:rsidRDefault="00900021" w:rsidP="00900021"/>
    <w:p w:rsidR="00900021" w:rsidRDefault="00900021" w:rsidP="00900021"/>
    <w:p w:rsidR="00900021" w:rsidRDefault="00900021" w:rsidP="00900021"/>
    <w:p w:rsidR="00900021" w:rsidRDefault="00900021" w:rsidP="00900021"/>
    <w:p w:rsidR="00900021" w:rsidRDefault="00900021" w:rsidP="00900021"/>
    <w:p w:rsidR="00900021" w:rsidRDefault="00900021" w:rsidP="00900021"/>
    <w:p w:rsidR="00900021" w:rsidRDefault="00900021" w:rsidP="00900021"/>
    <w:p w:rsidR="00900021" w:rsidRDefault="00900021" w:rsidP="00900021"/>
    <w:p w:rsidR="00900021" w:rsidRDefault="00900021" w:rsidP="00900021"/>
    <w:p w:rsidR="00900021" w:rsidRDefault="00900021" w:rsidP="00900021"/>
    <w:p w:rsidR="00900021" w:rsidRDefault="00900021" w:rsidP="00900021"/>
    <w:p w:rsidR="00900021" w:rsidRDefault="00900021" w:rsidP="00900021"/>
    <w:p w:rsidR="00900021" w:rsidRDefault="00900021" w:rsidP="00900021"/>
    <w:p w:rsidR="00900021" w:rsidRDefault="00900021" w:rsidP="00900021"/>
    <w:p w:rsidR="00900021" w:rsidRDefault="00900021" w:rsidP="00900021"/>
    <w:p w:rsidR="00900021" w:rsidRDefault="00900021" w:rsidP="00900021"/>
    <w:p w:rsidR="00900021" w:rsidRDefault="00900021" w:rsidP="00900021"/>
    <w:p w:rsidR="00900021" w:rsidRDefault="00900021" w:rsidP="00900021"/>
    <w:p w:rsidR="00900021" w:rsidRDefault="00900021" w:rsidP="00900021"/>
    <w:p w:rsidR="00900021" w:rsidRDefault="00900021" w:rsidP="00900021"/>
    <w:p w:rsidR="00900021" w:rsidRDefault="00900021" w:rsidP="00900021"/>
    <w:p w:rsidR="00900021" w:rsidRDefault="00900021" w:rsidP="00900021"/>
    <w:p w:rsidR="00900021" w:rsidRPr="00900021" w:rsidRDefault="00900021" w:rsidP="00900021"/>
    <w:p w:rsidR="008C3434" w:rsidRDefault="008C3434" w:rsidP="00C1623C">
      <w:pPr>
        <w:pStyle w:val="Ladillo"/>
        <w:numPr>
          <w:ilvl w:val="0"/>
          <w:numId w:val="9"/>
        </w:numPr>
        <w:tabs>
          <w:tab w:val="clear" w:pos="425"/>
        </w:tabs>
        <w:ind w:left="-426" w:firstLine="0"/>
        <w:rPr>
          <w:rFonts w:ascii="Albertus Medium (W1)" w:hAnsi="Albertus Medium (W1)"/>
          <w:color w:val="0070C0"/>
          <w:sz w:val="26"/>
        </w:rPr>
      </w:pPr>
      <w:r w:rsidRPr="00A1128B">
        <w:rPr>
          <w:rFonts w:ascii="Albertus Medium (W1)" w:hAnsi="Albertus Medium (W1)"/>
          <w:color w:val="0070C0"/>
          <w:sz w:val="26"/>
        </w:rPr>
        <w:lastRenderedPageBreak/>
        <w:t>7. Medios, recursos y materiales</w:t>
      </w:r>
    </w:p>
    <w:p w:rsidR="00647B22" w:rsidRPr="00647B22" w:rsidRDefault="00647B22" w:rsidP="00647B22">
      <w:pPr>
        <w:autoSpaceDE w:val="0"/>
        <w:autoSpaceDN w:val="0"/>
        <w:adjustRightInd w:val="0"/>
        <w:rPr>
          <w:rFonts w:ascii="Times New Roman" w:hAnsi="Times New Roman"/>
          <w:sz w:val="24"/>
        </w:rPr>
      </w:pPr>
      <w:r w:rsidRPr="00647B22">
        <w:rPr>
          <w:rFonts w:ascii="Times New Roman" w:hAnsi="Times New Roman"/>
          <w:sz w:val="24"/>
        </w:rPr>
        <w:t>Los espacios y equipamientos mínimos necesarios para el desarrollo de las enseñanzas de este Programa de Cualificación Profesional Inicial son los que a continuación se relacionan, sin perjuicio de que los mismos pueden ser ocupados por diferentes grupos de alumnos que cursen el mismo u otros ciclos formativos, o etapas educativas:</w:t>
      </w:r>
    </w:p>
    <w:p w:rsidR="00EB6859" w:rsidRPr="0032125B" w:rsidRDefault="00EB6859" w:rsidP="00EB6859">
      <w:pPr>
        <w:pStyle w:val="Ttulo3"/>
        <w:rPr>
          <w:rFonts w:ascii="Albertus Medium (W1)" w:hAnsi="Albertus Medium (W1)"/>
          <w:color w:val="0070C0"/>
          <w:sz w:val="22"/>
          <w:szCs w:val="20"/>
        </w:rPr>
      </w:pPr>
      <w:r w:rsidRPr="0032125B">
        <w:rPr>
          <w:rFonts w:ascii="Times New Roman" w:hAnsi="Times New Roman"/>
          <w:color w:val="0000FF"/>
          <w:sz w:val="28"/>
        </w:rPr>
        <w:br/>
      </w:r>
      <w:r w:rsidRPr="0032125B">
        <w:rPr>
          <w:rFonts w:ascii="Albertus Medium (W1)" w:hAnsi="Albertus Medium (W1)"/>
          <w:color w:val="0070C0"/>
          <w:sz w:val="22"/>
          <w:szCs w:val="20"/>
        </w:rPr>
        <w:t>ESPACIOS E INSTALACIONES</w:t>
      </w:r>
    </w:p>
    <w:p w:rsidR="00EB6859" w:rsidRPr="00A1128B" w:rsidRDefault="00EB6859" w:rsidP="00EB6859"/>
    <w:p w:rsidR="00EB6859" w:rsidRDefault="00EB6859" w:rsidP="00EB6859">
      <w:pPr>
        <w:rPr>
          <w:rFonts w:ascii="Times New Roman" w:hAnsi="Times New Roman"/>
          <w:sz w:val="24"/>
        </w:rPr>
      </w:pPr>
      <w:r w:rsidRPr="00E36561">
        <w:rPr>
          <w:rFonts w:ascii="Times New Roman" w:hAnsi="Times New Roman"/>
          <w:sz w:val="24"/>
        </w:rPr>
        <w:t>L</w:t>
      </w:r>
      <w:r w:rsidR="00647B22">
        <w:rPr>
          <w:rFonts w:ascii="Times New Roman" w:hAnsi="Times New Roman"/>
          <w:sz w:val="24"/>
        </w:rPr>
        <w:t>os requisitos recomendados en lo referente a espacios e instalaciones son los que se listan a continuación:</w:t>
      </w:r>
    </w:p>
    <w:p w:rsidR="000D57A9" w:rsidRDefault="000D57A9" w:rsidP="00EB6859">
      <w:pPr>
        <w:rPr>
          <w:rFonts w:ascii="Times New Roman" w:hAnsi="Times New Roman"/>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5"/>
        <w:gridCol w:w="1286"/>
        <w:gridCol w:w="1286"/>
        <w:gridCol w:w="1286"/>
      </w:tblGrid>
      <w:tr w:rsidR="000D57A9" w:rsidRPr="004F70D6" w:rsidTr="004F70D6">
        <w:trPr>
          <w:trHeight w:val="423"/>
        </w:trPr>
        <w:tc>
          <w:tcPr>
            <w:tcW w:w="5245" w:type="dxa"/>
            <w:vMerge w:val="restart"/>
            <w:vAlign w:val="center"/>
          </w:tcPr>
          <w:p w:rsidR="000D57A9" w:rsidRPr="004F70D6" w:rsidRDefault="000D57A9" w:rsidP="004F70D6">
            <w:pPr>
              <w:jc w:val="left"/>
              <w:rPr>
                <w:rFonts w:ascii="Times New Roman" w:hAnsi="Times New Roman"/>
                <w:b/>
                <w:sz w:val="24"/>
              </w:rPr>
            </w:pPr>
            <w:r w:rsidRPr="004F70D6">
              <w:rPr>
                <w:rFonts w:ascii="Times New Roman" w:hAnsi="Times New Roman"/>
                <w:b/>
                <w:sz w:val="24"/>
              </w:rPr>
              <w:t>Denominación del espacio</w:t>
            </w:r>
          </w:p>
        </w:tc>
        <w:tc>
          <w:tcPr>
            <w:tcW w:w="3858" w:type="dxa"/>
            <w:gridSpan w:val="3"/>
            <w:vAlign w:val="center"/>
          </w:tcPr>
          <w:p w:rsidR="000D57A9" w:rsidRPr="004F70D6" w:rsidRDefault="000D57A9" w:rsidP="004F70D6">
            <w:pPr>
              <w:jc w:val="center"/>
              <w:rPr>
                <w:rFonts w:ascii="Times New Roman" w:hAnsi="Times New Roman"/>
                <w:b/>
                <w:sz w:val="24"/>
              </w:rPr>
            </w:pPr>
            <w:r w:rsidRPr="004F70D6">
              <w:rPr>
                <w:rFonts w:ascii="Times New Roman" w:hAnsi="Times New Roman"/>
                <w:b/>
                <w:sz w:val="24"/>
              </w:rPr>
              <w:t>Superficie recomendada (m</w:t>
            </w:r>
            <w:r w:rsidRPr="004F70D6">
              <w:rPr>
                <w:rFonts w:ascii="Times New Roman" w:hAnsi="Times New Roman"/>
                <w:b/>
                <w:sz w:val="24"/>
                <w:vertAlign w:val="superscript"/>
              </w:rPr>
              <w:t>2</w:t>
            </w:r>
            <w:r w:rsidRPr="004F70D6">
              <w:rPr>
                <w:rFonts w:ascii="Times New Roman" w:hAnsi="Times New Roman"/>
                <w:b/>
                <w:sz w:val="24"/>
              </w:rPr>
              <w:t>)</w:t>
            </w:r>
          </w:p>
        </w:tc>
      </w:tr>
      <w:tr w:rsidR="000D57A9" w:rsidRPr="004F70D6" w:rsidTr="004F70D6">
        <w:trPr>
          <w:trHeight w:val="400"/>
        </w:trPr>
        <w:tc>
          <w:tcPr>
            <w:tcW w:w="5245" w:type="dxa"/>
            <w:vMerge/>
          </w:tcPr>
          <w:p w:rsidR="000D57A9" w:rsidRPr="004F70D6" w:rsidRDefault="000D57A9" w:rsidP="00EB6859">
            <w:pPr>
              <w:rPr>
                <w:rFonts w:ascii="Times New Roman" w:hAnsi="Times New Roman"/>
                <w:sz w:val="24"/>
              </w:rPr>
            </w:pPr>
          </w:p>
        </w:tc>
        <w:tc>
          <w:tcPr>
            <w:tcW w:w="1286" w:type="dxa"/>
            <w:vAlign w:val="center"/>
          </w:tcPr>
          <w:p w:rsidR="000D57A9" w:rsidRPr="004F70D6" w:rsidRDefault="000D57A9" w:rsidP="004F70D6">
            <w:pPr>
              <w:jc w:val="center"/>
              <w:rPr>
                <w:rFonts w:ascii="Times New Roman" w:hAnsi="Times New Roman"/>
                <w:i/>
                <w:sz w:val="20"/>
              </w:rPr>
            </w:pPr>
            <w:r w:rsidRPr="004F70D6">
              <w:rPr>
                <w:rFonts w:ascii="Times New Roman" w:hAnsi="Times New Roman"/>
                <w:i/>
                <w:sz w:val="20"/>
              </w:rPr>
              <w:t>10 alumnos</w:t>
            </w:r>
          </w:p>
        </w:tc>
        <w:tc>
          <w:tcPr>
            <w:tcW w:w="1286" w:type="dxa"/>
            <w:vAlign w:val="center"/>
          </w:tcPr>
          <w:p w:rsidR="000D57A9" w:rsidRPr="004F70D6" w:rsidRDefault="000D57A9" w:rsidP="004F70D6">
            <w:pPr>
              <w:jc w:val="center"/>
              <w:rPr>
                <w:rFonts w:ascii="Times New Roman" w:hAnsi="Times New Roman"/>
                <w:i/>
                <w:sz w:val="20"/>
              </w:rPr>
            </w:pPr>
            <w:r w:rsidRPr="004F70D6">
              <w:rPr>
                <w:rFonts w:ascii="Times New Roman" w:hAnsi="Times New Roman"/>
                <w:i/>
                <w:sz w:val="20"/>
              </w:rPr>
              <w:t>15 alumnos</w:t>
            </w:r>
          </w:p>
        </w:tc>
        <w:tc>
          <w:tcPr>
            <w:tcW w:w="1286" w:type="dxa"/>
            <w:vAlign w:val="center"/>
          </w:tcPr>
          <w:p w:rsidR="000D57A9" w:rsidRPr="004F70D6" w:rsidRDefault="000D57A9" w:rsidP="004F70D6">
            <w:pPr>
              <w:jc w:val="center"/>
              <w:rPr>
                <w:rFonts w:ascii="Times New Roman" w:hAnsi="Times New Roman"/>
                <w:i/>
                <w:sz w:val="20"/>
              </w:rPr>
            </w:pPr>
            <w:r w:rsidRPr="004F70D6">
              <w:rPr>
                <w:rFonts w:ascii="Times New Roman" w:hAnsi="Times New Roman"/>
                <w:i/>
                <w:sz w:val="20"/>
              </w:rPr>
              <w:t>20 alumnos</w:t>
            </w:r>
          </w:p>
        </w:tc>
      </w:tr>
      <w:tr w:rsidR="000D57A9" w:rsidRPr="004F70D6" w:rsidTr="004F70D6">
        <w:trPr>
          <w:trHeight w:val="655"/>
        </w:trPr>
        <w:tc>
          <w:tcPr>
            <w:tcW w:w="5245" w:type="dxa"/>
            <w:vAlign w:val="center"/>
          </w:tcPr>
          <w:p w:rsidR="000D57A9" w:rsidRPr="004F70D6" w:rsidRDefault="000D57A9" w:rsidP="004F70D6">
            <w:pPr>
              <w:jc w:val="left"/>
              <w:rPr>
                <w:rFonts w:ascii="Times New Roman" w:hAnsi="Times New Roman"/>
                <w:sz w:val="24"/>
              </w:rPr>
            </w:pPr>
            <w:r w:rsidRPr="004F70D6">
              <w:rPr>
                <w:rFonts w:ascii="Times New Roman" w:hAnsi="Times New Roman"/>
                <w:sz w:val="24"/>
              </w:rPr>
              <w:t>Taller de instalaciones electrotécnicas</w:t>
            </w:r>
          </w:p>
        </w:tc>
        <w:tc>
          <w:tcPr>
            <w:tcW w:w="1286" w:type="dxa"/>
            <w:vAlign w:val="center"/>
          </w:tcPr>
          <w:p w:rsidR="000D57A9" w:rsidRPr="004F70D6" w:rsidRDefault="000D57A9" w:rsidP="004F70D6">
            <w:pPr>
              <w:jc w:val="center"/>
              <w:rPr>
                <w:rFonts w:ascii="Times New Roman" w:hAnsi="Times New Roman"/>
                <w:sz w:val="24"/>
              </w:rPr>
            </w:pPr>
            <w:r w:rsidRPr="004F70D6">
              <w:rPr>
                <w:rFonts w:ascii="Times New Roman" w:hAnsi="Times New Roman"/>
                <w:sz w:val="24"/>
              </w:rPr>
              <w:t>60</w:t>
            </w:r>
          </w:p>
        </w:tc>
        <w:tc>
          <w:tcPr>
            <w:tcW w:w="1286" w:type="dxa"/>
            <w:vAlign w:val="center"/>
          </w:tcPr>
          <w:p w:rsidR="000D57A9" w:rsidRPr="004F70D6" w:rsidRDefault="000D57A9" w:rsidP="004F70D6">
            <w:pPr>
              <w:jc w:val="center"/>
              <w:rPr>
                <w:rFonts w:ascii="Times New Roman" w:hAnsi="Times New Roman"/>
                <w:sz w:val="24"/>
              </w:rPr>
            </w:pPr>
            <w:r w:rsidRPr="004F70D6">
              <w:rPr>
                <w:rFonts w:ascii="Times New Roman" w:hAnsi="Times New Roman"/>
                <w:sz w:val="24"/>
              </w:rPr>
              <w:t>80</w:t>
            </w:r>
          </w:p>
        </w:tc>
        <w:tc>
          <w:tcPr>
            <w:tcW w:w="1286" w:type="dxa"/>
            <w:vAlign w:val="center"/>
          </w:tcPr>
          <w:p w:rsidR="000D57A9" w:rsidRPr="004F70D6" w:rsidRDefault="000D57A9" w:rsidP="004F70D6">
            <w:pPr>
              <w:jc w:val="center"/>
              <w:rPr>
                <w:rFonts w:ascii="Times New Roman" w:hAnsi="Times New Roman"/>
                <w:sz w:val="24"/>
              </w:rPr>
            </w:pPr>
            <w:r w:rsidRPr="004F70D6">
              <w:rPr>
                <w:rFonts w:ascii="Times New Roman" w:hAnsi="Times New Roman"/>
                <w:sz w:val="24"/>
              </w:rPr>
              <w:t>90</w:t>
            </w:r>
          </w:p>
        </w:tc>
      </w:tr>
      <w:tr w:rsidR="000D57A9" w:rsidRPr="004F70D6" w:rsidTr="004F70D6">
        <w:trPr>
          <w:trHeight w:val="655"/>
        </w:trPr>
        <w:tc>
          <w:tcPr>
            <w:tcW w:w="5245" w:type="dxa"/>
            <w:vAlign w:val="center"/>
          </w:tcPr>
          <w:p w:rsidR="000D57A9" w:rsidRPr="004F70D6" w:rsidRDefault="000D57A9" w:rsidP="004F70D6">
            <w:pPr>
              <w:jc w:val="left"/>
              <w:rPr>
                <w:rFonts w:ascii="Times New Roman" w:hAnsi="Times New Roman"/>
                <w:sz w:val="24"/>
              </w:rPr>
            </w:pPr>
            <w:r w:rsidRPr="004F70D6">
              <w:rPr>
                <w:rFonts w:ascii="Times New Roman" w:hAnsi="Times New Roman"/>
                <w:sz w:val="24"/>
              </w:rPr>
              <w:t>Aula polivalente</w:t>
            </w:r>
          </w:p>
        </w:tc>
        <w:tc>
          <w:tcPr>
            <w:tcW w:w="1286" w:type="dxa"/>
            <w:vAlign w:val="center"/>
          </w:tcPr>
          <w:p w:rsidR="000D57A9" w:rsidRPr="004F70D6" w:rsidRDefault="000D57A9" w:rsidP="004F70D6">
            <w:pPr>
              <w:jc w:val="center"/>
              <w:rPr>
                <w:rFonts w:ascii="Times New Roman" w:hAnsi="Times New Roman"/>
                <w:sz w:val="24"/>
              </w:rPr>
            </w:pPr>
            <w:r w:rsidRPr="004F70D6">
              <w:rPr>
                <w:rFonts w:ascii="Times New Roman" w:hAnsi="Times New Roman"/>
                <w:sz w:val="24"/>
              </w:rPr>
              <w:t>30</w:t>
            </w:r>
          </w:p>
        </w:tc>
        <w:tc>
          <w:tcPr>
            <w:tcW w:w="1286" w:type="dxa"/>
            <w:vAlign w:val="center"/>
          </w:tcPr>
          <w:p w:rsidR="000D57A9" w:rsidRPr="004F70D6" w:rsidRDefault="000D57A9" w:rsidP="004F70D6">
            <w:pPr>
              <w:jc w:val="center"/>
              <w:rPr>
                <w:rFonts w:ascii="Times New Roman" w:hAnsi="Times New Roman"/>
                <w:sz w:val="24"/>
              </w:rPr>
            </w:pPr>
            <w:r w:rsidRPr="004F70D6">
              <w:rPr>
                <w:rFonts w:ascii="Times New Roman" w:hAnsi="Times New Roman"/>
                <w:sz w:val="24"/>
              </w:rPr>
              <w:t>40</w:t>
            </w:r>
          </w:p>
        </w:tc>
        <w:tc>
          <w:tcPr>
            <w:tcW w:w="1286" w:type="dxa"/>
            <w:vAlign w:val="center"/>
          </w:tcPr>
          <w:p w:rsidR="000D57A9" w:rsidRPr="004F70D6" w:rsidRDefault="000D57A9" w:rsidP="004F70D6">
            <w:pPr>
              <w:jc w:val="center"/>
              <w:rPr>
                <w:rFonts w:ascii="Times New Roman" w:hAnsi="Times New Roman"/>
                <w:sz w:val="24"/>
              </w:rPr>
            </w:pPr>
            <w:r w:rsidRPr="004F70D6">
              <w:rPr>
                <w:rFonts w:ascii="Times New Roman" w:hAnsi="Times New Roman"/>
                <w:sz w:val="24"/>
              </w:rPr>
              <w:t>60</w:t>
            </w:r>
          </w:p>
        </w:tc>
      </w:tr>
      <w:tr w:rsidR="000D57A9" w:rsidRPr="004F70D6" w:rsidTr="004F70D6">
        <w:trPr>
          <w:trHeight w:val="655"/>
        </w:trPr>
        <w:tc>
          <w:tcPr>
            <w:tcW w:w="5245" w:type="dxa"/>
            <w:vAlign w:val="center"/>
          </w:tcPr>
          <w:p w:rsidR="000D57A9" w:rsidRPr="004F70D6" w:rsidRDefault="000D57A9" w:rsidP="004F70D6">
            <w:pPr>
              <w:jc w:val="left"/>
              <w:rPr>
                <w:rFonts w:ascii="Times New Roman" w:hAnsi="Times New Roman"/>
                <w:sz w:val="24"/>
              </w:rPr>
            </w:pPr>
            <w:r w:rsidRPr="004F70D6">
              <w:rPr>
                <w:rFonts w:ascii="Times New Roman" w:hAnsi="Times New Roman"/>
                <w:sz w:val="24"/>
              </w:rPr>
              <w:t>Almacén</w:t>
            </w:r>
          </w:p>
        </w:tc>
        <w:tc>
          <w:tcPr>
            <w:tcW w:w="1286" w:type="dxa"/>
            <w:vAlign w:val="center"/>
          </w:tcPr>
          <w:p w:rsidR="000D57A9" w:rsidRPr="004F70D6" w:rsidRDefault="000D57A9" w:rsidP="004F70D6">
            <w:pPr>
              <w:jc w:val="center"/>
              <w:rPr>
                <w:rFonts w:ascii="Times New Roman" w:hAnsi="Times New Roman"/>
                <w:sz w:val="24"/>
              </w:rPr>
            </w:pPr>
            <w:r w:rsidRPr="004F70D6">
              <w:rPr>
                <w:rFonts w:ascii="Times New Roman" w:hAnsi="Times New Roman"/>
                <w:sz w:val="24"/>
              </w:rPr>
              <w:t>20</w:t>
            </w:r>
          </w:p>
        </w:tc>
        <w:tc>
          <w:tcPr>
            <w:tcW w:w="1286" w:type="dxa"/>
            <w:vAlign w:val="center"/>
          </w:tcPr>
          <w:p w:rsidR="000D57A9" w:rsidRPr="004F70D6" w:rsidRDefault="000D57A9" w:rsidP="004F70D6">
            <w:pPr>
              <w:jc w:val="center"/>
              <w:rPr>
                <w:rFonts w:ascii="Times New Roman" w:hAnsi="Times New Roman"/>
                <w:sz w:val="24"/>
              </w:rPr>
            </w:pPr>
            <w:r w:rsidRPr="004F70D6">
              <w:rPr>
                <w:rFonts w:ascii="Times New Roman" w:hAnsi="Times New Roman"/>
                <w:sz w:val="24"/>
              </w:rPr>
              <w:t>20</w:t>
            </w:r>
          </w:p>
        </w:tc>
        <w:tc>
          <w:tcPr>
            <w:tcW w:w="1286" w:type="dxa"/>
            <w:vAlign w:val="center"/>
          </w:tcPr>
          <w:p w:rsidR="000D57A9" w:rsidRPr="004F70D6" w:rsidRDefault="000D57A9" w:rsidP="004F70D6">
            <w:pPr>
              <w:jc w:val="center"/>
              <w:rPr>
                <w:rFonts w:ascii="Times New Roman" w:hAnsi="Times New Roman"/>
                <w:sz w:val="24"/>
              </w:rPr>
            </w:pPr>
            <w:r w:rsidRPr="004F70D6">
              <w:rPr>
                <w:rFonts w:ascii="Times New Roman" w:hAnsi="Times New Roman"/>
                <w:sz w:val="24"/>
              </w:rPr>
              <w:t>20</w:t>
            </w:r>
          </w:p>
        </w:tc>
      </w:tr>
    </w:tbl>
    <w:p w:rsidR="000D57A9" w:rsidRDefault="000D57A9" w:rsidP="00EB6859">
      <w:pPr>
        <w:rPr>
          <w:rFonts w:ascii="Times New Roman" w:hAnsi="Times New Roman"/>
          <w:sz w:val="24"/>
        </w:rPr>
      </w:pPr>
    </w:p>
    <w:p w:rsidR="0032125B" w:rsidRDefault="0032125B" w:rsidP="0032125B">
      <w:pPr>
        <w:rPr>
          <w:rFonts w:ascii="Times New Roman" w:hAnsi="Times New Roman"/>
          <w:sz w:val="24"/>
        </w:rPr>
      </w:pPr>
    </w:p>
    <w:p w:rsidR="00647B22" w:rsidRDefault="00647B22" w:rsidP="00EB6859">
      <w:pPr>
        <w:rPr>
          <w:rFonts w:ascii="Times New Roman" w:hAnsi="Times New Roman"/>
          <w:sz w:val="24"/>
        </w:rPr>
      </w:pPr>
    </w:p>
    <w:p w:rsidR="00EB6859" w:rsidRPr="0032125B" w:rsidRDefault="00647B22" w:rsidP="00EB6859">
      <w:pPr>
        <w:pStyle w:val="Ttulo3"/>
        <w:spacing w:before="0"/>
        <w:rPr>
          <w:rFonts w:ascii="Albertus Medium (W1)" w:hAnsi="Albertus Medium (W1)"/>
          <w:color w:val="0070C0"/>
          <w:sz w:val="22"/>
          <w:szCs w:val="20"/>
        </w:rPr>
      </w:pPr>
      <w:r w:rsidRPr="0032125B">
        <w:rPr>
          <w:rFonts w:ascii="Albertus Medium (W1)" w:hAnsi="Albertus Medium (W1)"/>
          <w:color w:val="0070C0"/>
          <w:sz w:val="22"/>
          <w:szCs w:val="20"/>
        </w:rPr>
        <w:t xml:space="preserve">MATERIALES Y </w:t>
      </w:r>
      <w:r w:rsidR="00EB6859" w:rsidRPr="0032125B">
        <w:rPr>
          <w:rFonts w:ascii="Albertus Medium (W1)" w:hAnsi="Albertus Medium (W1)"/>
          <w:color w:val="0070C0"/>
          <w:sz w:val="22"/>
          <w:szCs w:val="20"/>
        </w:rPr>
        <w:t>EQUIPAMIENTOS</w:t>
      </w:r>
    </w:p>
    <w:p w:rsidR="00EB6859" w:rsidRPr="00A1128B" w:rsidRDefault="00EB6859" w:rsidP="00EB6859"/>
    <w:p w:rsidR="002718DE" w:rsidRPr="006A4C07" w:rsidRDefault="002718DE" w:rsidP="002718DE">
      <w:pPr>
        <w:spacing w:after="120"/>
        <w:rPr>
          <w:rFonts w:ascii="Times New Roman" w:hAnsi="Times New Roman"/>
          <w:sz w:val="24"/>
        </w:rPr>
      </w:pPr>
      <w:r>
        <w:rPr>
          <w:rFonts w:ascii="Times New Roman" w:hAnsi="Times New Roman"/>
          <w:sz w:val="24"/>
        </w:rPr>
        <w:t>P</w:t>
      </w:r>
      <w:r w:rsidRPr="006A4C07">
        <w:rPr>
          <w:rFonts w:ascii="Times New Roman" w:hAnsi="Times New Roman"/>
          <w:sz w:val="24"/>
        </w:rPr>
        <w:t>ara impartir las enseñanzas del Programa de Cualificación Profesional Inicial</w:t>
      </w:r>
      <w:r>
        <w:rPr>
          <w:rFonts w:ascii="Times New Roman" w:hAnsi="Times New Roman"/>
          <w:sz w:val="24"/>
        </w:rPr>
        <w:t xml:space="preserve"> </w:t>
      </w:r>
      <w:r w:rsidRPr="006A4C07">
        <w:rPr>
          <w:rFonts w:ascii="Times New Roman" w:hAnsi="Times New Roman"/>
          <w:sz w:val="24"/>
        </w:rPr>
        <w:t xml:space="preserve">es </w:t>
      </w:r>
      <w:r>
        <w:rPr>
          <w:rFonts w:ascii="Times New Roman" w:hAnsi="Times New Roman"/>
          <w:sz w:val="24"/>
        </w:rPr>
        <w:t xml:space="preserve">necesario </w:t>
      </w:r>
      <w:r w:rsidRPr="006A4C07">
        <w:rPr>
          <w:rFonts w:ascii="Times New Roman" w:hAnsi="Times New Roman"/>
          <w:sz w:val="24"/>
        </w:rPr>
        <w:t>disponer de:</w:t>
      </w:r>
    </w:p>
    <w:p w:rsidR="00EB6859" w:rsidRPr="00EB6859" w:rsidRDefault="00EB6859" w:rsidP="0032125B">
      <w:pPr>
        <w:spacing w:after="240"/>
      </w:pPr>
    </w:p>
    <w:p w:rsidR="002718DE" w:rsidRDefault="002718DE" w:rsidP="002718DE">
      <w:pPr>
        <w:spacing w:after="120"/>
        <w:rPr>
          <w:rFonts w:ascii="Times New Roman" w:hAnsi="Times New Roman"/>
          <w:sz w:val="24"/>
        </w:rPr>
      </w:pPr>
      <w:r w:rsidRPr="006A4C07">
        <w:rPr>
          <w:rFonts w:ascii="Times New Roman" w:hAnsi="Times New Roman"/>
          <w:b/>
          <w:bCs/>
          <w:sz w:val="24"/>
        </w:rPr>
        <w:t>Material de uso común</w:t>
      </w:r>
      <w:r w:rsidRPr="006A4C07">
        <w:rPr>
          <w:rFonts w:ascii="Times New Roman" w:hAnsi="Times New Roman"/>
          <w:sz w:val="24"/>
        </w:rPr>
        <w:t xml:space="preserve">: </w:t>
      </w:r>
    </w:p>
    <w:p w:rsidR="002718DE" w:rsidRPr="00746D3D" w:rsidRDefault="002718DE" w:rsidP="00C1623C">
      <w:pPr>
        <w:numPr>
          <w:ilvl w:val="0"/>
          <w:numId w:val="16"/>
        </w:numPr>
        <w:autoSpaceDE w:val="0"/>
        <w:autoSpaceDN w:val="0"/>
        <w:adjustRightInd w:val="0"/>
        <w:spacing w:after="120"/>
        <w:ind w:left="714" w:hanging="357"/>
        <w:jc w:val="left"/>
        <w:rPr>
          <w:rFonts w:ascii="Times New Roman" w:hAnsi="Times New Roman"/>
          <w:sz w:val="24"/>
        </w:rPr>
      </w:pPr>
      <w:r w:rsidRPr="00746D3D">
        <w:rPr>
          <w:rFonts w:ascii="Times New Roman" w:hAnsi="Times New Roman"/>
          <w:sz w:val="24"/>
        </w:rPr>
        <w:t>Ordenadores instalados en red con conexión a internet.</w:t>
      </w:r>
    </w:p>
    <w:p w:rsidR="002718DE" w:rsidRPr="00746D3D" w:rsidRDefault="002718DE" w:rsidP="00C1623C">
      <w:pPr>
        <w:numPr>
          <w:ilvl w:val="0"/>
          <w:numId w:val="16"/>
        </w:numPr>
        <w:autoSpaceDE w:val="0"/>
        <w:autoSpaceDN w:val="0"/>
        <w:adjustRightInd w:val="0"/>
        <w:spacing w:after="120"/>
        <w:ind w:left="714" w:hanging="357"/>
        <w:jc w:val="left"/>
        <w:rPr>
          <w:rFonts w:ascii="Times New Roman" w:hAnsi="Times New Roman"/>
          <w:sz w:val="24"/>
        </w:rPr>
      </w:pPr>
      <w:r w:rsidRPr="00746D3D">
        <w:rPr>
          <w:rFonts w:ascii="Times New Roman" w:hAnsi="Times New Roman"/>
          <w:sz w:val="24"/>
        </w:rPr>
        <w:t>Proyectores y otros medios audiovisuales.</w:t>
      </w:r>
    </w:p>
    <w:p w:rsidR="002718DE" w:rsidRPr="00746D3D" w:rsidRDefault="002718DE" w:rsidP="00C1623C">
      <w:pPr>
        <w:numPr>
          <w:ilvl w:val="0"/>
          <w:numId w:val="16"/>
        </w:numPr>
        <w:autoSpaceDE w:val="0"/>
        <w:autoSpaceDN w:val="0"/>
        <w:adjustRightInd w:val="0"/>
        <w:spacing w:after="120"/>
        <w:ind w:left="714" w:hanging="357"/>
        <w:jc w:val="left"/>
        <w:rPr>
          <w:rFonts w:ascii="Times New Roman" w:hAnsi="Times New Roman"/>
          <w:sz w:val="24"/>
        </w:rPr>
      </w:pPr>
      <w:r w:rsidRPr="00746D3D">
        <w:rPr>
          <w:rFonts w:ascii="Times New Roman" w:hAnsi="Times New Roman"/>
          <w:sz w:val="24"/>
        </w:rPr>
        <w:t>Software de simulación de instalaciones.</w:t>
      </w:r>
    </w:p>
    <w:p w:rsidR="002718DE" w:rsidRDefault="002718DE" w:rsidP="002718DE">
      <w:pPr>
        <w:rPr>
          <w:rFonts w:ascii="Times New Roman" w:hAnsi="Times New Roman"/>
          <w:sz w:val="24"/>
        </w:rPr>
      </w:pPr>
    </w:p>
    <w:p w:rsidR="002718DE" w:rsidRDefault="002718DE" w:rsidP="002718DE">
      <w:pPr>
        <w:rPr>
          <w:rFonts w:ascii="Times New Roman" w:hAnsi="Times New Roman"/>
          <w:sz w:val="24"/>
        </w:rPr>
      </w:pPr>
    </w:p>
    <w:p w:rsidR="002718DE" w:rsidRPr="002718DE" w:rsidRDefault="002718DE" w:rsidP="002718DE">
      <w:pPr>
        <w:spacing w:after="240"/>
        <w:rPr>
          <w:rFonts w:ascii="Times New Roman" w:hAnsi="Times New Roman"/>
          <w:b/>
          <w:bCs/>
          <w:sz w:val="24"/>
        </w:rPr>
      </w:pPr>
      <w:r w:rsidRPr="002718DE">
        <w:rPr>
          <w:rFonts w:ascii="Times New Roman" w:hAnsi="Times New Roman"/>
          <w:b/>
          <w:bCs/>
          <w:sz w:val="24"/>
        </w:rPr>
        <w:t>Medios de producción</w:t>
      </w:r>
      <w:r>
        <w:rPr>
          <w:rFonts w:ascii="Times New Roman" w:hAnsi="Times New Roman"/>
          <w:b/>
          <w:bCs/>
          <w:sz w:val="24"/>
        </w:rPr>
        <w:t>:</w:t>
      </w:r>
    </w:p>
    <w:p w:rsidR="002718DE" w:rsidRPr="00746D3D" w:rsidRDefault="002718DE" w:rsidP="00C1623C">
      <w:pPr>
        <w:numPr>
          <w:ilvl w:val="0"/>
          <w:numId w:val="17"/>
        </w:numPr>
        <w:autoSpaceDE w:val="0"/>
        <w:autoSpaceDN w:val="0"/>
        <w:adjustRightInd w:val="0"/>
        <w:spacing w:after="120"/>
        <w:ind w:left="714" w:hanging="357"/>
        <w:rPr>
          <w:rFonts w:ascii="Times New Roman" w:hAnsi="Times New Roman"/>
          <w:sz w:val="24"/>
        </w:rPr>
      </w:pPr>
      <w:r w:rsidRPr="00746D3D">
        <w:rPr>
          <w:rFonts w:ascii="Times New Roman" w:hAnsi="Times New Roman"/>
          <w:sz w:val="24"/>
        </w:rPr>
        <w:t>Equipos y elementos para</w:t>
      </w:r>
      <w:r>
        <w:rPr>
          <w:rFonts w:ascii="Times New Roman" w:hAnsi="Times New Roman"/>
          <w:sz w:val="24"/>
        </w:rPr>
        <w:t xml:space="preserve"> </w:t>
      </w:r>
      <w:r w:rsidRPr="00746D3D">
        <w:rPr>
          <w:rFonts w:ascii="Times New Roman" w:hAnsi="Times New Roman"/>
          <w:sz w:val="24"/>
        </w:rPr>
        <w:t>montar</w:t>
      </w:r>
      <w:r>
        <w:rPr>
          <w:rFonts w:ascii="Times New Roman" w:hAnsi="Times New Roman"/>
          <w:sz w:val="24"/>
        </w:rPr>
        <w:t xml:space="preserve"> y </w:t>
      </w:r>
      <w:r w:rsidRPr="00746D3D">
        <w:rPr>
          <w:rFonts w:ascii="Times New Roman" w:hAnsi="Times New Roman"/>
          <w:sz w:val="24"/>
        </w:rPr>
        <w:t>simular instalaciones.</w:t>
      </w:r>
    </w:p>
    <w:p w:rsidR="002718DE" w:rsidRPr="002718DE" w:rsidRDefault="002718DE" w:rsidP="00C1623C">
      <w:pPr>
        <w:numPr>
          <w:ilvl w:val="0"/>
          <w:numId w:val="17"/>
        </w:numPr>
        <w:spacing w:after="120"/>
        <w:ind w:left="714" w:hanging="357"/>
        <w:rPr>
          <w:rFonts w:ascii="Times New Roman" w:hAnsi="Times New Roman"/>
          <w:sz w:val="24"/>
        </w:rPr>
      </w:pPr>
      <w:r w:rsidRPr="00746D3D">
        <w:rPr>
          <w:rFonts w:ascii="Times New Roman" w:hAnsi="Times New Roman"/>
          <w:sz w:val="24"/>
        </w:rPr>
        <w:t>Herramientas manuales para trabajos</w:t>
      </w:r>
      <w:r>
        <w:rPr>
          <w:rFonts w:ascii="Times New Roman" w:hAnsi="Times New Roman"/>
          <w:sz w:val="24"/>
        </w:rPr>
        <w:t xml:space="preserve"> eléctricos: </w:t>
      </w:r>
      <w:r w:rsidRPr="002718DE">
        <w:rPr>
          <w:rFonts w:ascii="Times New Roman" w:hAnsi="Times New Roman"/>
          <w:sz w:val="24"/>
        </w:rPr>
        <w:t>destornilladores, alicates,</w:t>
      </w:r>
      <w:r>
        <w:rPr>
          <w:rFonts w:ascii="Times New Roman" w:hAnsi="Times New Roman"/>
          <w:sz w:val="24"/>
        </w:rPr>
        <w:t xml:space="preserve"> tijeras de electricista, etc.</w:t>
      </w:r>
    </w:p>
    <w:p w:rsidR="002718DE" w:rsidRPr="002718DE" w:rsidRDefault="002718DE" w:rsidP="00C1623C">
      <w:pPr>
        <w:numPr>
          <w:ilvl w:val="0"/>
          <w:numId w:val="17"/>
        </w:numPr>
        <w:spacing w:after="120"/>
        <w:ind w:left="714" w:hanging="357"/>
        <w:rPr>
          <w:rFonts w:ascii="Times New Roman" w:hAnsi="Times New Roman"/>
          <w:sz w:val="24"/>
        </w:rPr>
      </w:pPr>
      <w:r w:rsidRPr="002718DE">
        <w:rPr>
          <w:rFonts w:ascii="Times New Roman" w:hAnsi="Times New Roman"/>
          <w:sz w:val="24"/>
        </w:rPr>
        <w:t>Máquinas</w:t>
      </w:r>
      <w:r>
        <w:rPr>
          <w:rFonts w:ascii="Times New Roman" w:hAnsi="Times New Roman"/>
          <w:sz w:val="24"/>
        </w:rPr>
        <w:t xml:space="preserve"> y herramientas manuales</w:t>
      </w:r>
      <w:r w:rsidRPr="002718DE">
        <w:rPr>
          <w:rFonts w:ascii="Times New Roman" w:hAnsi="Times New Roman"/>
          <w:sz w:val="24"/>
        </w:rPr>
        <w:t xml:space="preserve"> para trabajos de mecanizado</w:t>
      </w:r>
      <w:r>
        <w:rPr>
          <w:rFonts w:ascii="Times New Roman" w:hAnsi="Times New Roman"/>
          <w:sz w:val="24"/>
        </w:rPr>
        <w:t xml:space="preserve">: </w:t>
      </w:r>
      <w:r w:rsidRPr="002718DE">
        <w:rPr>
          <w:rFonts w:ascii="Times New Roman" w:hAnsi="Times New Roman"/>
          <w:sz w:val="24"/>
        </w:rPr>
        <w:t xml:space="preserve">taladradora, </w:t>
      </w:r>
      <w:proofErr w:type="spellStart"/>
      <w:r w:rsidRPr="002718DE">
        <w:rPr>
          <w:rFonts w:ascii="Times New Roman" w:hAnsi="Times New Roman"/>
          <w:sz w:val="24"/>
        </w:rPr>
        <w:t>punzonadora</w:t>
      </w:r>
      <w:proofErr w:type="spellEnd"/>
      <w:r w:rsidRPr="002718DE">
        <w:rPr>
          <w:rFonts w:ascii="Times New Roman" w:hAnsi="Times New Roman"/>
          <w:sz w:val="24"/>
        </w:rPr>
        <w:t>, remachadora, roscadora,</w:t>
      </w:r>
      <w:r>
        <w:rPr>
          <w:rFonts w:ascii="Times New Roman" w:hAnsi="Times New Roman"/>
          <w:sz w:val="24"/>
        </w:rPr>
        <w:t xml:space="preserve"> sierra de metal, soplete, etc.</w:t>
      </w:r>
    </w:p>
    <w:p w:rsidR="00EB6859" w:rsidRPr="002718DE" w:rsidRDefault="00EB6859" w:rsidP="00C1623C">
      <w:pPr>
        <w:numPr>
          <w:ilvl w:val="0"/>
          <w:numId w:val="17"/>
        </w:numPr>
        <w:autoSpaceDE w:val="0"/>
        <w:autoSpaceDN w:val="0"/>
        <w:adjustRightInd w:val="0"/>
        <w:spacing w:after="120"/>
        <w:ind w:left="714" w:hanging="357"/>
        <w:rPr>
          <w:rFonts w:ascii="Times New Roman" w:hAnsi="Times New Roman"/>
          <w:sz w:val="24"/>
        </w:rPr>
      </w:pPr>
      <w:r w:rsidRPr="002718DE">
        <w:rPr>
          <w:rFonts w:ascii="Times New Roman" w:hAnsi="Times New Roman"/>
          <w:sz w:val="24"/>
        </w:rPr>
        <w:lastRenderedPageBreak/>
        <w:t>Equipos de medida de magnitudes</w:t>
      </w:r>
      <w:r w:rsidR="002718DE" w:rsidRPr="002718DE">
        <w:rPr>
          <w:rFonts w:ascii="Times New Roman" w:hAnsi="Times New Roman"/>
          <w:sz w:val="24"/>
        </w:rPr>
        <w:t xml:space="preserve"> </w:t>
      </w:r>
      <w:r w:rsidRPr="002718DE">
        <w:rPr>
          <w:rFonts w:ascii="Times New Roman" w:hAnsi="Times New Roman"/>
          <w:sz w:val="24"/>
        </w:rPr>
        <w:t>eléctricas</w:t>
      </w:r>
      <w:r w:rsidR="002718DE">
        <w:rPr>
          <w:rFonts w:ascii="Times New Roman" w:hAnsi="Times New Roman"/>
          <w:sz w:val="24"/>
        </w:rPr>
        <w:t xml:space="preserve">: </w:t>
      </w:r>
      <w:r w:rsidRPr="002718DE">
        <w:rPr>
          <w:rFonts w:ascii="Times New Roman" w:hAnsi="Times New Roman"/>
          <w:sz w:val="24"/>
        </w:rPr>
        <w:t>polímetros, pinzas</w:t>
      </w:r>
      <w:r w:rsidR="002718DE" w:rsidRPr="002718DE">
        <w:rPr>
          <w:rFonts w:ascii="Times New Roman" w:hAnsi="Times New Roman"/>
          <w:sz w:val="24"/>
        </w:rPr>
        <w:t xml:space="preserve"> </w:t>
      </w:r>
      <w:proofErr w:type="spellStart"/>
      <w:r w:rsidRPr="002718DE">
        <w:rPr>
          <w:rFonts w:ascii="Times New Roman" w:hAnsi="Times New Roman"/>
          <w:sz w:val="24"/>
        </w:rPr>
        <w:t>amperimétricas</w:t>
      </w:r>
      <w:proofErr w:type="spellEnd"/>
      <w:r w:rsidRPr="002718DE">
        <w:rPr>
          <w:rFonts w:ascii="Times New Roman" w:hAnsi="Times New Roman"/>
          <w:sz w:val="24"/>
        </w:rPr>
        <w:t>, medidores</w:t>
      </w:r>
      <w:r w:rsidR="002718DE">
        <w:rPr>
          <w:rFonts w:ascii="Times New Roman" w:hAnsi="Times New Roman"/>
          <w:sz w:val="24"/>
        </w:rPr>
        <w:t xml:space="preserve"> </w:t>
      </w:r>
      <w:r w:rsidRPr="002718DE">
        <w:rPr>
          <w:rFonts w:ascii="Times New Roman" w:hAnsi="Times New Roman"/>
          <w:sz w:val="24"/>
        </w:rPr>
        <w:t xml:space="preserve">de aislamiento, </w:t>
      </w:r>
      <w:r w:rsidR="002718DE">
        <w:rPr>
          <w:rFonts w:ascii="Times New Roman" w:hAnsi="Times New Roman"/>
          <w:sz w:val="24"/>
        </w:rPr>
        <w:t xml:space="preserve">detectores de tensión, </w:t>
      </w:r>
      <w:r w:rsidR="002718DE" w:rsidRPr="002718DE">
        <w:rPr>
          <w:rFonts w:ascii="Times New Roman" w:hAnsi="Times New Roman"/>
          <w:sz w:val="24"/>
        </w:rPr>
        <w:t>etc.</w:t>
      </w:r>
    </w:p>
    <w:p w:rsidR="002718DE" w:rsidRPr="002718DE" w:rsidRDefault="002718DE" w:rsidP="00C1623C">
      <w:pPr>
        <w:numPr>
          <w:ilvl w:val="0"/>
          <w:numId w:val="17"/>
        </w:numPr>
        <w:spacing w:after="120"/>
        <w:ind w:left="714" w:hanging="357"/>
        <w:rPr>
          <w:rFonts w:ascii="Times New Roman" w:hAnsi="Times New Roman"/>
          <w:sz w:val="24"/>
        </w:rPr>
      </w:pPr>
      <w:r w:rsidRPr="002718DE">
        <w:rPr>
          <w:rFonts w:ascii="Times New Roman" w:hAnsi="Times New Roman"/>
          <w:sz w:val="24"/>
        </w:rPr>
        <w:t>Equipos de seguridad, protección individual y protección eléctrica</w:t>
      </w:r>
      <w:r>
        <w:rPr>
          <w:rFonts w:ascii="Times New Roman" w:hAnsi="Times New Roman"/>
          <w:sz w:val="24"/>
        </w:rPr>
        <w:t xml:space="preserve">: </w:t>
      </w:r>
      <w:r w:rsidRPr="002718DE">
        <w:rPr>
          <w:rFonts w:ascii="Times New Roman" w:hAnsi="Times New Roman"/>
          <w:sz w:val="24"/>
        </w:rPr>
        <w:t xml:space="preserve">ropa de trabajo, gafas protectoras, calzado de seguridad, guantes dieléctricos, casco, </w:t>
      </w:r>
      <w:r>
        <w:rPr>
          <w:rFonts w:ascii="Times New Roman" w:hAnsi="Times New Roman"/>
          <w:sz w:val="24"/>
        </w:rPr>
        <w:t>elementos de señalización, etc.</w:t>
      </w:r>
    </w:p>
    <w:p w:rsidR="00CB64D6" w:rsidRDefault="00CB64D6" w:rsidP="002718DE">
      <w:pPr>
        <w:rPr>
          <w:rFonts w:ascii="Times New Roman" w:hAnsi="Times New Roman"/>
          <w:sz w:val="24"/>
        </w:rPr>
      </w:pPr>
    </w:p>
    <w:p w:rsidR="002718DE" w:rsidRPr="002718DE" w:rsidRDefault="002718DE" w:rsidP="002718DE">
      <w:pPr>
        <w:rPr>
          <w:rFonts w:ascii="Times New Roman" w:hAnsi="Times New Roman"/>
          <w:sz w:val="24"/>
        </w:rPr>
      </w:pPr>
    </w:p>
    <w:p w:rsidR="002718DE" w:rsidRDefault="008C3434" w:rsidP="002718DE">
      <w:pPr>
        <w:spacing w:after="240"/>
        <w:rPr>
          <w:rFonts w:ascii="Times New Roman" w:hAnsi="Times New Roman"/>
          <w:sz w:val="24"/>
        </w:rPr>
      </w:pPr>
      <w:r w:rsidRPr="002718DE">
        <w:rPr>
          <w:rFonts w:ascii="Times New Roman" w:hAnsi="Times New Roman"/>
          <w:b/>
          <w:bCs/>
          <w:sz w:val="24"/>
        </w:rPr>
        <w:t>Libro de texto del alumno</w:t>
      </w:r>
      <w:r w:rsidRPr="002718DE">
        <w:rPr>
          <w:rFonts w:ascii="Times New Roman" w:hAnsi="Times New Roman"/>
          <w:sz w:val="24"/>
        </w:rPr>
        <w:t>:</w:t>
      </w:r>
    </w:p>
    <w:p w:rsidR="002718DE" w:rsidRDefault="002718DE" w:rsidP="002718DE">
      <w:pPr>
        <w:spacing w:after="120"/>
        <w:rPr>
          <w:rFonts w:ascii="Times New Roman" w:hAnsi="Times New Roman"/>
          <w:sz w:val="24"/>
        </w:rPr>
      </w:pPr>
      <w:r>
        <w:rPr>
          <w:rFonts w:ascii="Times New Roman" w:hAnsi="Times New Roman"/>
          <w:i/>
          <w:sz w:val="24"/>
        </w:rPr>
        <w:t xml:space="preserve">PCPI </w:t>
      </w:r>
      <w:r w:rsidR="00C13465" w:rsidRPr="002718DE">
        <w:rPr>
          <w:rFonts w:ascii="Times New Roman" w:hAnsi="Times New Roman"/>
          <w:i/>
          <w:sz w:val="24"/>
        </w:rPr>
        <w:t xml:space="preserve">Instalaciones </w:t>
      </w:r>
      <w:r w:rsidR="002A5BF6">
        <w:rPr>
          <w:rFonts w:ascii="Times New Roman" w:hAnsi="Times New Roman"/>
          <w:i/>
          <w:sz w:val="24"/>
        </w:rPr>
        <w:t xml:space="preserve">Eléctricas de Baja Tensión </w:t>
      </w:r>
      <w:r w:rsidR="008C3434" w:rsidRPr="002718DE">
        <w:rPr>
          <w:rFonts w:ascii="Times New Roman" w:hAnsi="Times New Roman"/>
          <w:sz w:val="24"/>
        </w:rPr>
        <w:t xml:space="preserve">(Editorial Paraninfo). </w:t>
      </w:r>
    </w:p>
    <w:p w:rsidR="008C3434" w:rsidRPr="002718DE" w:rsidRDefault="002718DE" w:rsidP="002718DE">
      <w:pPr>
        <w:spacing w:after="120"/>
        <w:rPr>
          <w:rFonts w:ascii="Times New Roman" w:hAnsi="Times New Roman"/>
          <w:sz w:val="24"/>
        </w:rPr>
      </w:pPr>
      <w:r>
        <w:rPr>
          <w:rFonts w:ascii="Times New Roman" w:hAnsi="Times New Roman"/>
          <w:sz w:val="24"/>
        </w:rPr>
        <w:t>Cada alumno t</w:t>
      </w:r>
      <w:r w:rsidR="008C3434" w:rsidRPr="002718DE">
        <w:rPr>
          <w:rFonts w:ascii="Times New Roman" w:hAnsi="Times New Roman"/>
          <w:sz w:val="24"/>
        </w:rPr>
        <w:t xml:space="preserve">ambién deberá </w:t>
      </w:r>
      <w:r>
        <w:rPr>
          <w:rFonts w:ascii="Times New Roman" w:hAnsi="Times New Roman"/>
          <w:sz w:val="24"/>
        </w:rPr>
        <w:t>disponer de un</w:t>
      </w:r>
      <w:r w:rsidR="008C3434" w:rsidRPr="002718DE">
        <w:rPr>
          <w:rFonts w:ascii="Times New Roman" w:hAnsi="Times New Roman"/>
          <w:sz w:val="24"/>
        </w:rPr>
        <w:t xml:space="preserve"> cuaderno para realizar las actividades.</w:t>
      </w:r>
    </w:p>
    <w:p w:rsidR="002718DE" w:rsidRDefault="002718DE" w:rsidP="002718DE">
      <w:pPr>
        <w:keepNext/>
        <w:rPr>
          <w:rFonts w:ascii="Times New Roman" w:hAnsi="Times New Roman"/>
          <w:b/>
          <w:bCs/>
          <w:sz w:val="24"/>
        </w:rPr>
      </w:pPr>
    </w:p>
    <w:p w:rsidR="002718DE" w:rsidRDefault="002718DE" w:rsidP="002718DE">
      <w:pPr>
        <w:keepNext/>
        <w:rPr>
          <w:rFonts w:ascii="Times New Roman" w:hAnsi="Times New Roman"/>
          <w:b/>
          <w:bCs/>
          <w:sz w:val="24"/>
        </w:rPr>
      </w:pPr>
    </w:p>
    <w:p w:rsidR="008C3434" w:rsidRDefault="002718DE" w:rsidP="002718DE">
      <w:pPr>
        <w:keepNext/>
        <w:spacing w:after="240"/>
        <w:rPr>
          <w:rFonts w:ascii="Times New Roman" w:hAnsi="Times New Roman"/>
          <w:sz w:val="24"/>
        </w:rPr>
      </w:pPr>
      <w:r>
        <w:rPr>
          <w:rFonts w:ascii="Times New Roman" w:hAnsi="Times New Roman"/>
          <w:b/>
          <w:bCs/>
          <w:sz w:val="24"/>
        </w:rPr>
        <w:t>Información y l</w:t>
      </w:r>
      <w:r w:rsidR="008C3434" w:rsidRPr="002718DE">
        <w:rPr>
          <w:rFonts w:ascii="Times New Roman" w:hAnsi="Times New Roman"/>
          <w:b/>
          <w:bCs/>
          <w:sz w:val="24"/>
        </w:rPr>
        <w:t>egislación de consulta</w:t>
      </w:r>
      <w:r w:rsidR="008C3434" w:rsidRPr="002718DE">
        <w:rPr>
          <w:rFonts w:ascii="Times New Roman" w:hAnsi="Times New Roman"/>
          <w:sz w:val="24"/>
        </w:rPr>
        <w:t>:</w:t>
      </w:r>
    </w:p>
    <w:p w:rsidR="00E77C60" w:rsidRPr="002718DE" w:rsidRDefault="00E77C60" w:rsidP="00C1623C">
      <w:pPr>
        <w:keepNext/>
        <w:numPr>
          <w:ilvl w:val="0"/>
          <w:numId w:val="10"/>
        </w:numPr>
        <w:spacing w:after="120"/>
        <w:ind w:left="714" w:hanging="357"/>
        <w:rPr>
          <w:rFonts w:ascii="Times New Roman" w:hAnsi="Times New Roman"/>
          <w:sz w:val="24"/>
        </w:rPr>
      </w:pPr>
      <w:r w:rsidRPr="002718DE">
        <w:rPr>
          <w:rFonts w:ascii="Times New Roman" w:hAnsi="Times New Roman"/>
          <w:sz w:val="24"/>
        </w:rPr>
        <w:t xml:space="preserve">Real Decreto 842/2002, de 2 de agosto, por el que se aprueba el Reglamento </w:t>
      </w:r>
      <w:r w:rsidR="002718DE" w:rsidRPr="002718DE">
        <w:rPr>
          <w:rFonts w:ascii="Times New Roman" w:hAnsi="Times New Roman"/>
          <w:sz w:val="24"/>
        </w:rPr>
        <w:t>Electrotécnico para B</w:t>
      </w:r>
      <w:r w:rsidRPr="002718DE">
        <w:rPr>
          <w:rFonts w:ascii="Times New Roman" w:hAnsi="Times New Roman"/>
          <w:sz w:val="24"/>
        </w:rPr>
        <w:t xml:space="preserve">aja </w:t>
      </w:r>
      <w:r w:rsidR="002718DE" w:rsidRPr="002718DE">
        <w:rPr>
          <w:rFonts w:ascii="Times New Roman" w:hAnsi="Times New Roman"/>
          <w:sz w:val="24"/>
        </w:rPr>
        <w:t>T</w:t>
      </w:r>
      <w:r w:rsidRPr="002718DE">
        <w:rPr>
          <w:rFonts w:ascii="Times New Roman" w:hAnsi="Times New Roman"/>
          <w:sz w:val="24"/>
        </w:rPr>
        <w:t xml:space="preserve">ensión. </w:t>
      </w:r>
    </w:p>
    <w:p w:rsidR="002718DE" w:rsidRDefault="002718DE" w:rsidP="00C1623C">
      <w:pPr>
        <w:keepNext/>
        <w:numPr>
          <w:ilvl w:val="0"/>
          <w:numId w:val="10"/>
        </w:numPr>
        <w:spacing w:after="120"/>
        <w:ind w:left="714" w:hanging="357"/>
        <w:rPr>
          <w:rFonts w:ascii="Times New Roman" w:hAnsi="Times New Roman"/>
          <w:sz w:val="24"/>
        </w:rPr>
      </w:pPr>
      <w:r w:rsidRPr="002718DE">
        <w:rPr>
          <w:rFonts w:ascii="Times New Roman" w:hAnsi="Times New Roman"/>
          <w:sz w:val="24"/>
        </w:rPr>
        <w:t>Normativa específica del secto</w:t>
      </w:r>
      <w:r w:rsidR="002A5BF6">
        <w:rPr>
          <w:rFonts w:ascii="Times New Roman" w:hAnsi="Times New Roman"/>
          <w:sz w:val="24"/>
        </w:rPr>
        <w:t>r eléctrico</w:t>
      </w:r>
      <w:r w:rsidRPr="002718DE">
        <w:rPr>
          <w:rFonts w:ascii="Times New Roman" w:hAnsi="Times New Roman"/>
          <w:sz w:val="24"/>
        </w:rPr>
        <w:t>.</w:t>
      </w:r>
    </w:p>
    <w:p w:rsidR="002718DE" w:rsidRDefault="002718DE" w:rsidP="00C1623C">
      <w:pPr>
        <w:keepNext/>
        <w:numPr>
          <w:ilvl w:val="0"/>
          <w:numId w:val="10"/>
        </w:numPr>
        <w:spacing w:after="120"/>
        <w:ind w:left="714" w:hanging="357"/>
        <w:rPr>
          <w:rFonts w:ascii="Times New Roman" w:hAnsi="Times New Roman"/>
          <w:sz w:val="24"/>
        </w:rPr>
      </w:pPr>
      <w:r w:rsidRPr="002718DE">
        <w:rPr>
          <w:rFonts w:ascii="Times New Roman" w:hAnsi="Times New Roman"/>
          <w:sz w:val="24"/>
        </w:rPr>
        <w:t xml:space="preserve">Manual de uso </w:t>
      </w:r>
      <w:r>
        <w:rPr>
          <w:rFonts w:ascii="Times New Roman" w:hAnsi="Times New Roman"/>
          <w:sz w:val="24"/>
        </w:rPr>
        <w:t>de los equipos y componentes</w:t>
      </w:r>
      <w:r w:rsidR="00B476AC">
        <w:rPr>
          <w:rFonts w:ascii="Times New Roman" w:hAnsi="Times New Roman"/>
          <w:sz w:val="24"/>
        </w:rPr>
        <w:t xml:space="preserve"> utilizados</w:t>
      </w:r>
      <w:r>
        <w:rPr>
          <w:rFonts w:ascii="Times New Roman" w:hAnsi="Times New Roman"/>
          <w:sz w:val="24"/>
        </w:rPr>
        <w:t>.</w:t>
      </w:r>
    </w:p>
    <w:p w:rsidR="00596740" w:rsidRDefault="00596740" w:rsidP="00C1623C">
      <w:pPr>
        <w:keepNext/>
        <w:numPr>
          <w:ilvl w:val="0"/>
          <w:numId w:val="10"/>
        </w:numPr>
        <w:spacing w:after="120"/>
        <w:ind w:left="714" w:hanging="357"/>
        <w:rPr>
          <w:rFonts w:ascii="Times New Roman" w:hAnsi="Times New Roman"/>
          <w:sz w:val="24"/>
        </w:rPr>
      </w:pPr>
      <w:r w:rsidRPr="00596740">
        <w:rPr>
          <w:rFonts w:ascii="Times New Roman" w:hAnsi="Times New Roman"/>
          <w:sz w:val="24"/>
        </w:rPr>
        <w:t>Instrucciones de montaje</w:t>
      </w:r>
      <w:r w:rsidR="00B476AC">
        <w:rPr>
          <w:rFonts w:ascii="Times New Roman" w:hAnsi="Times New Roman"/>
          <w:sz w:val="24"/>
        </w:rPr>
        <w:t xml:space="preserve"> y</w:t>
      </w:r>
      <w:r w:rsidRPr="00596740">
        <w:rPr>
          <w:rFonts w:ascii="Times New Roman" w:hAnsi="Times New Roman"/>
          <w:sz w:val="24"/>
        </w:rPr>
        <w:t xml:space="preserve"> otra documentación técnica</w:t>
      </w:r>
      <w:r>
        <w:rPr>
          <w:rFonts w:ascii="Times New Roman" w:hAnsi="Times New Roman"/>
          <w:sz w:val="24"/>
        </w:rPr>
        <w:t>.</w:t>
      </w:r>
    </w:p>
    <w:p w:rsidR="002718DE" w:rsidRDefault="002718DE" w:rsidP="00C1623C">
      <w:pPr>
        <w:keepNext/>
        <w:numPr>
          <w:ilvl w:val="0"/>
          <w:numId w:val="10"/>
        </w:numPr>
        <w:spacing w:after="120"/>
        <w:ind w:left="714" w:hanging="357"/>
        <w:rPr>
          <w:rFonts w:ascii="Times New Roman" w:hAnsi="Times New Roman"/>
          <w:sz w:val="24"/>
        </w:rPr>
      </w:pPr>
      <w:r w:rsidRPr="00596740">
        <w:rPr>
          <w:rFonts w:ascii="Times New Roman" w:hAnsi="Times New Roman"/>
          <w:sz w:val="24"/>
        </w:rPr>
        <w:t>Manual de prevención de riesgos.</w:t>
      </w:r>
    </w:p>
    <w:p w:rsidR="00596740" w:rsidRDefault="00596740" w:rsidP="00596740">
      <w:pPr>
        <w:keepNext/>
        <w:spacing w:after="120"/>
        <w:rPr>
          <w:rFonts w:ascii="Times New Roman" w:hAnsi="Times New Roman"/>
          <w:sz w:val="24"/>
        </w:rPr>
      </w:pPr>
    </w:p>
    <w:p w:rsidR="00596740" w:rsidRDefault="00596740" w:rsidP="00596740">
      <w:pPr>
        <w:keepNext/>
        <w:spacing w:after="120"/>
        <w:rPr>
          <w:rFonts w:ascii="Times New Roman" w:hAnsi="Times New Roman"/>
          <w:sz w:val="24"/>
        </w:rPr>
      </w:pPr>
    </w:p>
    <w:p w:rsidR="00596740" w:rsidRPr="00596740" w:rsidRDefault="00596740" w:rsidP="00596740">
      <w:pPr>
        <w:keepNext/>
        <w:spacing w:after="120"/>
        <w:rPr>
          <w:rFonts w:ascii="Times New Roman" w:hAnsi="Times New Roman"/>
          <w:sz w:val="24"/>
        </w:rPr>
      </w:pPr>
    </w:p>
    <w:sectPr w:rsidR="00596740" w:rsidRPr="00596740" w:rsidSect="00483846">
      <w:headerReference w:type="default" r:id="rId8"/>
      <w:footerReference w:type="even" r:id="rId9"/>
      <w:footerReference w:type="default" r:id="rId10"/>
      <w:headerReference w:type="first" r:id="rId11"/>
      <w:pgSz w:w="11907" w:h="16840" w:code="9"/>
      <w:pgMar w:top="1669" w:right="1418" w:bottom="1418" w:left="1418" w:header="794" w:footer="850" w:gutter="0"/>
      <w:pgBorders w:offsetFrom="page">
        <w:top w:val="basicWideInline" w:sz="6" w:space="24" w:color="0F243E" w:themeColor="text2" w:themeShade="80"/>
        <w:left w:val="basicWideInline" w:sz="6" w:space="24" w:color="0F243E" w:themeColor="text2" w:themeShade="80"/>
        <w:bottom w:val="basicWideInline" w:sz="6" w:space="24" w:color="0F243E" w:themeColor="text2" w:themeShade="80"/>
        <w:right w:val="basicWideInline" w:sz="6" w:space="24" w:color="0F243E" w:themeColor="text2" w:themeShade="80"/>
      </w:pgBorders>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3543" w:rsidRDefault="00743543">
      <w:r>
        <w:separator/>
      </w:r>
    </w:p>
  </w:endnote>
  <w:endnote w:type="continuationSeparator" w:id="0">
    <w:p w:rsidR="00743543" w:rsidRDefault="0074354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Albertus Medium (W1)">
    <w:altName w:val="Lucida Sans Unicode"/>
    <w:charset w:val="00"/>
    <w:family w:val="swiss"/>
    <w:pitch w:val="variable"/>
    <w:sig w:usb0="00000003" w:usb1="00000000" w:usb2="00000000" w:usb3="00000000" w:csb0="00000001" w:csb1="00000000"/>
  </w:font>
  <w:font w:name="HelveticaNeueLTPro-Roman">
    <w:altName w:val="Arial Unicode MS"/>
    <w:panose1 w:val="00000000000000000000"/>
    <w:charset w:val="80"/>
    <w:family w:val="swiss"/>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434" w:rsidRDefault="00DB5B48" w:rsidP="008C3434">
    <w:pPr>
      <w:pStyle w:val="Piedepgina"/>
      <w:framePr w:wrap="around" w:vAnchor="text" w:hAnchor="margin" w:xAlign="right" w:y="1"/>
      <w:rPr>
        <w:rStyle w:val="Nmerodepgina"/>
      </w:rPr>
    </w:pPr>
    <w:r>
      <w:rPr>
        <w:rStyle w:val="Nmerodepgina"/>
      </w:rPr>
      <w:fldChar w:fldCharType="begin"/>
    </w:r>
    <w:r w:rsidR="005E6F0F">
      <w:rPr>
        <w:rStyle w:val="Nmerodepgina"/>
      </w:rPr>
      <w:instrText>PAGE</w:instrText>
    </w:r>
    <w:r w:rsidR="008C3434">
      <w:rPr>
        <w:rStyle w:val="Nmerodepgina"/>
      </w:rPr>
      <w:instrText xml:space="preserve">  </w:instrText>
    </w:r>
    <w:r>
      <w:rPr>
        <w:rStyle w:val="Nmerodepgina"/>
      </w:rPr>
      <w:fldChar w:fldCharType="end"/>
    </w:r>
  </w:p>
  <w:p w:rsidR="008C3434" w:rsidRDefault="008C3434" w:rsidP="008C3434">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434" w:rsidRPr="00483846" w:rsidRDefault="00ED2AE1" w:rsidP="00ED2AE1">
    <w:pPr>
      <w:pStyle w:val="Piedepgina"/>
      <w:ind w:left="-426"/>
      <w:rPr>
        <w:rFonts w:asciiTheme="minorHAnsi" w:hAnsiTheme="minorHAnsi" w:cstheme="minorHAnsi"/>
        <w:b/>
        <w:color w:val="002060"/>
      </w:rPr>
    </w:pPr>
    <w:r w:rsidRPr="00483846">
      <w:rPr>
        <w:rFonts w:asciiTheme="minorHAnsi" w:hAnsiTheme="minorHAnsi" w:cstheme="minorHAnsi"/>
        <w:b/>
        <w:color w:val="002060"/>
      </w:rPr>
      <w:t>© Ediciones Paraninfo</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3543" w:rsidRDefault="00743543">
      <w:r>
        <w:separator/>
      </w:r>
    </w:p>
  </w:footnote>
  <w:footnote w:type="continuationSeparator" w:id="0">
    <w:p w:rsidR="00743543" w:rsidRDefault="0074354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434" w:rsidRPr="00483846" w:rsidRDefault="00483846" w:rsidP="008C3434">
    <w:pPr>
      <w:pStyle w:val="Encabezado"/>
      <w:tabs>
        <w:tab w:val="clear" w:pos="4419"/>
        <w:tab w:val="clear" w:pos="8838"/>
        <w:tab w:val="left" w:pos="7920"/>
      </w:tabs>
      <w:jc w:val="left"/>
      <w:rPr>
        <w:rFonts w:asciiTheme="minorHAnsi" w:hAnsiTheme="minorHAnsi" w:cstheme="minorHAnsi"/>
        <w:color w:val="002060"/>
        <w:sz w:val="32"/>
        <w:szCs w:val="32"/>
      </w:rPr>
    </w:pPr>
    <w:r>
      <w:rPr>
        <w:rFonts w:asciiTheme="minorHAnsi" w:hAnsiTheme="minorHAnsi" w:cstheme="minorHAnsi"/>
        <w:noProof/>
        <w:color w:val="002060"/>
        <w:sz w:val="32"/>
        <w:szCs w:val="32"/>
        <w:lang w:val="es-ES"/>
      </w:rPr>
      <w:pict>
        <v:shapetype id="_x0000_t32" coordsize="21600,21600" o:spt="32" o:oned="t" path="m,l21600,21600e" filled="f">
          <v:path arrowok="t" fillok="f" o:connecttype="none"/>
          <o:lock v:ext="edit" shapetype="t"/>
        </v:shapetype>
        <v:shape id="_x0000_s2049" type="#_x0000_t32" style="position:absolute;margin-left:-5.45pt;margin-top:29.1pt;width:412.9pt;height:0;z-index:251658240" o:connectortype="straight"/>
      </w:pict>
    </w:r>
    <w:r w:rsidRPr="00483846">
      <w:rPr>
        <w:rFonts w:asciiTheme="minorHAnsi" w:hAnsiTheme="minorHAnsi" w:cstheme="minorHAnsi"/>
        <w:noProof/>
        <w:color w:val="002060"/>
        <w:sz w:val="32"/>
        <w:szCs w:val="32"/>
        <w:lang w:val="es-ES"/>
      </w:rPr>
      <w:t>Paraninfo</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AE1" w:rsidRDefault="004A10BD" w:rsidP="00ED2AE1">
    <w:pPr>
      <w:pStyle w:val="Encabezado"/>
      <w:jc w:val="both"/>
    </w:pPr>
    <w:r>
      <w:rPr>
        <w:noProof/>
        <w:lang w:val="es-ES"/>
      </w:rPr>
      <w:drawing>
        <wp:anchor distT="0" distB="0" distL="114300" distR="114300" simplePos="0" relativeHeight="251657216" behindDoc="0" locked="0" layoutInCell="1" allowOverlap="1">
          <wp:simplePos x="0" y="0"/>
          <wp:positionH relativeFrom="column">
            <wp:posOffset>-721360</wp:posOffset>
          </wp:positionH>
          <wp:positionV relativeFrom="paragraph">
            <wp:posOffset>-5080</wp:posOffset>
          </wp:positionV>
          <wp:extent cx="7162800" cy="552450"/>
          <wp:effectExtent l="19050" t="0" r="0" b="0"/>
          <wp:wrapSquare wrapText="bothSides"/>
          <wp:docPr id="1" name="Imagen 1" descr="cabecera_guias_solucionario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cera_guias_solucionario copia"/>
                  <pic:cNvPicPr>
                    <a:picLocks noChangeAspect="1" noChangeArrowheads="1"/>
                  </pic:cNvPicPr>
                </pic:nvPicPr>
                <pic:blipFill>
                  <a:blip r:embed="rId1"/>
                  <a:srcRect/>
                  <a:stretch>
                    <a:fillRect/>
                  </a:stretch>
                </pic:blipFill>
                <pic:spPr bwMode="auto">
                  <a:xfrm>
                    <a:off x="0" y="0"/>
                    <a:ext cx="7162800" cy="55245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5pt;height:11.5pt" o:bullet="t">
        <v:imagedata r:id="rId1" o:title="mso3479"/>
      </v:shape>
    </w:pict>
  </w:numPicBullet>
  <w:numPicBullet w:numPicBulletId="1">
    <w:pict>
      <v:shape id="_x0000_i1049" type="#_x0000_t75" style="width:9.1pt;height:9.1pt" o:bullet="t">
        <v:imagedata r:id="rId2" o:title="BD15020_"/>
      </v:shape>
    </w:pict>
  </w:numPicBullet>
  <w:abstractNum w:abstractNumId="0">
    <w:nsid w:val="022202BC"/>
    <w:multiLevelType w:val="hybridMultilevel"/>
    <w:tmpl w:val="158E6D90"/>
    <w:lvl w:ilvl="0" w:tplc="0C0A000B">
      <w:start w:val="1"/>
      <w:numFmt w:val="bullet"/>
      <w:lvlText w:val=""/>
      <w:lvlJc w:val="left"/>
      <w:pPr>
        <w:ind w:left="986" w:hanging="360"/>
      </w:pPr>
      <w:rPr>
        <w:rFonts w:ascii="Wingdings" w:hAnsi="Wingdings" w:hint="default"/>
      </w:rPr>
    </w:lvl>
    <w:lvl w:ilvl="1" w:tplc="0C0A0003" w:tentative="1">
      <w:start w:val="1"/>
      <w:numFmt w:val="bullet"/>
      <w:lvlText w:val="o"/>
      <w:lvlJc w:val="left"/>
      <w:pPr>
        <w:ind w:left="1706" w:hanging="360"/>
      </w:pPr>
      <w:rPr>
        <w:rFonts w:ascii="Courier New" w:hAnsi="Courier New" w:cs="Courier New" w:hint="default"/>
      </w:rPr>
    </w:lvl>
    <w:lvl w:ilvl="2" w:tplc="0C0A0005" w:tentative="1">
      <w:start w:val="1"/>
      <w:numFmt w:val="bullet"/>
      <w:lvlText w:val=""/>
      <w:lvlJc w:val="left"/>
      <w:pPr>
        <w:ind w:left="2426" w:hanging="360"/>
      </w:pPr>
      <w:rPr>
        <w:rFonts w:ascii="Wingdings" w:hAnsi="Wingdings" w:hint="default"/>
      </w:rPr>
    </w:lvl>
    <w:lvl w:ilvl="3" w:tplc="0C0A0001" w:tentative="1">
      <w:start w:val="1"/>
      <w:numFmt w:val="bullet"/>
      <w:lvlText w:val=""/>
      <w:lvlJc w:val="left"/>
      <w:pPr>
        <w:ind w:left="3146" w:hanging="360"/>
      </w:pPr>
      <w:rPr>
        <w:rFonts w:ascii="Symbol" w:hAnsi="Symbol" w:hint="default"/>
      </w:rPr>
    </w:lvl>
    <w:lvl w:ilvl="4" w:tplc="0C0A0003" w:tentative="1">
      <w:start w:val="1"/>
      <w:numFmt w:val="bullet"/>
      <w:lvlText w:val="o"/>
      <w:lvlJc w:val="left"/>
      <w:pPr>
        <w:ind w:left="3866" w:hanging="360"/>
      </w:pPr>
      <w:rPr>
        <w:rFonts w:ascii="Courier New" w:hAnsi="Courier New" w:cs="Courier New" w:hint="default"/>
      </w:rPr>
    </w:lvl>
    <w:lvl w:ilvl="5" w:tplc="0C0A0005" w:tentative="1">
      <w:start w:val="1"/>
      <w:numFmt w:val="bullet"/>
      <w:lvlText w:val=""/>
      <w:lvlJc w:val="left"/>
      <w:pPr>
        <w:ind w:left="4586" w:hanging="360"/>
      </w:pPr>
      <w:rPr>
        <w:rFonts w:ascii="Wingdings" w:hAnsi="Wingdings" w:hint="default"/>
      </w:rPr>
    </w:lvl>
    <w:lvl w:ilvl="6" w:tplc="0C0A0001" w:tentative="1">
      <w:start w:val="1"/>
      <w:numFmt w:val="bullet"/>
      <w:lvlText w:val=""/>
      <w:lvlJc w:val="left"/>
      <w:pPr>
        <w:ind w:left="5306" w:hanging="360"/>
      </w:pPr>
      <w:rPr>
        <w:rFonts w:ascii="Symbol" w:hAnsi="Symbol" w:hint="default"/>
      </w:rPr>
    </w:lvl>
    <w:lvl w:ilvl="7" w:tplc="0C0A0003" w:tentative="1">
      <w:start w:val="1"/>
      <w:numFmt w:val="bullet"/>
      <w:lvlText w:val="o"/>
      <w:lvlJc w:val="left"/>
      <w:pPr>
        <w:ind w:left="6026" w:hanging="360"/>
      </w:pPr>
      <w:rPr>
        <w:rFonts w:ascii="Courier New" w:hAnsi="Courier New" w:cs="Courier New" w:hint="default"/>
      </w:rPr>
    </w:lvl>
    <w:lvl w:ilvl="8" w:tplc="0C0A0005" w:tentative="1">
      <w:start w:val="1"/>
      <w:numFmt w:val="bullet"/>
      <w:lvlText w:val=""/>
      <w:lvlJc w:val="left"/>
      <w:pPr>
        <w:ind w:left="6746" w:hanging="360"/>
      </w:pPr>
      <w:rPr>
        <w:rFonts w:ascii="Wingdings" w:hAnsi="Wingdings" w:hint="default"/>
      </w:rPr>
    </w:lvl>
  </w:abstractNum>
  <w:abstractNum w:abstractNumId="1">
    <w:nsid w:val="0EAE634F"/>
    <w:multiLevelType w:val="hybridMultilevel"/>
    <w:tmpl w:val="270ECEC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EE150EC"/>
    <w:multiLevelType w:val="multilevel"/>
    <w:tmpl w:val="0EE27780"/>
    <w:lvl w:ilvl="0">
      <w:start w:val="1"/>
      <w:numFmt w:val="bullet"/>
      <w:lvlText w:val=""/>
      <w:lvlJc w:val="left"/>
      <w:pPr>
        <w:tabs>
          <w:tab w:val="num" w:pos="720"/>
        </w:tabs>
        <w:ind w:left="720" w:hanging="266"/>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24086E1B"/>
    <w:multiLevelType w:val="hybridMultilevel"/>
    <w:tmpl w:val="A3B860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4DB303C"/>
    <w:multiLevelType w:val="hybridMultilevel"/>
    <w:tmpl w:val="46DA7B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6816512"/>
    <w:multiLevelType w:val="hybridMultilevel"/>
    <w:tmpl w:val="17825310"/>
    <w:lvl w:ilvl="0" w:tplc="0C0A0003">
      <w:start w:val="1"/>
      <w:numFmt w:val="bullet"/>
      <w:lvlText w:val="o"/>
      <w:lvlJc w:val="left"/>
      <w:pPr>
        <w:ind w:left="1440" w:hanging="360"/>
      </w:pPr>
      <w:rPr>
        <w:rFonts w:ascii="Courier New" w:hAnsi="Courier New" w:cs="Courier New"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nsid w:val="32093490"/>
    <w:multiLevelType w:val="hybridMultilevel"/>
    <w:tmpl w:val="8426112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37417609"/>
    <w:multiLevelType w:val="hybridMultilevel"/>
    <w:tmpl w:val="2294F72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D">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49372CE"/>
    <w:multiLevelType w:val="hybridMultilevel"/>
    <w:tmpl w:val="F954D8BC"/>
    <w:lvl w:ilvl="0" w:tplc="8FF639A6">
      <w:start w:val="1"/>
      <w:numFmt w:val="bullet"/>
      <w:pStyle w:val="Vietasentablas"/>
      <w:lvlText w:val=""/>
      <w:lvlJc w:val="left"/>
      <w:pPr>
        <w:tabs>
          <w:tab w:val="num" w:pos="0"/>
        </w:tabs>
        <w:ind w:left="113" w:hanging="113"/>
      </w:pPr>
      <w:rPr>
        <w:rFonts w:ascii="Symbol" w:hAnsi="Symbol" w:hint="default"/>
      </w:rPr>
    </w:lvl>
    <w:lvl w:ilvl="1" w:tplc="0C0A0003" w:tentative="1">
      <w:start w:val="1"/>
      <w:numFmt w:val="bullet"/>
      <w:lvlText w:val="o"/>
      <w:lvlJc w:val="left"/>
      <w:pPr>
        <w:tabs>
          <w:tab w:val="num" w:pos="551"/>
        </w:tabs>
        <w:ind w:left="551" w:hanging="360"/>
      </w:pPr>
      <w:rPr>
        <w:rFonts w:ascii="Courier New" w:hAnsi="Courier New" w:hint="default"/>
      </w:rPr>
    </w:lvl>
    <w:lvl w:ilvl="2" w:tplc="0C0A0005" w:tentative="1">
      <w:start w:val="1"/>
      <w:numFmt w:val="bullet"/>
      <w:lvlText w:val=""/>
      <w:lvlJc w:val="left"/>
      <w:pPr>
        <w:tabs>
          <w:tab w:val="num" w:pos="1271"/>
        </w:tabs>
        <w:ind w:left="1271" w:hanging="360"/>
      </w:pPr>
      <w:rPr>
        <w:rFonts w:ascii="Wingdings" w:hAnsi="Wingdings" w:hint="default"/>
      </w:rPr>
    </w:lvl>
    <w:lvl w:ilvl="3" w:tplc="0C0A0001" w:tentative="1">
      <w:start w:val="1"/>
      <w:numFmt w:val="bullet"/>
      <w:lvlText w:val=""/>
      <w:lvlJc w:val="left"/>
      <w:pPr>
        <w:tabs>
          <w:tab w:val="num" w:pos="1991"/>
        </w:tabs>
        <w:ind w:left="1991" w:hanging="360"/>
      </w:pPr>
      <w:rPr>
        <w:rFonts w:ascii="Symbol" w:hAnsi="Symbol" w:hint="default"/>
      </w:rPr>
    </w:lvl>
    <w:lvl w:ilvl="4" w:tplc="0C0A0003" w:tentative="1">
      <w:start w:val="1"/>
      <w:numFmt w:val="bullet"/>
      <w:lvlText w:val="o"/>
      <w:lvlJc w:val="left"/>
      <w:pPr>
        <w:tabs>
          <w:tab w:val="num" w:pos="2711"/>
        </w:tabs>
        <w:ind w:left="2711" w:hanging="360"/>
      </w:pPr>
      <w:rPr>
        <w:rFonts w:ascii="Courier New" w:hAnsi="Courier New" w:hint="default"/>
      </w:rPr>
    </w:lvl>
    <w:lvl w:ilvl="5" w:tplc="0C0A0005" w:tentative="1">
      <w:start w:val="1"/>
      <w:numFmt w:val="bullet"/>
      <w:lvlText w:val=""/>
      <w:lvlJc w:val="left"/>
      <w:pPr>
        <w:tabs>
          <w:tab w:val="num" w:pos="3431"/>
        </w:tabs>
        <w:ind w:left="3431" w:hanging="360"/>
      </w:pPr>
      <w:rPr>
        <w:rFonts w:ascii="Wingdings" w:hAnsi="Wingdings" w:hint="default"/>
      </w:rPr>
    </w:lvl>
    <w:lvl w:ilvl="6" w:tplc="0C0A0001" w:tentative="1">
      <w:start w:val="1"/>
      <w:numFmt w:val="bullet"/>
      <w:lvlText w:val=""/>
      <w:lvlJc w:val="left"/>
      <w:pPr>
        <w:tabs>
          <w:tab w:val="num" w:pos="4151"/>
        </w:tabs>
        <w:ind w:left="4151" w:hanging="360"/>
      </w:pPr>
      <w:rPr>
        <w:rFonts w:ascii="Symbol" w:hAnsi="Symbol" w:hint="default"/>
      </w:rPr>
    </w:lvl>
    <w:lvl w:ilvl="7" w:tplc="0C0A0003" w:tentative="1">
      <w:start w:val="1"/>
      <w:numFmt w:val="bullet"/>
      <w:lvlText w:val="o"/>
      <w:lvlJc w:val="left"/>
      <w:pPr>
        <w:tabs>
          <w:tab w:val="num" w:pos="4871"/>
        </w:tabs>
        <w:ind w:left="4871" w:hanging="360"/>
      </w:pPr>
      <w:rPr>
        <w:rFonts w:ascii="Courier New" w:hAnsi="Courier New" w:hint="default"/>
      </w:rPr>
    </w:lvl>
    <w:lvl w:ilvl="8" w:tplc="0C0A0005" w:tentative="1">
      <w:start w:val="1"/>
      <w:numFmt w:val="bullet"/>
      <w:lvlText w:val=""/>
      <w:lvlJc w:val="left"/>
      <w:pPr>
        <w:tabs>
          <w:tab w:val="num" w:pos="5591"/>
        </w:tabs>
        <w:ind w:left="5591" w:hanging="360"/>
      </w:pPr>
      <w:rPr>
        <w:rFonts w:ascii="Wingdings" w:hAnsi="Wingdings" w:hint="default"/>
      </w:rPr>
    </w:lvl>
  </w:abstractNum>
  <w:abstractNum w:abstractNumId="9">
    <w:nsid w:val="45DF488F"/>
    <w:multiLevelType w:val="multilevel"/>
    <w:tmpl w:val="0EE27780"/>
    <w:lvl w:ilvl="0">
      <w:start w:val="1"/>
      <w:numFmt w:val="bullet"/>
      <w:lvlText w:val=""/>
      <w:lvlJc w:val="left"/>
      <w:pPr>
        <w:tabs>
          <w:tab w:val="num" w:pos="720"/>
        </w:tabs>
        <w:ind w:left="720" w:hanging="266"/>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4B4C5FE8"/>
    <w:multiLevelType w:val="hybridMultilevel"/>
    <w:tmpl w:val="28A6BFFA"/>
    <w:lvl w:ilvl="0" w:tplc="CCB0F2F8">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Tahoma"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Tahoma"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Tahoma"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4EDD2E56"/>
    <w:multiLevelType w:val="hybridMultilevel"/>
    <w:tmpl w:val="B4F0E93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49B070F"/>
    <w:multiLevelType w:val="hybridMultilevel"/>
    <w:tmpl w:val="EF88D3BE"/>
    <w:lvl w:ilvl="0" w:tplc="0C0A0011">
      <w:start w:val="1"/>
      <w:numFmt w:val="decimal"/>
      <w:lvlText w:val="%1)"/>
      <w:lvlJc w:val="left"/>
      <w:pPr>
        <w:tabs>
          <w:tab w:val="num" w:pos="720"/>
        </w:tabs>
        <w:ind w:left="720" w:hanging="360"/>
      </w:pPr>
      <w:rPr>
        <w:b w:val="0"/>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582B305C"/>
    <w:multiLevelType w:val="multilevel"/>
    <w:tmpl w:val="0EE27780"/>
    <w:lvl w:ilvl="0">
      <w:start w:val="1"/>
      <w:numFmt w:val="bullet"/>
      <w:lvlText w:val=""/>
      <w:lvlJc w:val="left"/>
      <w:pPr>
        <w:tabs>
          <w:tab w:val="num" w:pos="720"/>
        </w:tabs>
        <w:ind w:left="720" w:hanging="266"/>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58B43047"/>
    <w:multiLevelType w:val="hybridMultilevel"/>
    <w:tmpl w:val="7CB232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C514F81"/>
    <w:multiLevelType w:val="hybridMultilevel"/>
    <w:tmpl w:val="98F461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08C35EC"/>
    <w:multiLevelType w:val="hybridMultilevel"/>
    <w:tmpl w:val="0822684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B3058E9"/>
    <w:multiLevelType w:val="multilevel"/>
    <w:tmpl w:val="0EE27780"/>
    <w:lvl w:ilvl="0">
      <w:start w:val="1"/>
      <w:numFmt w:val="bullet"/>
      <w:lvlText w:val=""/>
      <w:lvlJc w:val="left"/>
      <w:pPr>
        <w:tabs>
          <w:tab w:val="num" w:pos="720"/>
        </w:tabs>
        <w:ind w:left="720" w:hanging="266"/>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6D982732"/>
    <w:multiLevelType w:val="hybridMultilevel"/>
    <w:tmpl w:val="A5902CF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77D0491F"/>
    <w:multiLevelType w:val="hybridMultilevel"/>
    <w:tmpl w:val="7B5E3F6E"/>
    <w:lvl w:ilvl="0" w:tplc="37C262AA">
      <w:start w:val="1"/>
      <w:numFmt w:val="decimal"/>
      <w:pStyle w:val="NumeracinUnidad"/>
      <w:lvlText w:val="Unidad %1."/>
      <w:lvlJc w:val="left"/>
      <w:pPr>
        <w:tabs>
          <w:tab w:val="num" w:pos="907"/>
        </w:tabs>
        <w:ind w:left="1843" w:hanging="1123"/>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7BDE5569"/>
    <w:multiLevelType w:val="hybridMultilevel"/>
    <w:tmpl w:val="BF860C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7E7D5A00"/>
    <w:multiLevelType w:val="hybridMultilevel"/>
    <w:tmpl w:val="53A8E288"/>
    <w:lvl w:ilvl="0" w:tplc="CA361B82">
      <w:start w:val="1"/>
      <w:numFmt w:val="bullet"/>
      <w:lvlText w:val=""/>
      <w:lvlPicBulletId w:val="1"/>
      <w:lvlJc w:val="left"/>
      <w:pPr>
        <w:ind w:left="720" w:hanging="360"/>
      </w:pPr>
      <w:rPr>
        <w:rFonts w:ascii="Symbol" w:hAnsi="Symbol" w:hint="default"/>
        <w:color w:val="auto"/>
      </w:rPr>
    </w:lvl>
    <w:lvl w:ilvl="1" w:tplc="0C0A0001">
      <w:start w:val="1"/>
      <w:numFmt w:val="bullet"/>
      <w:lvlText w:val=""/>
      <w:lvlJc w:val="left"/>
      <w:pPr>
        <w:tabs>
          <w:tab w:val="num" w:pos="1440"/>
        </w:tabs>
        <w:ind w:left="1440" w:hanging="360"/>
      </w:pPr>
      <w:rPr>
        <w:rFonts w:ascii="Symbol" w:hAnsi="Symbol" w:hint="default"/>
        <w:color w:val="auto"/>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nsid w:val="7ED57696"/>
    <w:multiLevelType w:val="hybridMultilevel"/>
    <w:tmpl w:val="C7361C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7F250470"/>
    <w:multiLevelType w:val="hybridMultilevel"/>
    <w:tmpl w:val="CE78560A"/>
    <w:lvl w:ilvl="0" w:tplc="A79484C2">
      <w:start w:val="1"/>
      <w:numFmt w:val="ordin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
  </w:num>
  <w:num w:numId="2">
    <w:abstractNumId w:val="19"/>
  </w:num>
  <w:num w:numId="3">
    <w:abstractNumId w:val="2"/>
  </w:num>
  <w:num w:numId="4">
    <w:abstractNumId w:val="9"/>
  </w:num>
  <w:num w:numId="5">
    <w:abstractNumId w:val="13"/>
  </w:num>
  <w:num w:numId="6">
    <w:abstractNumId w:val="17"/>
  </w:num>
  <w:num w:numId="7">
    <w:abstractNumId w:val="10"/>
  </w:num>
  <w:num w:numId="8">
    <w:abstractNumId w:val="23"/>
  </w:num>
  <w:num w:numId="9">
    <w:abstractNumId w:val="21"/>
  </w:num>
  <w:num w:numId="10">
    <w:abstractNumId w:val="6"/>
  </w:num>
  <w:num w:numId="11">
    <w:abstractNumId w:val="7"/>
  </w:num>
  <w:num w:numId="12">
    <w:abstractNumId w:val="22"/>
  </w:num>
  <w:num w:numId="13">
    <w:abstractNumId w:val="12"/>
  </w:num>
  <w:num w:numId="14">
    <w:abstractNumId w:val="0"/>
  </w:num>
  <w:num w:numId="15">
    <w:abstractNumId w:val="1"/>
  </w:num>
  <w:num w:numId="16">
    <w:abstractNumId w:val="4"/>
  </w:num>
  <w:num w:numId="17">
    <w:abstractNumId w:val="20"/>
  </w:num>
  <w:num w:numId="18">
    <w:abstractNumId w:val="14"/>
  </w:num>
  <w:num w:numId="19">
    <w:abstractNumId w:val="15"/>
  </w:num>
  <w:num w:numId="20">
    <w:abstractNumId w:val="5"/>
  </w:num>
  <w:num w:numId="21">
    <w:abstractNumId w:val="11"/>
  </w:num>
  <w:num w:numId="22">
    <w:abstractNumId w:val="18"/>
  </w:num>
  <w:num w:numId="23">
    <w:abstractNumId w:val="16"/>
  </w:num>
  <w:num w:numId="24">
    <w:abstractNumId w:val="3"/>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grammar="clean"/>
  <w:stylePaneFormatFilter w:val="3F01"/>
  <w:defaultTabStop w:val="709"/>
  <w:hyphenationZone w:val="425"/>
  <w:doNotHyphenateCaps/>
  <w:drawingGridHorizontalSpacing w:val="110"/>
  <w:displayHorizontalDrawingGridEvery w:val="2"/>
  <w:noPunctuationKerning/>
  <w:characterSpacingControl w:val="doNotCompress"/>
  <w:hdrShapeDefaults>
    <o:shapedefaults v:ext="edit" spidmax="4098"/>
    <o:shapelayout v:ext="edit">
      <o:idmap v:ext="edit" data="2"/>
      <o:rules v:ext="edit">
        <o:r id="V:Rule2" type="connector" idref="#_x0000_s2049"/>
      </o:rules>
    </o:shapelayout>
  </w:hdrShapeDefaults>
  <w:footnotePr>
    <w:footnote w:id="-1"/>
    <w:footnote w:id="0"/>
  </w:footnotePr>
  <w:endnotePr>
    <w:endnote w:id="-1"/>
    <w:endnote w:id="0"/>
  </w:endnotePr>
  <w:compat/>
  <w:rsids>
    <w:rsidRoot w:val="00A74536"/>
    <w:rsid w:val="000479AA"/>
    <w:rsid w:val="00072453"/>
    <w:rsid w:val="00076553"/>
    <w:rsid w:val="000905C9"/>
    <w:rsid w:val="000B5506"/>
    <w:rsid w:val="000D57A9"/>
    <w:rsid w:val="000E5C40"/>
    <w:rsid w:val="000F13BC"/>
    <w:rsid w:val="001012C5"/>
    <w:rsid w:val="00102836"/>
    <w:rsid w:val="00133EC7"/>
    <w:rsid w:val="001858BF"/>
    <w:rsid w:val="001D5295"/>
    <w:rsid w:val="001F0154"/>
    <w:rsid w:val="00221E8D"/>
    <w:rsid w:val="00226C83"/>
    <w:rsid w:val="0023769E"/>
    <w:rsid w:val="002718DE"/>
    <w:rsid w:val="002809C2"/>
    <w:rsid w:val="002A5BF6"/>
    <w:rsid w:val="002C5D3B"/>
    <w:rsid w:val="002D4FC6"/>
    <w:rsid w:val="00310825"/>
    <w:rsid w:val="0032125B"/>
    <w:rsid w:val="0032309B"/>
    <w:rsid w:val="003372B9"/>
    <w:rsid w:val="00344365"/>
    <w:rsid w:val="00362ED8"/>
    <w:rsid w:val="00367A6E"/>
    <w:rsid w:val="00387417"/>
    <w:rsid w:val="003C274B"/>
    <w:rsid w:val="003E5E01"/>
    <w:rsid w:val="00423CC1"/>
    <w:rsid w:val="004275FC"/>
    <w:rsid w:val="00465F85"/>
    <w:rsid w:val="00470F69"/>
    <w:rsid w:val="00475A94"/>
    <w:rsid w:val="00483846"/>
    <w:rsid w:val="004A10BD"/>
    <w:rsid w:val="004E2810"/>
    <w:rsid w:val="004F3DBF"/>
    <w:rsid w:val="004F70D6"/>
    <w:rsid w:val="00555458"/>
    <w:rsid w:val="0059121B"/>
    <w:rsid w:val="00596740"/>
    <w:rsid w:val="00597A9B"/>
    <w:rsid w:val="005B70BE"/>
    <w:rsid w:val="005C25E7"/>
    <w:rsid w:val="005E6F0F"/>
    <w:rsid w:val="00603E7C"/>
    <w:rsid w:val="00610502"/>
    <w:rsid w:val="006153AF"/>
    <w:rsid w:val="006443A4"/>
    <w:rsid w:val="00647B22"/>
    <w:rsid w:val="006A4C07"/>
    <w:rsid w:val="006C2AE5"/>
    <w:rsid w:val="006D3686"/>
    <w:rsid w:val="006E3F97"/>
    <w:rsid w:val="006E5EA5"/>
    <w:rsid w:val="006F2E93"/>
    <w:rsid w:val="007029AD"/>
    <w:rsid w:val="00704343"/>
    <w:rsid w:val="00726BB4"/>
    <w:rsid w:val="00743543"/>
    <w:rsid w:val="00746D3D"/>
    <w:rsid w:val="00780551"/>
    <w:rsid w:val="007B3637"/>
    <w:rsid w:val="00805255"/>
    <w:rsid w:val="00833739"/>
    <w:rsid w:val="00844233"/>
    <w:rsid w:val="00880B22"/>
    <w:rsid w:val="008847B5"/>
    <w:rsid w:val="00896E6F"/>
    <w:rsid w:val="008A3EBD"/>
    <w:rsid w:val="008A6427"/>
    <w:rsid w:val="008C3434"/>
    <w:rsid w:val="008C4F62"/>
    <w:rsid w:val="008D2D70"/>
    <w:rsid w:val="008F6612"/>
    <w:rsid w:val="00900021"/>
    <w:rsid w:val="00905EC7"/>
    <w:rsid w:val="00940EC3"/>
    <w:rsid w:val="00985507"/>
    <w:rsid w:val="009C67EF"/>
    <w:rsid w:val="00A02A0B"/>
    <w:rsid w:val="00A1128B"/>
    <w:rsid w:val="00A20283"/>
    <w:rsid w:val="00A74536"/>
    <w:rsid w:val="00AC7BD3"/>
    <w:rsid w:val="00AE6BD1"/>
    <w:rsid w:val="00AF1CC3"/>
    <w:rsid w:val="00AF4432"/>
    <w:rsid w:val="00B31D54"/>
    <w:rsid w:val="00B476AC"/>
    <w:rsid w:val="00B51A08"/>
    <w:rsid w:val="00B543EE"/>
    <w:rsid w:val="00B7691D"/>
    <w:rsid w:val="00BC6B75"/>
    <w:rsid w:val="00BE23BF"/>
    <w:rsid w:val="00BF100D"/>
    <w:rsid w:val="00C13465"/>
    <w:rsid w:val="00C1623C"/>
    <w:rsid w:val="00C17D2C"/>
    <w:rsid w:val="00C30CB9"/>
    <w:rsid w:val="00C8231E"/>
    <w:rsid w:val="00C83C88"/>
    <w:rsid w:val="00CB64D6"/>
    <w:rsid w:val="00CC59BC"/>
    <w:rsid w:val="00CD46C5"/>
    <w:rsid w:val="00D154AA"/>
    <w:rsid w:val="00D45407"/>
    <w:rsid w:val="00D578C3"/>
    <w:rsid w:val="00DA4304"/>
    <w:rsid w:val="00DB5B48"/>
    <w:rsid w:val="00DD7805"/>
    <w:rsid w:val="00E20B3D"/>
    <w:rsid w:val="00E36561"/>
    <w:rsid w:val="00E43623"/>
    <w:rsid w:val="00E73FEA"/>
    <w:rsid w:val="00E77C60"/>
    <w:rsid w:val="00E920FF"/>
    <w:rsid w:val="00E972B5"/>
    <w:rsid w:val="00EB1215"/>
    <w:rsid w:val="00EB6859"/>
    <w:rsid w:val="00ED2AE1"/>
    <w:rsid w:val="00F43313"/>
    <w:rsid w:val="00F55F4A"/>
    <w:rsid w:val="00F73B59"/>
    <w:rsid w:val="00F814B3"/>
    <w:rsid w:val="00FA43B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5B48"/>
    <w:pPr>
      <w:jc w:val="both"/>
    </w:pPr>
    <w:rPr>
      <w:rFonts w:ascii="Arial" w:hAnsi="Arial"/>
      <w:sz w:val="22"/>
      <w:szCs w:val="24"/>
    </w:rPr>
  </w:style>
  <w:style w:type="paragraph" w:styleId="Ttulo1">
    <w:name w:val="heading 1"/>
    <w:basedOn w:val="Normal"/>
    <w:next w:val="Normal"/>
    <w:qFormat/>
    <w:rsid w:val="00DB5B48"/>
    <w:pPr>
      <w:keepNext/>
      <w:spacing w:before="240" w:after="240"/>
      <w:outlineLvl w:val="0"/>
    </w:pPr>
    <w:rPr>
      <w:rFonts w:cs="Arial"/>
      <w:b/>
      <w:bCs/>
      <w:kern w:val="32"/>
      <w:sz w:val="32"/>
      <w:szCs w:val="32"/>
    </w:rPr>
  </w:style>
  <w:style w:type="paragraph" w:styleId="Ttulo2">
    <w:name w:val="heading 2"/>
    <w:basedOn w:val="Normal"/>
    <w:next w:val="Normal"/>
    <w:qFormat/>
    <w:rsid w:val="00DB5B48"/>
    <w:pPr>
      <w:keepNext/>
      <w:spacing w:before="240" w:after="60"/>
      <w:outlineLvl w:val="1"/>
    </w:pPr>
    <w:rPr>
      <w:rFonts w:cs="Arial"/>
      <w:b/>
      <w:bCs/>
      <w:i/>
      <w:iCs/>
      <w:sz w:val="28"/>
      <w:szCs w:val="28"/>
    </w:rPr>
  </w:style>
  <w:style w:type="paragraph" w:styleId="Ttulo3">
    <w:name w:val="heading 3"/>
    <w:basedOn w:val="Normal"/>
    <w:next w:val="Normal"/>
    <w:qFormat/>
    <w:rsid w:val="00DB5B48"/>
    <w:pPr>
      <w:keepNext/>
      <w:spacing w:before="240" w:after="60"/>
      <w:outlineLvl w:val="2"/>
    </w:pPr>
    <w:rPr>
      <w:rFonts w:cs="Arial"/>
      <w:b/>
      <w:bCs/>
      <w:sz w:val="26"/>
      <w:szCs w:val="26"/>
    </w:rPr>
  </w:style>
  <w:style w:type="paragraph" w:styleId="Ttulo4">
    <w:name w:val="heading 4"/>
    <w:basedOn w:val="Normal"/>
    <w:next w:val="Normal"/>
    <w:qFormat/>
    <w:rsid w:val="00DB5B48"/>
    <w:pPr>
      <w:keepNext/>
      <w:jc w:val="left"/>
      <w:outlineLvl w:val="3"/>
    </w:pPr>
    <w:rPr>
      <w:b/>
      <w:bCs/>
      <w:sz w:val="20"/>
    </w:rPr>
  </w:style>
  <w:style w:type="paragraph" w:styleId="Ttulo5">
    <w:name w:val="heading 5"/>
    <w:basedOn w:val="Normal"/>
    <w:next w:val="Normal"/>
    <w:qFormat/>
    <w:rsid w:val="00DB5B48"/>
    <w:pPr>
      <w:keepNext/>
      <w:spacing w:before="120" w:after="120"/>
      <w:jc w:val="center"/>
      <w:outlineLvl w:val="4"/>
    </w:pPr>
    <w:rPr>
      <w:b/>
      <w:sz w:val="24"/>
      <w:szCs w:val="20"/>
    </w:rPr>
  </w:style>
  <w:style w:type="paragraph" w:styleId="Ttulo6">
    <w:name w:val="heading 6"/>
    <w:basedOn w:val="Normal"/>
    <w:next w:val="Normal"/>
    <w:qFormat/>
    <w:rsid w:val="00DB5B48"/>
    <w:pPr>
      <w:keepNext/>
      <w:jc w:val="left"/>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6">
    <w:name w:val="Pa6"/>
    <w:basedOn w:val="Normal"/>
    <w:next w:val="Normal"/>
    <w:rsid w:val="00B337EE"/>
    <w:pPr>
      <w:autoSpaceDE w:val="0"/>
      <w:autoSpaceDN w:val="0"/>
      <w:adjustRightInd w:val="0"/>
      <w:spacing w:line="201" w:lineRule="atLeast"/>
      <w:jc w:val="left"/>
    </w:pPr>
    <w:rPr>
      <w:sz w:val="24"/>
    </w:rPr>
  </w:style>
  <w:style w:type="paragraph" w:styleId="Encabezado">
    <w:name w:val="header"/>
    <w:basedOn w:val="Normal"/>
    <w:rsid w:val="00DB5B48"/>
    <w:pPr>
      <w:tabs>
        <w:tab w:val="center" w:pos="4419"/>
        <w:tab w:val="right" w:pos="8838"/>
      </w:tabs>
      <w:jc w:val="right"/>
    </w:pPr>
    <w:rPr>
      <w:b/>
      <w:sz w:val="20"/>
      <w:szCs w:val="20"/>
      <w:lang w:val="es-ES_tradnl"/>
    </w:rPr>
  </w:style>
  <w:style w:type="paragraph" w:styleId="Piedepgina">
    <w:name w:val="footer"/>
    <w:basedOn w:val="Normal"/>
    <w:link w:val="PiedepginaCar"/>
    <w:uiPriority w:val="99"/>
    <w:rsid w:val="00DB5B48"/>
    <w:pPr>
      <w:tabs>
        <w:tab w:val="center" w:pos="4419"/>
        <w:tab w:val="right" w:pos="8838"/>
      </w:tabs>
    </w:pPr>
  </w:style>
  <w:style w:type="character" w:styleId="Nmerodepgina">
    <w:name w:val="page number"/>
    <w:basedOn w:val="Fuentedeprrafopredeter"/>
    <w:rsid w:val="00DB5B48"/>
  </w:style>
  <w:style w:type="paragraph" w:customStyle="1" w:styleId="NumeracinUnidad">
    <w:name w:val="Numeración_Unidad"/>
    <w:basedOn w:val="Normal"/>
    <w:rsid w:val="00DB5B48"/>
    <w:pPr>
      <w:numPr>
        <w:numId w:val="2"/>
      </w:numPr>
    </w:pPr>
  </w:style>
  <w:style w:type="paragraph" w:customStyle="1" w:styleId="Estilo1">
    <w:name w:val="Estilo1"/>
    <w:basedOn w:val="Normal"/>
    <w:rsid w:val="00EB2DE2"/>
    <w:pPr>
      <w:spacing w:after="120"/>
    </w:pPr>
    <w:rPr>
      <w:sz w:val="20"/>
    </w:rPr>
  </w:style>
  <w:style w:type="paragraph" w:customStyle="1" w:styleId="Pa13">
    <w:name w:val="Pa13"/>
    <w:basedOn w:val="Normal"/>
    <w:next w:val="Normal"/>
    <w:rsid w:val="004A45D8"/>
    <w:pPr>
      <w:autoSpaceDE w:val="0"/>
      <w:autoSpaceDN w:val="0"/>
      <w:adjustRightInd w:val="0"/>
      <w:spacing w:line="201" w:lineRule="atLeast"/>
      <w:jc w:val="left"/>
    </w:pPr>
    <w:rPr>
      <w:sz w:val="24"/>
    </w:rPr>
  </w:style>
  <w:style w:type="paragraph" w:customStyle="1" w:styleId="Vietasentablas">
    <w:name w:val="Viñetas en tablas"/>
    <w:basedOn w:val="Normal"/>
    <w:rsid w:val="00DB5B48"/>
    <w:pPr>
      <w:numPr>
        <w:numId w:val="1"/>
      </w:numPr>
      <w:spacing w:before="60" w:after="120"/>
    </w:pPr>
  </w:style>
  <w:style w:type="paragraph" w:customStyle="1" w:styleId="Tit1entablas">
    <w:name w:val="Tit_1 en tablas"/>
    <w:basedOn w:val="Ttulo3"/>
    <w:rsid w:val="00DB5B48"/>
    <w:pPr>
      <w:spacing w:after="120"/>
      <w:jc w:val="center"/>
    </w:pPr>
  </w:style>
  <w:style w:type="paragraph" w:customStyle="1" w:styleId="Pa16">
    <w:name w:val="Pa16"/>
    <w:basedOn w:val="Normal"/>
    <w:next w:val="Normal"/>
    <w:rsid w:val="004A45D8"/>
    <w:pPr>
      <w:autoSpaceDE w:val="0"/>
      <w:autoSpaceDN w:val="0"/>
      <w:adjustRightInd w:val="0"/>
      <w:spacing w:line="201" w:lineRule="atLeast"/>
      <w:jc w:val="left"/>
    </w:pPr>
    <w:rPr>
      <w:sz w:val="24"/>
    </w:rPr>
  </w:style>
  <w:style w:type="paragraph" w:customStyle="1" w:styleId="Pa22">
    <w:name w:val="Pa22"/>
    <w:basedOn w:val="Normal"/>
    <w:next w:val="Normal"/>
    <w:rsid w:val="004A45D8"/>
    <w:pPr>
      <w:autoSpaceDE w:val="0"/>
      <w:autoSpaceDN w:val="0"/>
      <w:adjustRightInd w:val="0"/>
      <w:spacing w:line="201" w:lineRule="atLeast"/>
      <w:jc w:val="left"/>
    </w:pPr>
    <w:rPr>
      <w:sz w:val="24"/>
    </w:rPr>
  </w:style>
  <w:style w:type="paragraph" w:customStyle="1" w:styleId="Pa19">
    <w:name w:val="Pa19"/>
    <w:basedOn w:val="Normal"/>
    <w:next w:val="Normal"/>
    <w:rsid w:val="00B44CDE"/>
    <w:pPr>
      <w:autoSpaceDE w:val="0"/>
      <w:autoSpaceDN w:val="0"/>
      <w:adjustRightInd w:val="0"/>
      <w:spacing w:line="201" w:lineRule="atLeast"/>
      <w:jc w:val="left"/>
    </w:pPr>
    <w:rPr>
      <w:sz w:val="24"/>
    </w:rPr>
  </w:style>
  <w:style w:type="paragraph" w:customStyle="1" w:styleId="Pa14">
    <w:name w:val="Pa14"/>
    <w:basedOn w:val="Normal"/>
    <w:next w:val="Normal"/>
    <w:rsid w:val="003973A3"/>
    <w:pPr>
      <w:autoSpaceDE w:val="0"/>
      <w:autoSpaceDN w:val="0"/>
      <w:adjustRightInd w:val="0"/>
      <w:spacing w:line="201" w:lineRule="atLeast"/>
      <w:jc w:val="left"/>
    </w:pPr>
    <w:rPr>
      <w:sz w:val="24"/>
    </w:rPr>
  </w:style>
  <w:style w:type="character" w:styleId="Refdecomentario">
    <w:name w:val="annotation reference"/>
    <w:basedOn w:val="Fuentedeprrafopredeter"/>
    <w:rsid w:val="00F54C87"/>
    <w:rPr>
      <w:sz w:val="16"/>
      <w:szCs w:val="16"/>
    </w:rPr>
  </w:style>
  <w:style w:type="paragraph" w:styleId="Textocomentario">
    <w:name w:val="annotation text"/>
    <w:basedOn w:val="Normal"/>
    <w:link w:val="TextocomentarioCar"/>
    <w:rsid w:val="00F54C87"/>
    <w:rPr>
      <w:sz w:val="20"/>
      <w:szCs w:val="20"/>
    </w:rPr>
  </w:style>
  <w:style w:type="character" w:customStyle="1" w:styleId="TextocomentarioCar">
    <w:name w:val="Texto comentario Car"/>
    <w:basedOn w:val="Fuentedeprrafopredeter"/>
    <w:link w:val="Textocomentario"/>
    <w:rsid w:val="00F54C87"/>
    <w:rPr>
      <w:rFonts w:ascii="Arial" w:hAnsi="Arial"/>
    </w:rPr>
  </w:style>
  <w:style w:type="paragraph" w:styleId="Asuntodelcomentario">
    <w:name w:val="annotation subject"/>
    <w:basedOn w:val="Textocomentario"/>
    <w:next w:val="Textocomentario"/>
    <w:link w:val="AsuntodelcomentarioCar"/>
    <w:rsid w:val="00F54C87"/>
    <w:rPr>
      <w:b/>
      <w:bCs/>
    </w:rPr>
  </w:style>
  <w:style w:type="character" w:customStyle="1" w:styleId="AsuntodelcomentarioCar">
    <w:name w:val="Asunto del comentario Car"/>
    <w:basedOn w:val="TextocomentarioCar"/>
    <w:link w:val="Asuntodelcomentario"/>
    <w:rsid w:val="00F54C87"/>
    <w:rPr>
      <w:b/>
      <w:bCs/>
    </w:rPr>
  </w:style>
  <w:style w:type="paragraph" w:styleId="Textodeglobo">
    <w:name w:val="Balloon Text"/>
    <w:basedOn w:val="Normal"/>
    <w:link w:val="TextodegloboCar"/>
    <w:rsid w:val="00F54C87"/>
    <w:rPr>
      <w:rFonts w:ascii="Tahoma" w:hAnsi="Tahoma" w:cs="Tahoma"/>
      <w:sz w:val="16"/>
      <w:szCs w:val="16"/>
    </w:rPr>
  </w:style>
  <w:style w:type="character" w:customStyle="1" w:styleId="TextodegloboCar">
    <w:name w:val="Texto de globo Car"/>
    <w:basedOn w:val="Fuentedeprrafopredeter"/>
    <w:link w:val="Textodeglobo"/>
    <w:rsid w:val="00F54C87"/>
    <w:rPr>
      <w:rFonts w:ascii="Tahoma" w:hAnsi="Tahoma" w:cs="Tahoma"/>
      <w:sz w:val="16"/>
      <w:szCs w:val="16"/>
    </w:rPr>
  </w:style>
  <w:style w:type="character" w:styleId="Hipervnculo">
    <w:name w:val="Hyperlink"/>
    <w:basedOn w:val="Fuentedeprrafopredeter"/>
    <w:rsid w:val="00092EB9"/>
    <w:rPr>
      <w:color w:val="0000FF"/>
      <w:u w:val="single"/>
    </w:rPr>
  </w:style>
  <w:style w:type="paragraph" w:styleId="Textoindependiente">
    <w:name w:val="Body Text"/>
    <w:basedOn w:val="Normal"/>
    <w:link w:val="TextoindependienteCar"/>
    <w:rsid w:val="006C2AE5"/>
    <w:pPr>
      <w:jc w:val="center"/>
    </w:pPr>
    <w:rPr>
      <w:rFonts w:ascii="Times New Roman" w:hAnsi="Times New Roman"/>
      <w:b/>
      <w:sz w:val="60"/>
      <w:szCs w:val="20"/>
    </w:rPr>
  </w:style>
  <w:style w:type="character" w:customStyle="1" w:styleId="TextoindependienteCar">
    <w:name w:val="Texto independiente Car"/>
    <w:basedOn w:val="Fuentedeprrafopredeter"/>
    <w:link w:val="Textoindependiente"/>
    <w:rsid w:val="006C2AE5"/>
    <w:rPr>
      <w:b/>
      <w:sz w:val="60"/>
      <w:lang w:val="es-ES" w:eastAsia="es-ES"/>
    </w:rPr>
  </w:style>
  <w:style w:type="paragraph" w:customStyle="1" w:styleId="Ladillo">
    <w:name w:val="Ladillo"/>
    <w:basedOn w:val="Normal"/>
    <w:next w:val="Normal"/>
    <w:rsid w:val="006C2AE5"/>
    <w:pPr>
      <w:tabs>
        <w:tab w:val="left" w:pos="425"/>
      </w:tabs>
      <w:spacing w:after="260" w:line="260" w:lineRule="exact"/>
    </w:pPr>
    <w:rPr>
      <w:rFonts w:ascii="Times New Roman" w:hAnsi="Times New Roman"/>
      <w:b/>
      <w:sz w:val="24"/>
      <w:szCs w:val="20"/>
    </w:rPr>
  </w:style>
  <w:style w:type="character" w:customStyle="1" w:styleId="PiedepginaCar">
    <w:name w:val="Pie de página Car"/>
    <w:basedOn w:val="Fuentedeprrafopredeter"/>
    <w:link w:val="Piedepgina"/>
    <w:uiPriority w:val="99"/>
    <w:rsid w:val="00ED2AE1"/>
    <w:rPr>
      <w:rFonts w:ascii="Arial" w:hAnsi="Arial"/>
      <w:sz w:val="22"/>
      <w:szCs w:val="24"/>
      <w:lang w:val="es-ES" w:eastAsia="es-ES"/>
    </w:rPr>
  </w:style>
  <w:style w:type="table" w:styleId="Listaclara-nfasis5">
    <w:name w:val="Light List Accent 5"/>
    <w:basedOn w:val="Tablanormal"/>
    <w:uiPriority w:val="61"/>
    <w:rsid w:val="00BF100D"/>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Prrafodelista">
    <w:name w:val="List Paragraph"/>
    <w:basedOn w:val="Normal"/>
    <w:uiPriority w:val="34"/>
    <w:qFormat/>
    <w:rsid w:val="00BF100D"/>
    <w:pPr>
      <w:ind w:left="708"/>
    </w:pPr>
  </w:style>
  <w:style w:type="paragraph" w:customStyle="1" w:styleId="Default">
    <w:name w:val="Default"/>
    <w:rsid w:val="00E77C60"/>
    <w:pPr>
      <w:autoSpaceDE w:val="0"/>
      <w:autoSpaceDN w:val="0"/>
      <w:adjustRightInd w:val="0"/>
    </w:pPr>
    <w:rPr>
      <w:rFonts w:ascii="Arial" w:hAnsi="Arial" w:cs="Arial"/>
      <w:color w:val="000000"/>
      <w:sz w:val="24"/>
      <w:szCs w:val="24"/>
    </w:rPr>
  </w:style>
  <w:style w:type="table" w:styleId="Tablaconcuadrcula">
    <w:name w:val="Table Grid"/>
    <w:basedOn w:val="Tablanormal"/>
    <w:rsid w:val="000D57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medio2-nfasis6">
    <w:name w:val="Medium Shading 2 Accent 6"/>
    <w:basedOn w:val="Tablanormal"/>
    <w:uiPriority w:val="64"/>
    <w:rsid w:val="0048384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4387</Words>
  <Characters>24132</Characters>
  <Application>Microsoft Office Word</Application>
  <DocSecurity>0</DocSecurity>
  <Lines>201</Lines>
  <Paragraphs>56</Paragraphs>
  <ScaleCrop>false</ScaleCrop>
  <HeadingPairs>
    <vt:vector size="2" baseType="variant">
      <vt:variant>
        <vt:lpstr>Título</vt:lpstr>
      </vt:variant>
      <vt:variant>
        <vt:i4>1</vt:i4>
      </vt:variant>
    </vt:vector>
  </HeadingPairs>
  <TitlesOfParts>
    <vt:vector size="1" baseType="lpstr">
      <vt:lpstr>Gestión de aprovisionamiento</vt:lpstr>
    </vt:vector>
  </TitlesOfParts>
  <Company>Particular</Company>
  <LinksUpToDate>false</LinksUpToDate>
  <CharactersWithSpaces>28463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Gestión de aprovisionamiento</dc:title>
  <dc:creator>M. José Escudero</dc:creator>
  <cp:lastModifiedBy>Carmen.Lara</cp:lastModifiedBy>
  <cp:revision>4</cp:revision>
  <cp:lastPrinted>2007-06-03T18:19:00Z</cp:lastPrinted>
  <dcterms:created xsi:type="dcterms:W3CDTF">2012-05-15T08:47:00Z</dcterms:created>
  <dcterms:modified xsi:type="dcterms:W3CDTF">2012-05-17T12:59:00Z</dcterms:modified>
</cp:coreProperties>
</file>