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0E" w:rsidRPr="0021580E" w:rsidRDefault="0021580E" w:rsidP="001A1389">
      <w:pPr>
        <w:pStyle w:val="Ttulo"/>
        <w:spacing w:line="276" w:lineRule="auto"/>
        <w:jc w:val="center"/>
        <w:rPr>
          <w:rFonts w:cs="Tahoma"/>
          <w:sz w:val="24"/>
          <w:szCs w:val="24"/>
        </w:rPr>
      </w:pPr>
    </w:p>
    <w:p w:rsidR="0021580E" w:rsidRPr="0021580E" w:rsidRDefault="0021580E" w:rsidP="001A1389">
      <w:pPr>
        <w:pStyle w:val="Ttulo"/>
        <w:spacing w:line="276" w:lineRule="auto"/>
        <w:jc w:val="center"/>
        <w:rPr>
          <w:rFonts w:cs="Tahoma"/>
          <w:sz w:val="24"/>
          <w:szCs w:val="24"/>
        </w:rPr>
      </w:pPr>
    </w:p>
    <w:p w:rsidR="0021580E" w:rsidRPr="0021580E" w:rsidRDefault="0021580E" w:rsidP="001A1389">
      <w:pPr>
        <w:pStyle w:val="Ttulo"/>
        <w:spacing w:line="276" w:lineRule="auto"/>
        <w:jc w:val="center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drawing>
          <wp:inline distT="0" distB="0" distL="0" distR="0">
            <wp:extent cx="4677713" cy="6038850"/>
            <wp:effectExtent l="19050" t="0" r="8587" b="0"/>
            <wp:docPr id="5" name="Imagen 1" descr="C:\Documents and Settings\alicia.cerviño\Escritorio\Varios Alicia\captura_ofimatica_lo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licia.cerviño\Escritorio\Varios Alicia\captura_ofimatica_loe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13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0E" w:rsidRPr="0021580E" w:rsidRDefault="0021580E" w:rsidP="001A1389">
      <w:pPr>
        <w:pStyle w:val="Ttulo"/>
        <w:spacing w:line="276" w:lineRule="auto"/>
        <w:jc w:val="center"/>
        <w:rPr>
          <w:rFonts w:cs="Tahoma"/>
        </w:rPr>
      </w:pPr>
      <w:r w:rsidRPr="0021580E">
        <w:rPr>
          <w:rFonts w:cs="Tahoma"/>
        </w:rPr>
        <w:t>Programación de aula</w:t>
      </w:r>
    </w:p>
    <w:p w:rsidR="0021580E" w:rsidRPr="0021580E" w:rsidRDefault="0021580E" w:rsidP="001A1389">
      <w:pPr>
        <w:pStyle w:val="Ttulo"/>
        <w:spacing w:line="276" w:lineRule="auto"/>
        <w:jc w:val="center"/>
        <w:rPr>
          <w:rFonts w:cs="Tahoma"/>
          <w:sz w:val="24"/>
          <w:szCs w:val="24"/>
        </w:rPr>
      </w:pPr>
    </w:p>
    <w:p w:rsidR="0021580E" w:rsidRDefault="0021580E" w:rsidP="001A1389">
      <w:pPr>
        <w:pStyle w:val="Ttulo1"/>
        <w:jc w:val="both"/>
        <w:rPr>
          <w:rFonts w:cs="Tahoma"/>
          <w:sz w:val="24"/>
          <w:szCs w:val="24"/>
        </w:rPr>
      </w:pPr>
    </w:p>
    <w:p w:rsidR="00AA0757" w:rsidRPr="0021580E" w:rsidRDefault="00AA0757" w:rsidP="001A1389">
      <w:pPr>
        <w:pStyle w:val="Ttulo1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Introducción</w:t>
      </w:r>
    </w:p>
    <w:p w:rsidR="00AA0757" w:rsidRPr="0021580E" w:rsidRDefault="00AA0757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La Orden ECD/308/2012 establece el currículo del módulo formativo de Ofimática y Proceso de la Información, perteneciente al ciclo correspondiente al título de Técnico Superior en Administración y Finanzas. La carga lectiva total que la orden estipula para este módulo es de </w:t>
      </w:r>
      <w:r w:rsidRPr="0021580E">
        <w:rPr>
          <w:rFonts w:asciiTheme="majorHAnsi" w:hAnsiTheme="majorHAnsi" w:cs="Tahoma"/>
          <w:b/>
          <w:sz w:val="24"/>
          <w:szCs w:val="24"/>
        </w:rPr>
        <w:t>160 horas</w:t>
      </w:r>
      <w:r w:rsidRPr="0021580E">
        <w:rPr>
          <w:rFonts w:asciiTheme="majorHAnsi" w:hAnsiTheme="majorHAnsi" w:cs="Tahoma"/>
          <w:sz w:val="24"/>
          <w:szCs w:val="24"/>
        </w:rPr>
        <w:t>.</w:t>
      </w:r>
    </w:p>
    <w:p w:rsidR="00873EAD" w:rsidRPr="0021580E" w:rsidRDefault="001D27CC" w:rsidP="0021580E">
      <w:pPr>
        <w:pStyle w:val="Ttulo1"/>
        <w:jc w:val="center"/>
        <w:rPr>
          <w:rFonts w:cs="Tahoma"/>
          <w:sz w:val="44"/>
          <w:szCs w:val="44"/>
        </w:rPr>
      </w:pPr>
      <w:r w:rsidRPr="0021580E">
        <w:rPr>
          <w:rFonts w:cs="Tahoma"/>
          <w:sz w:val="44"/>
          <w:szCs w:val="44"/>
        </w:rPr>
        <w:t>Unidad Didáctica 1. Ergonomía y mecanografía</w:t>
      </w:r>
    </w:p>
    <w:p w:rsidR="0021580E" w:rsidRDefault="0021580E" w:rsidP="001A1389">
      <w:pPr>
        <w:pStyle w:val="Pa13"/>
        <w:spacing w:before="0" w:after="200" w:line="276" w:lineRule="auto"/>
        <w:jc w:val="both"/>
        <w:rPr>
          <w:rStyle w:val="Ttulo2Car"/>
          <w:rFonts w:cs="Tahoma"/>
          <w:sz w:val="24"/>
          <w:szCs w:val="24"/>
        </w:rPr>
      </w:pPr>
    </w:p>
    <w:p w:rsidR="001D27CC" w:rsidRPr="0021580E" w:rsidRDefault="001D27CC" w:rsidP="001A1389">
      <w:pPr>
        <w:pStyle w:val="Pa13"/>
        <w:spacing w:before="0" w:after="200" w:line="276" w:lineRule="auto"/>
        <w:jc w:val="both"/>
        <w:rPr>
          <w:rFonts w:asciiTheme="majorHAnsi" w:hAnsiTheme="majorHAnsi" w:cs="Tahoma"/>
        </w:rPr>
      </w:pPr>
      <w:r w:rsidRPr="0021580E">
        <w:rPr>
          <w:rStyle w:val="Ttulo2Car"/>
          <w:rFonts w:cs="Tahoma"/>
          <w:sz w:val="24"/>
          <w:szCs w:val="24"/>
        </w:rPr>
        <w:t>Capacidades Terminales</w:t>
      </w:r>
    </w:p>
    <w:p w:rsidR="001D27CC" w:rsidRPr="0021580E" w:rsidRDefault="001D27CC" w:rsidP="001A1389">
      <w:pPr>
        <w:pStyle w:val="Pa13"/>
        <w:spacing w:before="0" w:after="200" w:line="276" w:lineRule="auto"/>
        <w:jc w:val="both"/>
        <w:rPr>
          <w:rFonts w:asciiTheme="majorHAnsi" w:hAnsiTheme="majorHAnsi" w:cs="Tahoma"/>
          <w:color w:val="000000"/>
        </w:rPr>
      </w:pPr>
      <w:r w:rsidRPr="0021580E">
        <w:rPr>
          <w:rFonts w:asciiTheme="majorHAnsi" w:hAnsiTheme="majorHAnsi" w:cs="Tahoma"/>
          <w:color w:val="000000"/>
        </w:rPr>
        <w:t>Procesar textos alfanuméricos en un teclado extendido aplicando las técnicas mecanográficas; conocer los principios básicos de la ergonomía del puesto de trabajo frente al ordenador y aplicarlos.</w:t>
      </w:r>
    </w:p>
    <w:p w:rsidR="001D27CC" w:rsidRPr="0021580E" w:rsidRDefault="001D27CC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Conceptos</w:t>
      </w:r>
    </w:p>
    <w:p w:rsidR="001D27CC" w:rsidRPr="0021580E" w:rsidRDefault="001D27CC" w:rsidP="001A1389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Principios de ergonomía</w:t>
      </w:r>
    </w:p>
    <w:p w:rsidR="001D27CC" w:rsidRPr="0021580E" w:rsidRDefault="001D27CC" w:rsidP="001A1389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Ergonomía del trabajo con el ordenador.</w:t>
      </w:r>
    </w:p>
    <w:p w:rsidR="001D27CC" w:rsidRPr="0021580E" w:rsidRDefault="00AA0757" w:rsidP="001A1389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El teclado la mecanografía</w:t>
      </w:r>
      <w:r w:rsidR="001D27CC" w:rsidRPr="0021580E">
        <w:rPr>
          <w:rFonts w:asciiTheme="majorHAnsi" w:hAnsiTheme="majorHAnsi" w:cs="Tahoma"/>
          <w:sz w:val="24"/>
          <w:szCs w:val="24"/>
        </w:rPr>
        <w:t>.</w:t>
      </w:r>
    </w:p>
    <w:p w:rsidR="001D27CC" w:rsidRPr="0021580E" w:rsidRDefault="00166604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Procedimientos</w:t>
      </w:r>
    </w:p>
    <w:p w:rsidR="00166604" w:rsidRPr="0021580E" w:rsidRDefault="00166604" w:rsidP="001A1389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los principios y normas básicas de ergonomía en el trabajo de oficina, particularmente el que se realiza con el ordenador.</w:t>
      </w:r>
    </w:p>
    <w:p w:rsidR="00166604" w:rsidRPr="0021580E" w:rsidRDefault="00166604" w:rsidP="001A1389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la disposición de las teclas en un teclado español estándar, sabiendo distinguir los diversos grupos de teclas y conociendo la función de cada una de ellas.</w:t>
      </w:r>
    </w:p>
    <w:p w:rsidR="00166604" w:rsidRPr="0021580E" w:rsidRDefault="00166604" w:rsidP="001A1389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Identificar la correcta posición de los dedos en un teclado </w:t>
      </w:r>
      <w:r w:rsidRPr="0021580E">
        <w:rPr>
          <w:rFonts w:asciiTheme="majorHAnsi" w:hAnsiTheme="majorHAnsi" w:cs="Tahoma"/>
          <w:i/>
          <w:sz w:val="24"/>
          <w:szCs w:val="24"/>
        </w:rPr>
        <w:t>QWERTY</w:t>
      </w:r>
      <w:r w:rsidRPr="0021580E">
        <w:rPr>
          <w:rFonts w:asciiTheme="majorHAnsi" w:hAnsiTheme="majorHAnsi" w:cs="Tahoma"/>
          <w:sz w:val="24"/>
          <w:szCs w:val="24"/>
        </w:rPr>
        <w:t xml:space="preserve"> y asociar las teclas a los dedos de la mano para aprender a pulsar cada tecla con el dedo que le corresponde, con objeto de adquirir una adecuada práctica mecanográfica.</w:t>
      </w:r>
    </w:p>
    <w:p w:rsidR="00166604" w:rsidRPr="0021580E" w:rsidRDefault="00166604" w:rsidP="001A1389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Explicar el manejo de alguna aplicación informática que permita practicar los conceptos básicos mecanográficos.</w:t>
      </w:r>
    </w:p>
    <w:p w:rsidR="00166604" w:rsidRPr="0021580E" w:rsidRDefault="00166604" w:rsidP="001A1389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Efectuar ejercicios mecanográficos de complejidad creciente, tratando de llegar, al menos, a efectuar 150-200 pulsaciones por minuto para textos en castellano.</w:t>
      </w:r>
    </w:p>
    <w:p w:rsidR="00166604" w:rsidRDefault="00166604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lastRenderedPageBreak/>
        <w:t>Actitudes</w:t>
      </w:r>
    </w:p>
    <w:p w:rsidR="00166604" w:rsidRPr="0021580E" w:rsidRDefault="00166604" w:rsidP="001A1389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Valorar la importancia de mantener una postura corporal correcta en el trabajo frente al ordenador, prestando atención a todos los elementos que influyen en una adecuada ergonomía del puesto, tanto el mobiliario (mesas, sillas), los elementos ambientales (iluminación, ruido, orientación con respecto a ventanas y otras fuentes luminosas) y los propiamente informáticos (pantalla, teclado y ratón).</w:t>
      </w:r>
    </w:p>
    <w:p w:rsidR="00166604" w:rsidRPr="0021580E" w:rsidRDefault="00166604" w:rsidP="001A1389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Valorar las ventajas de una correcta colocación de las manos en el teclado, de cara a lograr velocidad mecanográfica y evitar lesiones y dolores musculares.</w:t>
      </w:r>
    </w:p>
    <w:p w:rsidR="00166604" w:rsidRPr="0021580E" w:rsidRDefault="00166604" w:rsidP="001A1389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Mostrar interés por reducir al mínimo los errores en el mecanografiado de textos.</w:t>
      </w:r>
    </w:p>
    <w:p w:rsidR="008B31C3" w:rsidRDefault="008B31C3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Criterios de evaluación</w:t>
      </w:r>
    </w:p>
    <w:p w:rsidR="008B31C3" w:rsidRPr="0021580E" w:rsidRDefault="008B31C3" w:rsidP="001A138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organizado los elementos y espacios de trabajo según los principios de la ergonomía.</w:t>
      </w:r>
    </w:p>
    <w:p w:rsidR="008B31C3" w:rsidRPr="0021580E" w:rsidRDefault="008B31C3" w:rsidP="001A138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 mantenido la posición corporal correcta.</w:t>
      </w:r>
    </w:p>
    <w:p w:rsidR="008B31C3" w:rsidRPr="0021580E" w:rsidRDefault="008B31C3" w:rsidP="001A138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 identificado la posición correcta de los dedos, tanto en el teclado alfanumérico como en el teclado numérico.</w:t>
      </w:r>
    </w:p>
    <w:p w:rsidR="008B31C3" w:rsidRPr="0021580E" w:rsidRDefault="008B31C3" w:rsidP="001A138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empleado coordinadamente las líneas del teclado alfanumérico y las teclas de signos y puntuación.</w:t>
      </w:r>
    </w:p>
    <w:p w:rsidR="008B31C3" w:rsidRPr="0021580E" w:rsidRDefault="008B31C3" w:rsidP="001A138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 utilizado el método de escritura al tacto en párrafos de dificultad progresiva y en series numéricas.</w:t>
      </w:r>
    </w:p>
    <w:p w:rsidR="008B31C3" w:rsidRPr="0021580E" w:rsidRDefault="008B31C3" w:rsidP="001A138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 conocido el manejo de un programa de aprendizaje y práctica mecanográfica.</w:t>
      </w:r>
    </w:p>
    <w:p w:rsidR="008B31C3" w:rsidRPr="0021580E" w:rsidRDefault="008B31C3" w:rsidP="001A138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 controlado la velocidad (con un mínimo de 150-200 pulsaciones por minuto) y la precisión (con un máximo una falta por minuto) con la ayuda de un programa informático.</w:t>
      </w:r>
    </w:p>
    <w:p w:rsidR="008B31C3" w:rsidRDefault="008B31C3" w:rsidP="001A1389">
      <w:pPr>
        <w:pStyle w:val="Ttulo2"/>
        <w:jc w:val="both"/>
        <w:rPr>
          <w:rFonts w:cs="Tahoma"/>
          <w:sz w:val="24"/>
          <w:szCs w:val="24"/>
        </w:rPr>
      </w:pPr>
      <w:proofErr w:type="spellStart"/>
      <w:r w:rsidRPr="0021580E">
        <w:rPr>
          <w:rFonts w:cs="Tahoma"/>
          <w:sz w:val="24"/>
          <w:szCs w:val="24"/>
        </w:rPr>
        <w:t>Temporalización</w:t>
      </w:r>
      <w:proofErr w:type="spellEnd"/>
    </w:p>
    <w:p w:rsidR="008B31C3" w:rsidRPr="0021580E" w:rsidRDefault="008B31C3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El tiempo estimado para esta unidad es de </w:t>
      </w:r>
      <w:r w:rsidR="00AF295D" w:rsidRPr="0021580E">
        <w:rPr>
          <w:rFonts w:asciiTheme="majorHAnsi" w:hAnsiTheme="majorHAnsi" w:cs="Tahoma"/>
          <w:i/>
          <w:sz w:val="24"/>
          <w:szCs w:val="24"/>
        </w:rPr>
        <w:t>13</w:t>
      </w:r>
      <w:r w:rsidRPr="0021580E">
        <w:rPr>
          <w:rFonts w:asciiTheme="majorHAnsi" w:hAnsiTheme="majorHAnsi" w:cs="Tahoma"/>
          <w:i/>
          <w:sz w:val="24"/>
          <w:szCs w:val="24"/>
        </w:rPr>
        <w:t xml:space="preserve"> horas</w:t>
      </w:r>
      <w:r w:rsidRPr="0021580E">
        <w:rPr>
          <w:rFonts w:asciiTheme="majorHAnsi" w:hAnsiTheme="majorHAnsi" w:cs="Tahoma"/>
          <w:sz w:val="24"/>
          <w:szCs w:val="24"/>
        </w:rPr>
        <w:t>, durante las cuales se irá combinando la parte teórica con la parte práctica.</w:t>
      </w:r>
    </w:p>
    <w:p w:rsidR="008B31C3" w:rsidRDefault="008B31C3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Materiales y recursos</w:t>
      </w:r>
    </w:p>
    <w:p w:rsidR="008B31C3" w:rsidRPr="0021580E" w:rsidRDefault="008B31C3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Para llevar a cabo los ejercicios y actividades propuestas se necesita:</w:t>
      </w:r>
    </w:p>
    <w:p w:rsidR="008B31C3" w:rsidRPr="0021580E" w:rsidRDefault="008B31C3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Lápiz y papel</w:t>
      </w:r>
    </w:p>
    <w:p w:rsidR="008B31C3" w:rsidRPr="0021580E" w:rsidRDefault="008B31C3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Equipos informáticos.</w:t>
      </w:r>
    </w:p>
    <w:p w:rsidR="008B31C3" w:rsidRPr="0021580E" w:rsidRDefault="008B31C3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Software mecanográfico (TypeFaster o Mecanet), que se puede obtener en el CD que acompaña al libro de texto.</w:t>
      </w:r>
    </w:p>
    <w:p w:rsidR="008B31C3" w:rsidRPr="0021580E" w:rsidRDefault="008B31C3" w:rsidP="0021580E">
      <w:pPr>
        <w:jc w:val="center"/>
        <w:rPr>
          <w:rFonts w:asciiTheme="majorHAnsi" w:eastAsiaTheme="minorEastAsia" w:hAnsiTheme="majorHAnsi" w:cs="Tahoma"/>
          <w:b/>
          <w:color w:val="17365D" w:themeColor="text2" w:themeShade="BF"/>
          <w:sz w:val="44"/>
          <w:szCs w:val="44"/>
        </w:rPr>
      </w:pPr>
      <w:r w:rsidRPr="0021580E">
        <w:rPr>
          <w:rFonts w:asciiTheme="majorHAnsi" w:hAnsiTheme="majorHAnsi" w:cs="Tahoma"/>
          <w:sz w:val="24"/>
          <w:szCs w:val="24"/>
        </w:rPr>
        <w:br w:type="page"/>
      </w:r>
      <w:r w:rsidRPr="0021580E">
        <w:rPr>
          <w:rFonts w:asciiTheme="majorHAnsi" w:eastAsiaTheme="minorEastAsia" w:hAnsiTheme="majorHAnsi" w:cs="Tahoma"/>
          <w:b/>
          <w:color w:val="17365D" w:themeColor="text2" w:themeShade="BF"/>
          <w:sz w:val="44"/>
          <w:szCs w:val="44"/>
        </w:rPr>
        <w:lastRenderedPageBreak/>
        <w:t xml:space="preserve">Unidad didáctica 2. </w:t>
      </w:r>
      <w:r w:rsidR="00AA0757" w:rsidRPr="0021580E">
        <w:rPr>
          <w:rFonts w:asciiTheme="majorHAnsi" w:eastAsiaTheme="minorEastAsia" w:hAnsiTheme="majorHAnsi" w:cs="Tahoma"/>
          <w:b/>
          <w:color w:val="17365D" w:themeColor="text2" w:themeShade="BF"/>
          <w:sz w:val="44"/>
          <w:szCs w:val="44"/>
        </w:rPr>
        <w:t>Gestión de los sistemas de información</w:t>
      </w:r>
    </w:p>
    <w:p w:rsidR="008B31C3" w:rsidRPr="0021580E" w:rsidRDefault="008B31C3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Capacidades terminales</w:t>
      </w:r>
    </w:p>
    <w:p w:rsidR="008B31C3" w:rsidRPr="0021580E" w:rsidRDefault="00485432" w:rsidP="001A1389">
      <w:pPr>
        <w:pStyle w:val="Pa13"/>
        <w:spacing w:line="276" w:lineRule="auto"/>
        <w:jc w:val="both"/>
        <w:rPr>
          <w:rFonts w:asciiTheme="majorHAnsi" w:hAnsiTheme="majorHAnsi" w:cs="Tahoma"/>
          <w:color w:val="000000"/>
        </w:rPr>
      </w:pPr>
      <w:r w:rsidRPr="0021580E">
        <w:rPr>
          <w:rFonts w:asciiTheme="majorHAnsi" w:hAnsiTheme="majorHAnsi" w:cs="Tahoma"/>
          <w:color w:val="000000"/>
        </w:rPr>
        <w:t xml:space="preserve">Conocer los fundamentos del equipo informático, tanto en lo que respecta al </w:t>
      </w:r>
      <w:r w:rsidRPr="0021580E">
        <w:rPr>
          <w:rFonts w:asciiTheme="majorHAnsi" w:hAnsiTheme="majorHAnsi" w:cs="Tahoma"/>
          <w:i/>
          <w:color w:val="000000"/>
        </w:rPr>
        <w:t>hardware</w:t>
      </w:r>
      <w:r w:rsidRPr="0021580E">
        <w:rPr>
          <w:rFonts w:asciiTheme="majorHAnsi" w:hAnsiTheme="majorHAnsi" w:cs="Tahoma"/>
          <w:color w:val="000000"/>
        </w:rPr>
        <w:t xml:space="preserve"> como al </w:t>
      </w:r>
      <w:r w:rsidRPr="0021580E">
        <w:rPr>
          <w:rFonts w:asciiTheme="majorHAnsi" w:hAnsiTheme="majorHAnsi" w:cs="Tahoma"/>
          <w:i/>
          <w:color w:val="000000"/>
        </w:rPr>
        <w:t>software</w:t>
      </w:r>
      <w:r w:rsidRPr="0021580E">
        <w:rPr>
          <w:rFonts w:asciiTheme="majorHAnsi" w:hAnsiTheme="majorHAnsi" w:cs="Tahoma"/>
          <w:color w:val="000000"/>
        </w:rPr>
        <w:t>. Instalar, configurar, actualizar y mantener aplicaciones informáticas relacionadas con la tarea administrativa razonando los pasos a seguir en el proceso informático.</w:t>
      </w:r>
    </w:p>
    <w:p w:rsidR="007D2EDF" w:rsidRPr="0021580E" w:rsidRDefault="007D2EDF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Conceptos</w:t>
      </w:r>
    </w:p>
    <w:p w:rsidR="007D2EDF" w:rsidRPr="0021580E" w:rsidRDefault="00AA0757" w:rsidP="001A1389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El hardware informático.</w:t>
      </w:r>
    </w:p>
    <w:p w:rsidR="00AA0757" w:rsidRPr="0021580E" w:rsidRDefault="00AA0757" w:rsidP="001A1389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El software informático.</w:t>
      </w:r>
    </w:p>
    <w:p w:rsidR="00AA0757" w:rsidRPr="0021580E" w:rsidRDefault="00AA0757" w:rsidP="001A1389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Internet y la información.</w:t>
      </w:r>
    </w:p>
    <w:p w:rsidR="00485432" w:rsidRPr="0021580E" w:rsidRDefault="008A6A98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Procedimientos</w:t>
      </w:r>
    </w:p>
    <w:p w:rsidR="00AA0757" w:rsidRPr="0021580E" w:rsidRDefault="00AA0757" w:rsidP="001A1389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Proporcionar una visión general del ordenador, sabiendo distinguir sus diversas partes físicas y las funciones que desempeña cada una de ellas.</w:t>
      </w:r>
    </w:p>
    <w:p w:rsidR="00AA0757" w:rsidRPr="0021580E" w:rsidRDefault="00AA0757" w:rsidP="001A1389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Conocer el concepto de </w:t>
      </w:r>
      <w:r w:rsidRPr="0021580E">
        <w:rPr>
          <w:rFonts w:asciiTheme="majorHAnsi" w:hAnsiTheme="majorHAnsi" w:cs="Tahoma"/>
          <w:i/>
          <w:sz w:val="24"/>
          <w:szCs w:val="24"/>
        </w:rPr>
        <w:t>software</w:t>
      </w:r>
      <w:r w:rsidRPr="0021580E">
        <w:rPr>
          <w:rFonts w:asciiTheme="majorHAnsi" w:hAnsiTheme="majorHAnsi" w:cs="Tahoma"/>
          <w:sz w:val="24"/>
          <w:szCs w:val="24"/>
        </w:rPr>
        <w:t xml:space="preserve"> o </w:t>
      </w:r>
      <w:r w:rsidRPr="0021580E">
        <w:rPr>
          <w:rFonts w:asciiTheme="majorHAnsi" w:hAnsiTheme="majorHAnsi" w:cs="Tahoma"/>
          <w:i/>
          <w:sz w:val="24"/>
          <w:szCs w:val="24"/>
        </w:rPr>
        <w:t>partes lógica</w:t>
      </w:r>
      <w:r w:rsidRPr="0021580E">
        <w:rPr>
          <w:rFonts w:asciiTheme="majorHAnsi" w:hAnsiTheme="majorHAnsi" w:cs="Tahoma"/>
          <w:sz w:val="24"/>
          <w:szCs w:val="24"/>
        </w:rPr>
        <w:t xml:space="preserve"> de un computador y adquirir nociones básicas de la forma como se representa y almacena la información en él.</w:t>
      </w:r>
    </w:p>
    <w:p w:rsidR="00AA0757" w:rsidRPr="0021580E" w:rsidRDefault="00AA0757" w:rsidP="001A1389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Adquirir una visión general del concepto y funcionamiento del sistema operativo y sus funciones, así como las de las principales aplicaciones o programas informáticos.</w:t>
      </w:r>
    </w:p>
    <w:p w:rsidR="00AA0757" w:rsidRPr="0021580E" w:rsidRDefault="00AA0757" w:rsidP="001A1389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Conocer los principales tipos de licencias de </w:t>
      </w:r>
      <w:r w:rsidRPr="0021580E">
        <w:rPr>
          <w:rFonts w:asciiTheme="majorHAnsi" w:hAnsiTheme="majorHAnsi" w:cs="Tahoma"/>
          <w:i/>
          <w:sz w:val="24"/>
          <w:szCs w:val="24"/>
        </w:rPr>
        <w:t>software</w:t>
      </w:r>
      <w:r w:rsidRPr="0021580E">
        <w:rPr>
          <w:rFonts w:asciiTheme="majorHAnsi" w:hAnsiTheme="majorHAnsi" w:cs="Tahoma"/>
          <w:sz w:val="24"/>
          <w:szCs w:val="24"/>
        </w:rPr>
        <w:t>, sus características y las diversas ventajas comparativas de cada una de ellas.</w:t>
      </w:r>
    </w:p>
    <w:p w:rsidR="00AA0757" w:rsidRPr="0021580E" w:rsidRDefault="00AA0757" w:rsidP="001A1389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Ser capaces de efectuar tareas de mantenimiento básico de un equipo informático, garantizando la integridad de la información y la seguridad frente a posibles ataques o infecciones de virus.</w:t>
      </w:r>
    </w:p>
    <w:p w:rsidR="00AA0757" w:rsidRPr="0021580E" w:rsidRDefault="00AA0757" w:rsidP="001A1389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Aprender a instalar una aplicación informática y a configurar sus principales características.</w:t>
      </w:r>
    </w:p>
    <w:p w:rsidR="00AA0757" w:rsidRPr="0021580E" w:rsidRDefault="00AA0757" w:rsidP="001A1389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Aprender a gestionar los sistemas de archivo, buscando y seleccionando con medios informáticos la información necesaria.</w:t>
      </w:r>
    </w:p>
    <w:p w:rsidR="00AA0757" w:rsidRPr="0021580E" w:rsidRDefault="00AA0757" w:rsidP="001A1389">
      <w:pPr>
        <w:pStyle w:val="Prrafodelista"/>
        <w:numPr>
          <w:ilvl w:val="0"/>
          <w:numId w:val="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Conocer las herramientas de búsqueda en Internet, saber utilizarlas y extraer de ellas el máximo partido.</w:t>
      </w:r>
    </w:p>
    <w:p w:rsidR="007D2EDF" w:rsidRPr="0021580E" w:rsidRDefault="007D2EDF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Actitudes</w:t>
      </w:r>
    </w:p>
    <w:p w:rsidR="007D2EDF" w:rsidRPr="0021580E" w:rsidRDefault="007D2EDF" w:rsidP="001A138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Interesarse por el fundamento físico del ordenador, con un conocimiento cualitativo de los procesos electrónicos que implican las tareas de representación, tratamiento y almacenamiento de la información.</w:t>
      </w:r>
    </w:p>
    <w:p w:rsidR="007D2EDF" w:rsidRPr="0021580E" w:rsidRDefault="007D2EDF" w:rsidP="001A138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lastRenderedPageBreak/>
        <w:t>Adquirir el hábito de estudiar los requisitos mínimos y óptimos de una aplicación informática antes de instalarla.</w:t>
      </w:r>
    </w:p>
    <w:p w:rsidR="007D2EDF" w:rsidRPr="0021580E" w:rsidRDefault="007D2EDF" w:rsidP="001A138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Adquirir soltura en el proceso de instalación de aplicaciones.</w:t>
      </w:r>
    </w:p>
    <w:p w:rsidR="007D2EDF" w:rsidRPr="0021580E" w:rsidRDefault="007D2EDF" w:rsidP="001A138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Comprender las diferencias entre las licencias de software y la necesidad de estudiar sus ventajas, inconvenientes y posibles restricciones antes de instalar una aplicación.</w:t>
      </w:r>
    </w:p>
    <w:p w:rsidR="007D2EDF" w:rsidRPr="0021580E" w:rsidRDefault="007D2EDF" w:rsidP="001A138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Comprender la importancia de las tareas de mantenimiento informático básicas de su realización periódica. Adquirir el hábito de efectuar copias de seguridad y operaciones relacionadas con la integridad de los datos, entre otras.</w:t>
      </w:r>
    </w:p>
    <w:p w:rsidR="00AA0757" w:rsidRPr="0021580E" w:rsidRDefault="00746C32" w:rsidP="001A138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Valorar la importancia de las herramientas web, muy especialmente de los motores de búsqueda.</w:t>
      </w:r>
    </w:p>
    <w:p w:rsidR="007D2EDF" w:rsidRPr="0021580E" w:rsidRDefault="007D2EDF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Criterios de evaluación</w:t>
      </w:r>
    </w:p>
    <w:p w:rsidR="007D2EDF" w:rsidRPr="0021580E" w:rsidRDefault="007D2EDF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identificado las partes básicas que componen el equipo informático, sus funciones y conexionado.</w:t>
      </w:r>
    </w:p>
    <w:p w:rsidR="007D2EDF" w:rsidRPr="0021580E" w:rsidRDefault="007D2EDF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identificado los requisitos mínimos y óptimos para el funcionamiento de la aplicación.</w:t>
      </w:r>
    </w:p>
    <w:p w:rsidR="007D2EDF" w:rsidRPr="0021580E" w:rsidRDefault="007D2EDF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identificado y establecido las fases del proceso de instalación y actualización de una aplicación informática.</w:t>
      </w:r>
    </w:p>
    <w:p w:rsidR="007D2EDF" w:rsidRPr="0021580E" w:rsidRDefault="007D2EDF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configurado las aplicaciones según los criterios establecidos.</w:t>
      </w:r>
    </w:p>
    <w:p w:rsidR="00C43891" w:rsidRPr="0021580E" w:rsidRDefault="00C43891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realizado las tareas de mantenimiento básicas en el equipo informático.</w:t>
      </w:r>
    </w:p>
    <w:p w:rsidR="00C43891" w:rsidRPr="0021580E" w:rsidRDefault="00C43891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Se han diagnosticado los posibles errores e identificado el modelo y características de los componentes del equipo informático, usando un </w:t>
      </w:r>
      <w:r w:rsidRPr="0021580E">
        <w:rPr>
          <w:rFonts w:asciiTheme="majorHAnsi" w:hAnsiTheme="majorHAnsi" w:cs="Tahoma"/>
          <w:i/>
          <w:sz w:val="24"/>
          <w:szCs w:val="24"/>
        </w:rPr>
        <w:t>software</w:t>
      </w:r>
      <w:r w:rsidRPr="0021580E">
        <w:rPr>
          <w:rFonts w:asciiTheme="majorHAnsi" w:hAnsiTheme="majorHAnsi" w:cs="Tahoma"/>
          <w:sz w:val="24"/>
          <w:szCs w:val="24"/>
        </w:rPr>
        <w:t xml:space="preserve"> apropiado para ello.</w:t>
      </w:r>
    </w:p>
    <w:p w:rsidR="00C43891" w:rsidRPr="0021580E" w:rsidRDefault="00C43891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Se ha configurado el </w:t>
      </w:r>
      <w:r w:rsidRPr="0021580E">
        <w:rPr>
          <w:rFonts w:asciiTheme="majorHAnsi" w:hAnsiTheme="majorHAnsi" w:cs="Tahoma"/>
          <w:i/>
          <w:sz w:val="24"/>
          <w:szCs w:val="24"/>
        </w:rPr>
        <w:t>software</w:t>
      </w:r>
      <w:r w:rsidRPr="0021580E">
        <w:rPr>
          <w:rFonts w:asciiTheme="majorHAnsi" w:hAnsiTheme="majorHAnsi" w:cs="Tahoma"/>
          <w:sz w:val="24"/>
          <w:szCs w:val="24"/>
        </w:rPr>
        <w:t xml:space="preserve"> antivirus.</w:t>
      </w:r>
    </w:p>
    <w:p w:rsidR="00C43891" w:rsidRPr="0021580E" w:rsidRDefault="00C43891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documentado las incidencias y el resultado final.</w:t>
      </w:r>
    </w:p>
    <w:p w:rsidR="00C43891" w:rsidRPr="0021580E" w:rsidRDefault="00C43891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comprendido y respetado las licencias software.</w:t>
      </w:r>
    </w:p>
    <w:p w:rsidR="00AA0757" w:rsidRPr="0021580E" w:rsidRDefault="00AA0757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Se han efectuado búsquedas de información en diversos motores de búsqueda de Internet, </w:t>
      </w:r>
      <w:r w:rsidR="003F161A" w:rsidRPr="0021580E">
        <w:rPr>
          <w:rFonts w:asciiTheme="majorHAnsi" w:hAnsiTheme="majorHAnsi" w:cs="Tahoma"/>
          <w:sz w:val="24"/>
          <w:szCs w:val="24"/>
        </w:rPr>
        <w:t>interpretando correctamente sus resultados.</w:t>
      </w:r>
    </w:p>
    <w:p w:rsidR="003F161A" w:rsidRPr="0021580E" w:rsidRDefault="003F161A" w:rsidP="001A138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Se han empleado aplicaciones web para la gestión compartida de documentos, como </w:t>
      </w:r>
      <w:r w:rsidRPr="0021580E">
        <w:rPr>
          <w:rFonts w:asciiTheme="majorHAnsi" w:hAnsiTheme="majorHAnsi" w:cs="Tahoma"/>
          <w:b/>
          <w:sz w:val="24"/>
          <w:szCs w:val="24"/>
        </w:rPr>
        <w:t>Google Docs</w:t>
      </w:r>
    </w:p>
    <w:p w:rsidR="007D2EDF" w:rsidRPr="0021580E" w:rsidRDefault="00C43891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Temporalización</w:t>
      </w:r>
    </w:p>
    <w:p w:rsidR="00C43891" w:rsidRPr="0021580E" w:rsidRDefault="00C43891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El tiempo estimado para esta unidad es de </w:t>
      </w:r>
      <w:r w:rsidRPr="0021580E">
        <w:rPr>
          <w:rFonts w:asciiTheme="majorHAnsi" w:hAnsiTheme="majorHAnsi" w:cs="Tahoma"/>
          <w:i/>
          <w:sz w:val="24"/>
          <w:szCs w:val="24"/>
        </w:rPr>
        <w:t>24 horas</w:t>
      </w:r>
      <w:r w:rsidRPr="0021580E">
        <w:rPr>
          <w:rFonts w:asciiTheme="majorHAnsi" w:hAnsiTheme="majorHAnsi" w:cs="Tahoma"/>
          <w:sz w:val="24"/>
          <w:szCs w:val="24"/>
        </w:rPr>
        <w:t>, durante las cuales se irá combinando la parte teórica con la parte práctica.</w:t>
      </w:r>
    </w:p>
    <w:p w:rsidR="00C43891" w:rsidRPr="0021580E" w:rsidRDefault="00C43891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Materiales y recursos</w:t>
      </w:r>
    </w:p>
    <w:p w:rsidR="00C43891" w:rsidRPr="0021580E" w:rsidRDefault="00C43891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Lápiz y papel</w:t>
      </w:r>
    </w:p>
    <w:p w:rsidR="00C43891" w:rsidRPr="0021580E" w:rsidRDefault="00C43891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Equipos informáticos.</w:t>
      </w:r>
    </w:p>
    <w:p w:rsidR="00C43891" w:rsidRPr="0021580E" w:rsidRDefault="00C43891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lastRenderedPageBreak/>
        <w:t>Software de diagnóstico de equipos (</w:t>
      </w:r>
      <w:r w:rsidRPr="0021580E">
        <w:rPr>
          <w:rFonts w:asciiTheme="majorHAnsi" w:hAnsiTheme="majorHAnsi" w:cs="Tahoma"/>
          <w:b/>
          <w:sz w:val="24"/>
          <w:szCs w:val="24"/>
        </w:rPr>
        <w:t>Everest</w:t>
      </w:r>
      <w:r w:rsidRPr="0021580E">
        <w:rPr>
          <w:rFonts w:asciiTheme="majorHAnsi" w:hAnsiTheme="majorHAnsi" w:cs="Tahoma"/>
          <w:sz w:val="24"/>
          <w:szCs w:val="24"/>
        </w:rPr>
        <w:t>), cuya versión de prueba puede descargarse de Internet</w:t>
      </w:r>
      <w:r w:rsidR="003F161A" w:rsidRPr="0021580E">
        <w:rPr>
          <w:rFonts w:asciiTheme="majorHAnsi" w:hAnsiTheme="majorHAnsi" w:cs="Tahoma"/>
          <w:sz w:val="24"/>
          <w:szCs w:val="24"/>
        </w:rPr>
        <w:t xml:space="preserve"> (http://www.lavalys.com)</w:t>
      </w:r>
      <w:r w:rsidRPr="0021580E">
        <w:rPr>
          <w:rFonts w:asciiTheme="majorHAnsi" w:hAnsiTheme="majorHAnsi" w:cs="Tahoma"/>
          <w:sz w:val="24"/>
          <w:szCs w:val="24"/>
        </w:rPr>
        <w:t>.</w:t>
      </w:r>
    </w:p>
    <w:p w:rsidR="00C43891" w:rsidRPr="0021580E" w:rsidRDefault="00C43891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Software antivirus.</w:t>
      </w:r>
    </w:p>
    <w:p w:rsidR="00C43891" w:rsidRPr="0021580E" w:rsidRDefault="00C43891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Software de copia de seguridad periódica (</w:t>
      </w:r>
      <w:r w:rsidRPr="0021580E">
        <w:rPr>
          <w:rFonts w:asciiTheme="majorHAnsi" w:hAnsiTheme="majorHAnsi" w:cs="Tahoma"/>
          <w:b/>
          <w:sz w:val="24"/>
          <w:szCs w:val="24"/>
        </w:rPr>
        <w:t>Cobian Backup</w:t>
      </w:r>
      <w:r w:rsidRPr="0021580E">
        <w:rPr>
          <w:rFonts w:asciiTheme="majorHAnsi" w:hAnsiTheme="majorHAnsi" w:cs="Tahoma"/>
          <w:sz w:val="24"/>
          <w:szCs w:val="24"/>
        </w:rPr>
        <w:t>), que puede descargarse gratuitamente de Internet.</w:t>
      </w:r>
    </w:p>
    <w:p w:rsidR="00C43891" w:rsidRPr="0021580E" w:rsidRDefault="00C43891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b/>
          <w:sz w:val="24"/>
          <w:szCs w:val="24"/>
        </w:rPr>
        <w:t>Microsoft Office</w:t>
      </w:r>
      <w:r w:rsidR="003F161A" w:rsidRPr="0021580E">
        <w:rPr>
          <w:rFonts w:asciiTheme="majorHAnsi" w:hAnsiTheme="majorHAnsi" w:cs="Tahoma"/>
          <w:sz w:val="24"/>
          <w:szCs w:val="24"/>
        </w:rPr>
        <w:t>,</w:t>
      </w:r>
      <w:r w:rsidRPr="0021580E">
        <w:rPr>
          <w:rFonts w:asciiTheme="majorHAnsi" w:hAnsiTheme="majorHAnsi" w:cs="Tahoma"/>
          <w:sz w:val="24"/>
          <w:szCs w:val="24"/>
        </w:rPr>
        <w:t xml:space="preserve"> </w:t>
      </w:r>
      <w:r w:rsidRPr="0021580E">
        <w:rPr>
          <w:rFonts w:asciiTheme="majorHAnsi" w:hAnsiTheme="majorHAnsi" w:cs="Tahoma"/>
          <w:b/>
          <w:sz w:val="24"/>
          <w:szCs w:val="24"/>
        </w:rPr>
        <w:t>OpenOffice</w:t>
      </w:r>
      <w:r w:rsidR="003F161A" w:rsidRPr="0021580E">
        <w:rPr>
          <w:rFonts w:asciiTheme="majorHAnsi" w:hAnsiTheme="majorHAnsi" w:cs="Tahoma"/>
          <w:sz w:val="24"/>
          <w:szCs w:val="24"/>
        </w:rPr>
        <w:t xml:space="preserve"> o </w:t>
      </w:r>
      <w:r w:rsidR="003F161A" w:rsidRPr="0021580E">
        <w:rPr>
          <w:rFonts w:asciiTheme="majorHAnsi" w:hAnsiTheme="majorHAnsi" w:cs="Tahoma"/>
          <w:b/>
          <w:sz w:val="24"/>
          <w:szCs w:val="24"/>
        </w:rPr>
        <w:t>LibreOffice</w:t>
      </w:r>
      <w:r w:rsidRPr="0021580E">
        <w:rPr>
          <w:rFonts w:asciiTheme="majorHAnsi" w:hAnsiTheme="majorHAnsi" w:cs="Tahoma"/>
          <w:sz w:val="24"/>
          <w:szCs w:val="24"/>
        </w:rPr>
        <w:t>; este último, sujeto a licencia libre, se proporciona en el CD adjunto al libro de texto.</w:t>
      </w:r>
    </w:p>
    <w:p w:rsidR="00C43891" w:rsidRPr="0021580E" w:rsidRDefault="00C43891" w:rsidP="001A1389">
      <w:pPr>
        <w:jc w:val="both"/>
        <w:rPr>
          <w:rFonts w:asciiTheme="majorHAnsi" w:hAnsiTheme="majorHAnsi" w:cs="Tahoma"/>
          <w:sz w:val="24"/>
          <w:szCs w:val="24"/>
        </w:rPr>
      </w:pPr>
    </w:p>
    <w:p w:rsidR="00207FE3" w:rsidRPr="0021580E" w:rsidRDefault="00746C32" w:rsidP="0021580E">
      <w:pPr>
        <w:pStyle w:val="Ttulo1"/>
        <w:jc w:val="center"/>
        <w:rPr>
          <w:rFonts w:cs="Tahoma"/>
          <w:sz w:val="44"/>
          <w:szCs w:val="44"/>
        </w:rPr>
      </w:pPr>
      <w:r w:rsidRPr="0021580E">
        <w:rPr>
          <w:rFonts w:cs="Tahoma"/>
          <w:sz w:val="44"/>
          <w:szCs w:val="44"/>
        </w:rPr>
        <w:t>Unidad Didáctica 3</w:t>
      </w:r>
      <w:r w:rsidR="00207FE3" w:rsidRPr="0021580E">
        <w:rPr>
          <w:rFonts w:cs="Tahoma"/>
          <w:sz w:val="44"/>
          <w:szCs w:val="44"/>
        </w:rPr>
        <w:t>. Hoja de cálculo</w:t>
      </w:r>
    </w:p>
    <w:p w:rsidR="00207FE3" w:rsidRPr="0021580E" w:rsidRDefault="00207FE3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Capacidades terminales</w:t>
      </w:r>
    </w:p>
    <w:p w:rsidR="00207FE3" w:rsidRPr="0021580E" w:rsidRDefault="00207FE3" w:rsidP="001A1389">
      <w:pPr>
        <w:autoSpaceDE w:val="0"/>
        <w:autoSpaceDN w:val="0"/>
        <w:adjustRightInd w:val="0"/>
        <w:spacing w:before="160" w:after="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Elaborar documentos y plantillas manejando opciones de la hoja de cálculo tipo; empleo de dos de las aplicaciones de hoja de cálculo más comunes (</w:t>
      </w:r>
      <w:r w:rsidRPr="0021580E">
        <w:rPr>
          <w:rFonts w:asciiTheme="majorHAnsi" w:hAnsiTheme="majorHAnsi" w:cs="Tahoma"/>
          <w:b/>
          <w:color w:val="000000"/>
          <w:sz w:val="24"/>
          <w:szCs w:val="24"/>
        </w:rPr>
        <w:t>Microsoft Excel</w:t>
      </w:r>
      <w:r w:rsidR="00351169" w:rsidRPr="0021580E">
        <w:rPr>
          <w:rFonts w:asciiTheme="majorHAnsi" w:hAnsiTheme="majorHAnsi" w:cs="Tahoma"/>
          <w:b/>
          <w:color w:val="000000"/>
          <w:sz w:val="24"/>
          <w:szCs w:val="24"/>
        </w:rPr>
        <w:t xml:space="preserve"> 2010</w:t>
      </w:r>
      <w:r w:rsidR="00351169" w:rsidRPr="0021580E">
        <w:rPr>
          <w:rFonts w:asciiTheme="majorHAnsi" w:hAnsiTheme="majorHAnsi" w:cs="Tahoma"/>
          <w:i/>
          <w:color w:val="000000"/>
          <w:sz w:val="24"/>
          <w:szCs w:val="24"/>
        </w:rPr>
        <w:t xml:space="preserve"> </w:t>
      </w:r>
      <w:r w:rsidR="00351169" w:rsidRPr="0021580E">
        <w:rPr>
          <w:rFonts w:asciiTheme="majorHAnsi" w:hAnsiTheme="majorHAnsi" w:cs="Tahoma"/>
          <w:color w:val="000000"/>
          <w:sz w:val="24"/>
          <w:szCs w:val="24"/>
        </w:rPr>
        <w:t>o</w:t>
      </w:r>
      <w:r w:rsidR="00351169" w:rsidRPr="0021580E">
        <w:rPr>
          <w:rFonts w:asciiTheme="majorHAnsi" w:hAnsiTheme="majorHAnsi" w:cs="Tahoma"/>
          <w:i/>
          <w:color w:val="000000"/>
          <w:sz w:val="24"/>
          <w:szCs w:val="24"/>
        </w:rPr>
        <w:t xml:space="preserve"> </w:t>
      </w:r>
      <w:r w:rsidR="00351169" w:rsidRPr="0021580E">
        <w:rPr>
          <w:rFonts w:asciiTheme="majorHAnsi" w:hAnsiTheme="majorHAnsi" w:cs="Tahoma"/>
          <w:color w:val="000000"/>
          <w:sz w:val="24"/>
          <w:szCs w:val="24"/>
        </w:rPr>
        <w:t>una versión anterior de esta aplicación</w:t>
      </w:r>
      <w:r w:rsidRPr="0021580E">
        <w:rPr>
          <w:rFonts w:asciiTheme="majorHAnsi" w:hAnsiTheme="majorHAnsi" w:cs="Tahoma"/>
          <w:color w:val="000000"/>
          <w:sz w:val="24"/>
          <w:szCs w:val="24"/>
        </w:rPr>
        <w:t>).</w:t>
      </w:r>
    </w:p>
    <w:p w:rsidR="00207FE3" w:rsidRPr="0021580E" w:rsidRDefault="00207FE3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Conceptos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Estructura y funciones de la hoja de cálculo.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Trabajo con datos.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Formato de la hoja de cálculo.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Tratamiento de datos.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Gráficos.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Trabajo con hojas, libros y ventanas.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Impresión de hojas de cálculo.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Análisis y manejo avanzado de datos.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Importación y exportación de datos.</w:t>
      </w:r>
    </w:p>
    <w:p w:rsidR="00351169" w:rsidRPr="0021580E" w:rsidRDefault="00351169" w:rsidP="001A1389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Macros y plantillas.</w:t>
      </w:r>
    </w:p>
    <w:p w:rsidR="00207FE3" w:rsidRPr="0021580E" w:rsidRDefault="00207FE3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Procedimientos</w:t>
      </w:r>
    </w:p>
    <w:p w:rsidR="00207FE3" w:rsidRPr="0021580E" w:rsidRDefault="00207FE3" w:rsidP="001A1389">
      <w:pPr>
        <w:pStyle w:val="Listaconvietas"/>
        <w:numPr>
          <w:ilvl w:val="0"/>
          <w:numId w:val="19"/>
        </w:numPr>
        <w:jc w:val="both"/>
        <w:rPr>
          <w:rFonts w:asciiTheme="majorHAnsi" w:hAnsiTheme="majorHAnsi" w:cs="Tahoma"/>
          <w:szCs w:val="24"/>
        </w:rPr>
      </w:pPr>
      <w:r w:rsidRPr="0021580E">
        <w:rPr>
          <w:rFonts w:asciiTheme="majorHAnsi" w:hAnsiTheme="majorHAnsi" w:cs="Tahoma"/>
          <w:szCs w:val="24"/>
        </w:rPr>
        <w:t>Identificar y describir los elementos que componen el espacio de trabajo en una hoja de cálculo.</w:t>
      </w:r>
    </w:p>
    <w:p w:rsidR="00207FE3" w:rsidRPr="0021580E" w:rsidRDefault="00207FE3" w:rsidP="001A1389">
      <w:pPr>
        <w:pStyle w:val="Listaconvietas"/>
        <w:numPr>
          <w:ilvl w:val="0"/>
          <w:numId w:val="19"/>
        </w:numPr>
        <w:jc w:val="both"/>
        <w:rPr>
          <w:rFonts w:asciiTheme="majorHAnsi" w:hAnsiTheme="majorHAnsi" w:cs="Tahoma"/>
          <w:szCs w:val="24"/>
        </w:rPr>
      </w:pPr>
      <w:r w:rsidRPr="0021580E">
        <w:rPr>
          <w:rFonts w:asciiTheme="majorHAnsi" w:hAnsiTheme="majorHAnsi" w:cs="Tahoma"/>
          <w:szCs w:val="24"/>
        </w:rPr>
        <w:t>Describir los diversos formatos de celda para que el alumno sea capaz de conocerlos y aplicarlos correctamente.</w:t>
      </w:r>
    </w:p>
    <w:p w:rsidR="00207FE3" w:rsidRPr="0021580E" w:rsidRDefault="00207FE3" w:rsidP="001A1389">
      <w:pPr>
        <w:pStyle w:val="Listaconvietas"/>
        <w:numPr>
          <w:ilvl w:val="0"/>
          <w:numId w:val="19"/>
        </w:numPr>
        <w:jc w:val="both"/>
        <w:rPr>
          <w:rFonts w:asciiTheme="majorHAnsi" w:hAnsiTheme="majorHAnsi" w:cs="Tahoma"/>
          <w:szCs w:val="24"/>
        </w:rPr>
      </w:pPr>
      <w:r w:rsidRPr="0021580E">
        <w:rPr>
          <w:rFonts w:asciiTheme="majorHAnsi" w:hAnsiTheme="majorHAnsi" w:cs="Tahoma"/>
          <w:szCs w:val="24"/>
        </w:rPr>
        <w:t>Explicar cómo elaborar fórmulas y relaciones entre los datos y extenderlas en la hoja de cálculo. Describir distintos tipos de fórmulas y ser capaces de introducirlas con y sin el asistente, incluyendo fórmulas anidadas para que los resultados de unas constituyan los argumentos de otras.</w:t>
      </w:r>
    </w:p>
    <w:p w:rsidR="00207FE3" w:rsidRPr="0021580E" w:rsidRDefault="00207FE3" w:rsidP="001A1389">
      <w:pPr>
        <w:pStyle w:val="Listaconvietas"/>
        <w:numPr>
          <w:ilvl w:val="0"/>
          <w:numId w:val="19"/>
        </w:numPr>
        <w:jc w:val="both"/>
        <w:rPr>
          <w:rFonts w:asciiTheme="majorHAnsi" w:hAnsiTheme="majorHAnsi" w:cs="Tahoma"/>
          <w:szCs w:val="24"/>
        </w:rPr>
      </w:pPr>
      <w:r w:rsidRPr="0021580E">
        <w:rPr>
          <w:rFonts w:asciiTheme="majorHAnsi" w:hAnsiTheme="majorHAnsi" w:cs="Tahoma"/>
          <w:szCs w:val="24"/>
        </w:rPr>
        <w:lastRenderedPageBreak/>
        <w:t>Insistir en la diferencia entre operadores y funciones, elementos ambos que permitirán la creación de fórmulas en la hoja de cálculo. Prestar atención a las funciones lógicas, que probablemente constituyan el elemento de más difícil comprensión para el alumno.</w:t>
      </w:r>
    </w:p>
    <w:p w:rsidR="00207FE3" w:rsidRPr="0021580E" w:rsidRDefault="00742232" w:rsidP="001A1389">
      <w:pPr>
        <w:pStyle w:val="Listaconvietas"/>
        <w:numPr>
          <w:ilvl w:val="0"/>
          <w:numId w:val="19"/>
        </w:numPr>
        <w:jc w:val="both"/>
        <w:rPr>
          <w:rFonts w:asciiTheme="majorHAnsi" w:hAnsiTheme="majorHAnsi" w:cs="Tahoma"/>
          <w:szCs w:val="24"/>
        </w:rPr>
      </w:pPr>
      <w:r w:rsidRPr="0021580E">
        <w:rPr>
          <w:rFonts w:asciiTheme="majorHAnsi" w:hAnsiTheme="majorHAnsi" w:cs="Tahoma"/>
          <w:szCs w:val="24"/>
        </w:rPr>
        <w:t>Explicar cómo i</w:t>
      </w:r>
      <w:r w:rsidR="00207FE3" w:rsidRPr="0021580E">
        <w:rPr>
          <w:rFonts w:asciiTheme="majorHAnsi" w:hAnsiTheme="majorHAnsi" w:cs="Tahoma"/>
          <w:szCs w:val="24"/>
        </w:rPr>
        <w:t>nsertar gráficos, imágenes y otros elementos en la hoja de cálculo</w:t>
      </w:r>
      <w:r w:rsidRPr="0021580E">
        <w:rPr>
          <w:rFonts w:asciiTheme="majorHAnsi" w:hAnsiTheme="majorHAnsi" w:cs="Tahoma"/>
          <w:szCs w:val="24"/>
        </w:rPr>
        <w:t>.</w:t>
      </w:r>
    </w:p>
    <w:p w:rsidR="00207FE3" w:rsidRPr="0021580E" w:rsidRDefault="00742232" w:rsidP="001A1389">
      <w:pPr>
        <w:pStyle w:val="Listaconvietas"/>
        <w:numPr>
          <w:ilvl w:val="0"/>
          <w:numId w:val="19"/>
        </w:numPr>
        <w:jc w:val="both"/>
        <w:rPr>
          <w:rFonts w:asciiTheme="majorHAnsi" w:hAnsiTheme="majorHAnsi" w:cs="Tahoma"/>
          <w:szCs w:val="24"/>
        </w:rPr>
      </w:pPr>
      <w:r w:rsidRPr="0021580E">
        <w:rPr>
          <w:rFonts w:asciiTheme="majorHAnsi" w:hAnsiTheme="majorHAnsi" w:cs="Tahoma"/>
          <w:szCs w:val="24"/>
        </w:rPr>
        <w:t xml:space="preserve">Describir </w:t>
      </w:r>
      <w:r w:rsidR="00207FE3" w:rsidRPr="0021580E">
        <w:rPr>
          <w:rFonts w:asciiTheme="majorHAnsi" w:hAnsiTheme="majorHAnsi" w:cs="Tahoma"/>
          <w:szCs w:val="24"/>
        </w:rPr>
        <w:t>diversas utilidades para el manejo de los datos</w:t>
      </w:r>
      <w:r w:rsidRPr="0021580E">
        <w:rPr>
          <w:rFonts w:asciiTheme="majorHAnsi" w:hAnsiTheme="majorHAnsi" w:cs="Tahoma"/>
          <w:szCs w:val="24"/>
        </w:rPr>
        <w:t xml:space="preserve">, como la </w:t>
      </w:r>
      <w:r w:rsidR="00207FE3" w:rsidRPr="0021580E">
        <w:rPr>
          <w:rFonts w:asciiTheme="majorHAnsi" w:hAnsiTheme="majorHAnsi" w:cs="Tahoma"/>
          <w:szCs w:val="24"/>
        </w:rPr>
        <w:t>ordenación</w:t>
      </w:r>
      <w:r w:rsidRPr="0021580E">
        <w:rPr>
          <w:rFonts w:asciiTheme="majorHAnsi" w:hAnsiTheme="majorHAnsi" w:cs="Tahoma"/>
          <w:szCs w:val="24"/>
        </w:rPr>
        <w:t xml:space="preserve"> por filas y columnas y el uso de </w:t>
      </w:r>
      <w:r w:rsidR="00207FE3" w:rsidRPr="0021580E">
        <w:rPr>
          <w:rFonts w:asciiTheme="majorHAnsi" w:hAnsiTheme="majorHAnsi" w:cs="Tahoma"/>
          <w:szCs w:val="24"/>
        </w:rPr>
        <w:t>filtros</w:t>
      </w:r>
      <w:r w:rsidRPr="0021580E">
        <w:rPr>
          <w:rFonts w:asciiTheme="majorHAnsi" w:hAnsiTheme="majorHAnsi" w:cs="Tahoma"/>
          <w:szCs w:val="24"/>
        </w:rPr>
        <w:t>, esquemas y tablas dinámicas.</w:t>
      </w:r>
    </w:p>
    <w:p w:rsidR="00742232" w:rsidRPr="0021580E" w:rsidRDefault="00742232" w:rsidP="001A1389">
      <w:pPr>
        <w:pStyle w:val="Listaconvietas"/>
        <w:numPr>
          <w:ilvl w:val="0"/>
          <w:numId w:val="19"/>
        </w:numPr>
        <w:jc w:val="both"/>
        <w:rPr>
          <w:rFonts w:asciiTheme="majorHAnsi" w:hAnsiTheme="majorHAnsi" w:cs="Tahoma"/>
          <w:szCs w:val="24"/>
        </w:rPr>
      </w:pPr>
      <w:r w:rsidRPr="0021580E">
        <w:rPr>
          <w:rFonts w:asciiTheme="majorHAnsi" w:hAnsiTheme="majorHAnsi" w:cs="Tahoma"/>
          <w:szCs w:val="24"/>
        </w:rPr>
        <w:t xml:space="preserve">Explicar cómo imprimir la hoja de cálculo y exportar </w:t>
      </w:r>
      <w:r w:rsidR="00207FE3" w:rsidRPr="0021580E">
        <w:rPr>
          <w:rFonts w:asciiTheme="majorHAnsi" w:hAnsiTheme="majorHAnsi" w:cs="Tahoma"/>
          <w:szCs w:val="24"/>
        </w:rPr>
        <w:t xml:space="preserve">la información </w:t>
      </w:r>
      <w:r w:rsidRPr="0021580E">
        <w:rPr>
          <w:rFonts w:asciiTheme="majorHAnsi" w:hAnsiTheme="majorHAnsi" w:cs="Tahoma"/>
          <w:szCs w:val="24"/>
        </w:rPr>
        <w:t xml:space="preserve">que contiene </w:t>
      </w:r>
      <w:r w:rsidR="00207FE3" w:rsidRPr="0021580E">
        <w:rPr>
          <w:rFonts w:asciiTheme="majorHAnsi" w:hAnsiTheme="majorHAnsi" w:cs="Tahoma"/>
          <w:szCs w:val="24"/>
        </w:rPr>
        <w:t>a diversos formatos de intercambio</w:t>
      </w:r>
      <w:r w:rsidRPr="0021580E">
        <w:rPr>
          <w:rFonts w:asciiTheme="majorHAnsi" w:hAnsiTheme="majorHAnsi" w:cs="Tahoma"/>
          <w:szCs w:val="24"/>
        </w:rPr>
        <w:t>, enunciando las características de los principales formatos que se pueden emplear.</w:t>
      </w:r>
    </w:p>
    <w:p w:rsidR="00207FE3" w:rsidRPr="0021580E" w:rsidRDefault="00742232" w:rsidP="001A1389">
      <w:pPr>
        <w:pStyle w:val="Listaconvietas"/>
        <w:numPr>
          <w:ilvl w:val="0"/>
          <w:numId w:val="19"/>
        </w:numPr>
        <w:jc w:val="both"/>
        <w:rPr>
          <w:rFonts w:asciiTheme="majorHAnsi" w:hAnsiTheme="majorHAnsi" w:cs="Tahoma"/>
          <w:szCs w:val="24"/>
        </w:rPr>
      </w:pPr>
      <w:r w:rsidRPr="0021580E">
        <w:rPr>
          <w:rFonts w:asciiTheme="majorHAnsi" w:hAnsiTheme="majorHAnsi" w:cs="Tahoma"/>
          <w:szCs w:val="24"/>
        </w:rPr>
        <w:t>Explicar cómo crear una plantilla de documento y una macro básica, contribuyendo a que el alumno vislumbre las potencialidades de estos elementos en términos de términos de productividad del trabajo.</w:t>
      </w:r>
    </w:p>
    <w:p w:rsidR="00742232" w:rsidRPr="0021580E" w:rsidRDefault="00742232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Actitudes</w:t>
      </w:r>
    </w:p>
    <w:p w:rsidR="00E53B3C" w:rsidRPr="0021580E" w:rsidRDefault="00E53B3C" w:rsidP="001A1389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Valorar la importancia de moverse con soltura por el espacio de trabajo de la hoja de cálculo, aspecto imprescindible para la rápida introducción y manejo de los datos.</w:t>
      </w:r>
    </w:p>
    <w:p w:rsidR="00E53B3C" w:rsidRPr="0021580E" w:rsidRDefault="00E53B3C" w:rsidP="001A1389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Comprender que existen diversos mecanismos para acceder a las principales funciones de la hoja de cálculo y adoptar la que resulte más cómoda y rápida.</w:t>
      </w:r>
    </w:p>
    <w:p w:rsidR="00E53B3C" w:rsidRPr="0021580E" w:rsidRDefault="00E53B3C" w:rsidP="001A1389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Comprender la importancia de emplear formatos de intercambio adecuados cuando se debe enviar la hoja de cálculo a otras personas o emplearla en alguna aplicación de tratamiento automatizado de la información.</w:t>
      </w:r>
    </w:p>
    <w:p w:rsidR="00E53B3C" w:rsidRPr="0021580E" w:rsidRDefault="00E53B3C" w:rsidP="001A1389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Valorar las posibilidades que ofrece la hoja de cálculo mediante el tratamiento de muy diversas clases de información, así como las principales herramientas de la que dispone para ello.</w:t>
      </w:r>
    </w:p>
    <w:p w:rsidR="00E53B3C" w:rsidRPr="0021580E" w:rsidRDefault="00E53B3C" w:rsidP="001A1389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Interés en la facilidad con la que se puede representar la información en la hoja de cálculo a través de muy diversos tipos de gráficos, valorando las diferentes potencialidades que ofrecen con respecto a dicha representación.</w:t>
      </w:r>
    </w:p>
    <w:p w:rsidR="00E53B3C" w:rsidRPr="0021580E" w:rsidRDefault="00E53B3C" w:rsidP="001A1389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 Adquirir hábitos de trabajo en equipo a través del uso compartido de documentos de hoja de cálculo, así como tomar las precauciones adecuadas para evitar la pérdida accidental o deliberada de información.</w:t>
      </w:r>
    </w:p>
    <w:p w:rsidR="00742232" w:rsidRPr="0021580E" w:rsidRDefault="00E53B3C" w:rsidP="001A1389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Emplear con soltura macros y plantillas para incrementar la productividad del trabajo con la hoja de cálculo.</w:t>
      </w:r>
    </w:p>
    <w:p w:rsidR="00E53B3C" w:rsidRPr="0021580E" w:rsidRDefault="00E53B3C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Criterios de evaluación</w:t>
      </w:r>
    </w:p>
    <w:p w:rsidR="00E53B3C" w:rsidRPr="0021580E" w:rsidRDefault="00D90D84" w:rsidP="001A1389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utilizado los diversos tipos de datos y referencia para celdas, rangos, hojas y libros.</w:t>
      </w:r>
    </w:p>
    <w:p w:rsidR="00D90D84" w:rsidRPr="0021580E" w:rsidRDefault="00D90D84" w:rsidP="001A1389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aplicado fórmulas y funciones, tanto aritméticas como lógicas.</w:t>
      </w:r>
    </w:p>
    <w:p w:rsidR="00D90D84" w:rsidRPr="0021580E" w:rsidRDefault="00D90D84" w:rsidP="001A1389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lastRenderedPageBreak/>
        <w:t>Se ha utilizado la hoja de cálculo como base de datos, con el uso de herramientas tales como la ordenación, el filtrado de datos o las tablas dinámicas.</w:t>
      </w:r>
    </w:p>
    <w:p w:rsidR="00D90D84" w:rsidRPr="0021580E" w:rsidRDefault="00D90D84" w:rsidP="001A1389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usado diversos formatos de datos en las celdas y diversos formatos visuales para dotarlas de una apariencia estética adecuada.</w:t>
      </w:r>
    </w:p>
    <w:p w:rsidR="00D90D84" w:rsidRPr="0021580E" w:rsidRDefault="00D90D84" w:rsidP="001A1389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elaborado plantillas de hoja de cálculo y empleado macros con objeto de mejorar la productividad del trabajo.</w:t>
      </w:r>
    </w:p>
    <w:p w:rsidR="00D90D84" w:rsidRPr="0021580E" w:rsidRDefault="00D90D84" w:rsidP="001A1389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introducido datos, relaciones e imágenes en la hoja de cálculo.</w:t>
      </w:r>
    </w:p>
    <w:p w:rsidR="00351169" w:rsidRPr="0021580E" w:rsidRDefault="00351169" w:rsidP="001A1389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creado filtros avanzados, esquemas y tablas dinámicas.</w:t>
      </w:r>
    </w:p>
    <w:p w:rsidR="00E53B3C" w:rsidRPr="0021580E" w:rsidRDefault="00E53B3C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Temporalización</w:t>
      </w:r>
    </w:p>
    <w:p w:rsidR="00E53B3C" w:rsidRPr="0021580E" w:rsidRDefault="00E53B3C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El tiempo estimado para esta unidad es de </w:t>
      </w:r>
      <w:r w:rsidRPr="0021580E">
        <w:rPr>
          <w:rFonts w:asciiTheme="majorHAnsi" w:hAnsiTheme="majorHAnsi" w:cs="Tahoma"/>
          <w:i/>
          <w:sz w:val="24"/>
          <w:szCs w:val="24"/>
        </w:rPr>
        <w:t>30 horas</w:t>
      </w:r>
      <w:r w:rsidRPr="0021580E">
        <w:rPr>
          <w:rFonts w:asciiTheme="majorHAnsi" w:hAnsiTheme="majorHAnsi" w:cs="Tahoma"/>
          <w:sz w:val="24"/>
          <w:szCs w:val="24"/>
        </w:rPr>
        <w:t>, durante las cuales se irá combinando la parte teórica con la parte práctica.</w:t>
      </w:r>
    </w:p>
    <w:p w:rsidR="00D90D84" w:rsidRPr="0021580E" w:rsidRDefault="00D90D84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Materiales y recursos</w:t>
      </w:r>
    </w:p>
    <w:p w:rsidR="00D90D84" w:rsidRPr="0021580E" w:rsidRDefault="00D90D84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Lápiz y papel</w:t>
      </w:r>
    </w:p>
    <w:p w:rsidR="00D90D84" w:rsidRPr="0021580E" w:rsidRDefault="00D90D84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Equipos informáticos.</w:t>
      </w:r>
    </w:p>
    <w:p w:rsidR="00032192" w:rsidRPr="0021580E" w:rsidRDefault="00D90D84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b/>
          <w:sz w:val="24"/>
          <w:szCs w:val="24"/>
        </w:rPr>
        <w:t>Microsoft Excel 20</w:t>
      </w:r>
      <w:r w:rsidR="00833E06" w:rsidRPr="0021580E">
        <w:rPr>
          <w:rFonts w:asciiTheme="majorHAnsi" w:hAnsiTheme="majorHAnsi" w:cs="Tahoma"/>
          <w:b/>
          <w:sz w:val="24"/>
          <w:szCs w:val="24"/>
        </w:rPr>
        <w:t>10</w:t>
      </w:r>
      <w:r w:rsidR="00833E06" w:rsidRPr="0021580E">
        <w:rPr>
          <w:rFonts w:asciiTheme="majorHAnsi" w:hAnsiTheme="majorHAnsi" w:cs="Tahoma"/>
          <w:sz w:val="24"/>
          <w:szCs w:val="24"/>
        </w:rPr>
        <w:t xml:space="preserve"> o versiones anteriores de esta aplicación.</w:t>
      </w:r>
    </w:p>
    <w:p w:rsidR="00746C32" w:rsidRPr="0021580E" w:rsidRDefault="00032192" w:rsidP="0021580E">
      <w:pPr>
        <w:jc w:val="center"/>
        <w:rPr>
          <w:rFonts w:asciiTheme="majorHAnsi" w:eastAsiaTheme="minorEastAsia" w:hAnsiTheme="majorHAnsi" w:cs="Tahoma"/>
          <w:b/>
          <w:color w:val="17365D" w:themeColor="text2" w:themeShade="BF"/>
          <w:sz w:val="44"/>
          <w:szCs w:val="44"/>
          <w:lang w:eastAsia="es-ES"/>
        </w:rPr>
      </w:pPr>
      <w:r w:rsidRPr="0021580E">
        <w:rPr>
          <w:rFonts w:asciiTheme="majorHAnsi" w:hAnsiTheme="majorHAnsi" w:cs="Tahoma"/>
          <w:sz w:val="24"/>
          <w:szCs w:val="24"/>
        </w:rPr>
        <w:br w:type="page"/>
      </w:r>
      <w:r w:rsidR="00746C32" w:rsidRPr="0021580E">
        <w:rPr>
          <w:rFonts w:asciiTheme="majorHAnsi" w:eastAsiaTheme="minorEastAsia" w:hAnsiTheme="majorHAnsi" w:cs="Tahoma"/>
          <w:b/>
          <w:color w:val="17365D" w:themeColor="text2" w:themeShade="BF"/>
          <w:sz w:val="44"/>
          <w:szCs w:val="44"/>
          <w:lang w:eastAsia="es-ES"/>
        </w:rPr>
        <w:lastRenderedPageBreak/>
        <w:t>Unidad didáctica 4. Procesadores de texto</w:t>
      </w:r>
    </w:p>
    <w:p w:rsidR="00746C32" w:rsidRPr="0021580E" w:rsidRDefault="00746C32" w:rsidP="001A1389">
      <w:pPr>
        <w:pStyle w:val="Ttulo2"/>
        <w:jc w:val="both"/>
        <w:rPr>
          <w:rFonts w:cs="Tahoma"/>
          <w:sz w:val="24"/>
          <w:szCs w:val="24"/>
          <w:lang w:eastAsia="es-ES"/>
        </w:rPr>
      </w:pPr>
      <w:r w:rsidRPr="0021580E">
        <w:rPr>
          <w:rFonts w:cs="Tahoma"/>
          <w:sz w:val="24"/>
          <w:szCs w:val="24"/>
          <w:lang w:eastAsia="es-ES"/>
        </w:rPr>
        <w:t>Capacidades terminales</w:t>
      </w:r>
    </w:p>
    <w:p w:rsidR="00746C32" w:rsidRPr="0021580E" w:rsidRDefault="00746C32" w:rsidP="001A1389">
      <w:pPr>
        <w:pStyle w:val="Pa13"/>
        <w:spacing w:line="276" w:lineRule="auto"/>
        <w:jc w:val="both"/>
        <w:rPr>
          <w:rFonts w:asciiTheme="majorHAnsi" w:hAnsiTheme="majorHAnsi" w:cs="Tahoma"/>
          <w:color w:val="000000"/>
        </w:rPr>
      </w:pPr>
      <w:r w:rsidRPr="0021580E">
        <w:rPr>
          <w:rFonts w:asciiTheme="majorHAnsi" w:hAnsiTheme="majorHAnsi" w:cs="Tahoma"/>
          <w:color w:val="000000"/>
        </w:rPr>
        <w:t>Elaborar documentos de texto y plantillas utilizando las opciones de un procesador de textos tipo (</w:t>
      </w:r>
      <w:r w:rsidRPr="0021580E">
        <w:rPr>
          <w:rFonts w:asciiTheme="majorHAnsi" w:hAnsiTheme="majorHAnsi" w:cs="Tahoma"/>
          <w:b/>
          <w:color w:val="000000"/>
        </w:rPr>
        <w:t>Microsoft Word 2010</w:t>
      </w:r>
      <w:r w:rsidRPr="0021580E">
        <w:rPr>
          <w:rFonts w:asciiTheme="majorHAnsi" w:hAnsiTheme="majorHAnsi" w:cs="Tahoma"/>
          <w:color w:val="000000"/>
        </w:rPr>
        <w:t xml:space="preserve"> o versiones anteriores de dicha aplicación).</w:t>
      </w:r>
    </w:p>
    <w:p w:rsidR="00746C32" w:rsidRPr="0021580E" w:rsidRDefault="00746C32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Conceptos</w:t>
      </w:r>
    </w:p>
    <w:p w:rsidR="00351169" w:rsidRPr="0021580E" w:rsidRDefault="00351169" w:rsidP="001A1389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Estructura y funciones del procesador de textos.</w:t>
      </w:r>
    </w:p>
    <w:p w:rsidR="00351169" w:rsidRPr="0021580E" w:rsidRDefault="00351169" w:rsidP="001A1389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Inserción y edición de texto.</w:t>
      </w:r>
    </w:p>
    <w:p w:rsidR="00351169" w:rsidRPr="0021580E" w:rsidRDefault="00351169" w:rsidP="001A1389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Formato del documento.</w:t>
      </w:r>
    </w:p>
    <w:p w:rsidR="00351169" w:rsidRPr="0021580E" w:rsidRDefault="00351169" w:rsidP="001A1389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Trabajo con archivos.</w:t>
      </w:r>
    </w:p>
    <w:p w:rsidR="00351169" w:rsidRPr="0021580E" w:rsidRDefault="00351169" w:rsidP="001A1389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Mejora de la presentación de nuestro documento.</w:t>
      </w:r>
    </w:p>
    <w:p w:rsidR="00351169" w:rsidRPr="0021580E" w:rsidRDefault="00351169" w:rsidP="001A1389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Combinación de correspondencia.</w:t>
      </w:r>
    </w:p>
    <w:p w:rsidR="00351169" w:rsidRPr="0021580E" w:rsidRDefault="00351169" w:rsidP="001A1389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Referencias en el documento.</w:t>
      </w:r>
    </w:p>
    <w:p w:rsidR="00AB2A1E" w:rsidRPr="0021580E" w:rsidRDefault="00351169" w:rsidP="001A1389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Formularios en </w:t>
      </w:r>
      <w:r w:rsidRPr="0021580E">
        <w:rPr>
          <w:rFonts w:asciiTheme="majorHAnsi" w:hAnsiTheme="majorHAnsi" w:cs="Tahoma"/>
          <w:b/>
          <w:sz w:val="24"/>
          <w:szCs w:val="24"/>
        </w:rPr>
        <w:t>Word</w:t>
      </w:r>
      <w:r w:rsidRPr="0021580E">
        <w:rPr>
          <w:rFonts w:asciiTheme="majorHAnsi" w:hAnsiTheme="majorHAnsi" w:cs="Tahoma"/>
          <w:sz w:val="24"/>
          <w:szCs w:val="24"/>
        </w:rPr>
        <w:t>.</w:t>
      </w:r>
    </w:p>
    <w:p w:rsidR="00351169" w:rsidRPr="0021580E" w:rsidRDefault="00351169" w:rsidP="001A1389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Macros y automatización de tareas.</w:t>
      </w:r>
    </w:p>
    <w:p w:rsidR="00746C32" w:rsidRPr="0021580E" w:rsidRDefault="00746C32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Procedimientos</w:t>
      </w:r>
    </w:p>
    <w:p w:rsidR="00746C32" w:rsidRPr="0021580E" w:rsidRDefault="00746C32" w:rsidP="001A1389">
      <w:pPr>
        <w:numPr>
          <w:ilvl w:val="0"/>
          <w:numId w:val="1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Identificar los elementos que componen el entorno de trabajo en un procesador de textos.</w:t>
      </w:r>
    </w:p>
    <w:p w:rsidR="00746C32" w:rsidRPr="0021580E" w:rsidRDefault="00746C32" w:rsidP="001A1389">
      <w:pPr>
        <w:numPr>
          <w:ilvl w:val="0"/>
          <w:numId w:val="1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los conceptos de formatos de carácter, párrafo y página, para que el alumno sea capaz de distinguirlos y de aplicarlos correcta</w:t>
      </w:r>
    </w:p>
    <w:p w:rsidR="00746C32" w:rsidRPr="0021580E" w:rsidRDefault="00746C32" w:rsidP="001A1389">
      <w:pPr>
        <w:numPr>
          <w:ilvl w:val="0"/>
          <w:numId w:val="1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Explicar cómo elaborar esquemas numerados y no numerados, así como esquemas de múltiples niveles.</w:t>
      </w:r>
    </w:p>
    <w:p w:rsidR="00746C32" w:rsidRPr="0021580E" w:rsidRDefault="00746C32" w:rsidP="001A1389">
      <w:pPr>
        <w:numPr>
          <w:ilvl w:val="0"/>
          <w:numId w:val="1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Identificar y explicar cómo manejar diversos formatos de documentos de texto.</w:t>
      </w:r>
    </w:p>
    <w:p w:rsidR="00746C32" w:rsidRPr="0021580E" w:rsidRDefault="00746C32" w:rsidP="001A1389">
      <w:pPr>
        <w:numPr>
          <w:ilvl w:val="0"/>
          <w:numId w:val="1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las ventajas de emplear alguno de los formatos de intercambio más comunes (especialmente el formato PDF) y explicar cómo exportar los documentos a dicho formato.</w:t>
      </w:r>
    </w:p>
    <w:p w:rsidR="00746C32" w:rsidRPr="0021580E" w:rsidRDefault="00746C32" w:rsidP="001A1389">
      <w:pPr>
        <w:numPr>
          <w:ilvl w:val="0"/>
          <w:numId w:val="1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la forma de insertar imágenes, tablas y fórmulas en el documento.</w:t>
      </w:r>
    </w:p>
    <w:p w:rsidR="00746C32" w:rsidRPr="0021580E" w:rsidRDefault="00746C32" w:rsidP="001A1389">
      <w:pPr>
        <w:numPr>
          <w:ilvl w:val="0"/>
          <w:numId w:val="1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Ayudar al alumno a emplear adecuadamente la corrección ortográfica y gramatical, así como a usar con soltura algunas herramientas de generación de contenido que el procesador de textos pone a su alcance, como el índice terminológico y la tabla de contenidos del documento.</w:t>
      </w:r>
    </w:p>
    <w:p w:rsidR="00746C32" w:rsidRPr="0021580E" w:rsidRDefault="00746C32" w:rsidP="001A1389">
      <w:pPr>
        <w:numPr>
          <w:ilvl w:val="0"/>
          <w:numId w:val="1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Explicar cómo elaborar automáticamente etiquetas y cartas personalizadas a partir de una lista de destinatarios y hacer comprender las ventajas de esta clase de procedimientos en cuanto al ahorro de trabajo que suponen.</w:t>
      </w:r>
    </w:p>
    <w:p w:rsidR="00746C32" w:rsidRPr="0021580E" w:rsidRDefault="00746C32" w:rsidP="001A1389">
      <w:pPr>
        <w:numPr>
          <w:ilvl w:val="0"/>
          <w:numId w:val="15"/>
        </w:num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Explicar cómo crear una plantilla de documento y una macro básica, contribuyendo a que el alumno vislumbre las potencialidades de estos elementos en términos de términos de productividad del trabajo.</w:t>
      </w:r>
    </w:p>
    <w:p w:rsidR="00746C32" w:rsidRPr="0021580E" w:rsidRDefault="00746C32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lastRenderedPageBreak/>
        <w:t>Actitudes</w:t>
      </w:r>
    </w:p>
    <w:p w:rsidR="00746C32" w:rsidRPr="0021580E" w:rsidRDefault="00746C32" w:rsidP="001A1389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Interesarse por aplicar el formato de carácter, párrafo y página para elaborar documentos de calidad, cuidando todos los aspectos de la presentación del documento.</w:t>
      </w:r>
    </w:p>
    <w:p w:rsidR="00746C32" w:rsidRPr="0021580E" w:rsidRDefault="00746C32" w:rsidP="001A1389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Comprender que existen diversos mecanismos para acceder a las principales funciones del procesador de textos, y adoptar la que resulte más cómoda y rápida.</w:t>
      </w:r>
    </w:p>
    <w:p w:rsidR="00746C32" w:rsidRPr="0021580E" w:rsidRDefault="00746C32" w:rsidP="001A1389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Comprender la importancia de emplear formatos de intercambio adecuados cuando se debe enviar el documento a otras personas o ponerlo a disposición pública a través de Internet.</w:t>
      </w:r>
    </w:p>
    <w:p w:rsidR="00746C32" w:rsidRPr="0021580E" w:rsidRDefault="00746C32" w:rsidP="001A1389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Adquirir hábitos de trabajo en equipo a través del uso compartido de documentos, así como tomar las precauciones adecuadas para evitar la pérdida accidental o deliberada de información.</w:t>
      </w:r>
    </w:p>
    <w:p w:rsidR="00746C32" w:rsidRPr="0021580E" w:rsidRDefault="00746C32" w:rsidP="001A1389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Emplear con soltura macros y plantillas para incrementar la productividad del trabajo de procesamiento de textos.</w:t>
      </w:r>
    </w:p>
    <w:p w:rsidR="00746C32" w:rsidRPr="0021580E" w:rsidRDefault="00746C32" w:rsidP="001A1389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Recordar la práctica mecanográfica del a primera Unidad Didáctica para tratar de escribir los textos situando correctamente los dedos de las manos, no mirando el teclado y con una velocidad adecuada y cantidad mínima de errores.</w:t>
      </w:r>
    </w:p>
    <w:p w:rsidR="00351169" w:rsidRPr="0021580E" w:rsidRDefault="00351169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Criterios de evaluación</w:t>
      </w:r>
    </w:p>
    <w:p w:rsidR="00351169" w:rsidRPr="0021580E" w:rsidRDefault="001471AD" w:rsidP="001A1389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descrito los elementos del espacio de trabajo del procesador de textos.</w:t>
      </w:r>
    </w:p>
    <w:p w:rsidR="001471AD" w:rsidRPr="0021580E" w:rsidRDefault="001471AD" w:rsidP="001A1389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insertado correctamente textos y elementos como notas a pie de página, símbolos o letras capitulares.</w:t>
      </w:r>
    </w:p>
    <w:p w:rsidR="001471AD" w:rsidRPr="0021580E" w:rsidRDefault="001471AD" w:rsidP="001A1389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empleado los principales formatos de carácter, párrafo y página.</w:t>
      </w:r>
    </w:p>
    <w:p w:rsidR="001471AD" w:rsidRPr="0021580E" w:rsidRDefault="001471AD" w:rsidP="001A1389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empleado las principales funcionalidades del trabajo con archivos.</w:t>
      </w:r>
    </w:p>
    <w:p w:rsidR="001471AD" w:rsidRPr="0021580E" w:rsidRDefault="001471AD" w:rsidP="001A1389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insertado elementos en el documento como tablas, gráficos, imágenes y diagramas.</w:t>
      </w:r>
    </w:p>
    <w:p w:rsidR="001471AD" w:rsidRPr="0021580E" w:rsidRDefault="001471AD" w:rsidP="001A1389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empleado adecuadamente las técnicas de combinación de correspondencia.</w:t>
      </w:r>
    </w:p>
    <w:p w:rsidR="001471AD" w:rsidRPr="0021580E" w:rsidRDefault="001471AD" w:rsidP="001A1389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insertado diversos tipos de referencias e índices (de contenido y terminológico).</w:t>
      </w:r>
    </w:p>
    <w:p w:rsidR="001471AD" w:rsidRPr="0021580E" w:rsidRDefault="001471AD" w:rsidP="001A1389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creado formularios, plantillas y macros.</w:t>
      </w:r>
    </w:p>
    <w:p w:rsidR="00746C32" w:rsidRPr="0021580E" w:rsidRDefault="00746C32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Temporalización</w:t>
      </w:r>
    </w:p>
    <w:p w:rsidR="00746C32" w:rsidRPr="0021580E" w:rsidRDefault="00746C32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El tiempo estimado para esta unidad es de </w:t>
      </w:r>
      <w:r w:rsidRPr="0021580E">
        <w:rPr>
          <w:rFonts w:asciiTheme="majorHAnsi" w:hAnsiTheme="majorHAnsi" w:cs="Tahoma"/>
          <w:i/>
          <w:sz w:val="24"/>
          <w:szCs w:val="24"/>
        </w:rPr>
        <w:t>3</w:t>
      </w:r>
      <w:r w:rsidR="00AF295D" w:rsidRPr="0021580E">
        <w:rPr>
          <w:rFonts w:asciiTheme="majorHAnsi" w:hAnsiTheme="majorHAnsi" w:cs="Tahoma"/>
          <w:i/>
          <w:sz w:val="24"/>
          <w:szCs w:val="24"/>
        </w:rPr>
        <w:t>5</w:t>
      </w:r>
      <w:r w:rsidRPr="0021580E">
        <w:rPr>
          <w:rFonts w:asciiTheme="majorHAnsi" w:hAnsiTheme="majorHAnsi" w:cs="Tahoma"/>
          <w:i/>
          <w:sz w:val="24"/>
          <w:szCs w:val="24"/>
        </w:rPr>
        <w:t xml:space="preserve"> horas</w:t>
      </w:r>
      <w:r w:rsidRPr="0021580E">
        <w:rPr>
          <w:rFonts w:asciiTheme="majorHAnsi" w:hAnsiTheme="majorHAnsi" w:cs="Tahoma"/>
          <w:sz w:val="24"/>
          <w:szCs w:val="24"/>
        </w:rPr>
        <w:t>, durante las cuales se irá combinando la parte teórica con la parte práctica.</w:t>
      </w:r>
    </w:p>
    <w:p w:rsidR="00746C32" w:rsidRPr="0021580E" w:rsidRDefault="00746C32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Materiales y recursos</w:t>
      </w:r>
    </w:p>
    <w:p w:rsidR="00746C32" w:rsidRPr="0021580E" w:rsidRDefault="00746C32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Lápiz y papel</w:t>
      </w:r>
    </w:p>
    <w:p w:rsidR="00746C32" w:rsidRPr="0021580E" w:rsidRDefault="00746C32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Equipos informáticos.</w:t>
      </w:r>
    </w:p>
    <w:p w:rsidR="00746C32" w:rsidRPr="0021580E" w:rsidRDefault="00746C32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b/>
          <w:sz w:val="24"/>
          <w:szCs w:val="24"/>
        </w:rPr>
        <w:lastRenderedPageBreak/>
        <w:t>Microsoft Word 2010</w:t>
      </w:r>
      <w:r w:rsidR="00833E06" w:rsidRPr="0021580E">
        <w:rPr>
          <w:rFonts w:asciiTheme="majorHAnsi" w:hAnsiTheme="majorHAnsi" w:cs="Tahoma"/>
          <w:sz w:val="24"/>
          <w:szCs w:val="24"/>
        </w:rPr>
        <w:t xml:space="preserve"> o versiones anteriores de esta aplicación.</w:t>
      </w:r>
    </w:p>
    <w:p w:rsidR="00032192" w:rsidRPr="0021580E" w:rsidRDefault="00746C32" w:rsidP="0021580E">
      <w:pPr>
        <w:jc w:val="center"/>
        <w:rPr>
          <w:rFonts w:asciiTheme="majorHAnsi" w:hAnsiTheme="majorHAnsi" w:cs="Tahoma"/>
          <w:b/>
          <w:color w:val="17365D" w:themeColor="text2" w:themeShade="BF"/>
          <w:sz w:val="44"/>
          <w:szCs w:val="44"/>
        </w:rPr>
      </w:pPr>
      <w:r w:rsidRPr="0021580E">
        <w:rPr>
          <w:rFonts w:asciiTheme="majorHAnsi" w:hAnsiTheme="majorHAnsi" w:cs="Tahoma"/>
          <w:sz w:val="24"/>
          <w:szCs w:val="24"/>
        </w:rPr>
        <w:br w:type="page"/>
      </w:r>
      <w:r w:rsidR="00032192" w:rsidRPr="0021580E">
        <w:rPr>
          <w:rFonts w:asciiTheme="majorHAnsi" w:hAnsiTheme="majorHAnsi" w:cs="Tahoma"/>
          <w:b/>
          <w:color w:val="17365D" w:themeColor="text2" w:themeShade="BF"/>
          <w:sz w:val="44"/>
          <w:szCs w:val="44"/>
        </w:rPr>
        <w:lastRenderedPageBreak/>
        <w:t>Unidad Didáctica 5. Bases de datos</w:t>
      </w:r>
      <w:r w:rsidR="001471AD" w:rsidRPr="0021580E">
        <w:rPr>
          <w:rFonts w:asciiTheme="majorHAnsi" w:hAnsiTheme="majorHAnsi" w:cs="Tahoma"/>
          <w:b/>
          <w:color w:val="17365D" w:themeColor="text2" w:themeShade="BF"/>
          <w:sz w:val="44"/>
          <w:szCs w:val="44"/>
        </w:rPr>
        <w:t xml:space="preserve"> para la gestión administrativa</w:t>
      </w:r>
    </w:p>
    <w:p w:rsidR="00032192" w:rsidRPr="0021580E" w:rsidRDefault="00032192" w:rsidP="001A1389">
      <w:pPr>
        <w:pStyle w:val="Pa13"/>
        <w:spacing w:before="0" w:after="200" w:line="276" w:lineRule="auto"/>
        <w:jc w:val="both"/>
        <w:rPr>
          <w:rFonts w:asciiTheme="majorHAnsi" w:hAnsiTheme="majorHAnsi" w:cs="Tahoma"/>
        </w:rPr>
      </w:pPr>
      <w:r w:rsidRPr="0021580E">
        <w:rPr>
          <w:rStyle w:val="Ttulo2Car"/>
          <w:rFonts w:cs="Tahoma"/>
          <w:sz w:val="24"/>
          <w:szCs w:val="24"/>
        </w:rPr>
        <w:t>Capacidades Terminales</w:t>
      </w:r>
    </w:p>
    <w:p w:rsidR="00D90D84" w:rsidRPr="0021580E" w:rsidRDefault="00032192" w:rsidP="001A1389">
      <w:pPr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Realizar operaciones de manipulación de datos en bases de datos ofimáticas tipo (</w:t>
      </w:r>
      <w:r w:rsidRPr="0021580E">
        <w:rPr>
          <w:rFonts w:asciiTheme="majorHAnsi" w:hAnsiTheme="majorHAnsi" w:cs="Tahoma"/>
          <w:b/>
          <w:color w:val="000000"/>
          <w:sz w:val="24"/>
          <w:szCs w:val="24"/>
        </w:rPr>
        <w:t xml:space="preserve">Microsoft Access </w:t>
      </w:r>
      <w:r w:rsidR="001471AD" w:rsidRPr="0021580E">
        <w:rPr>
          <w:rFonts w:asciiTheme="majorHAnsi" w:hAnsiTheme="majorHAnsi" w:cs="Tahoma"/>
          <w:b/>
          <w:color w:val="000000"/>
          <w:sz w:val="24"/>
          <w:szCs w:val="24"/>
        </w:rPr>
        <w:t>2010</w:t>
      </w:r>
      <w:r w:rsidR="001471AD" w:rsidRPr="0021580E">
        <w:rPr>
          <w:rFonts w:asciiTheme="majorHAnsi" w:hAnsiTheme="majorHAnsi" w:cs="Tahoma"/>
          <w:i/>
          <w:color w:val="000000"/>
          <w:sz w:val="24"/>
          <w:szCs w:val="24"/>
        </w:rPr>
        <w:t xml:space="preserve"> </w:t>
      </w:r>
      <w:r w:rsidR="001471AD" w:rsidRPr="0021580E">
        <w:rPr>
          <w:rFonts w:asciiTheme="majorHAnsi" w:hAnsiTheme="majorHAnsi" w:cs="Tahoma"/>
          <w:color w:val="000000"/>
          <w:sz w:val="24"/>
          <w:szCs w:val="24"/>
        </w:rPr>
        <w:t>o versiones anteriores de dicha aplicación</w:t>
      </w:r>
      <w:r w:rsidRPr="0021580E">
        <w:rPr>
          <w:rFonts w:asciiTheme="majorHAnsi" w:hAnsiTheme="majorHAnsi" w:cs="Tahoma"/>
          <w:color w:val="000000"/>
          <w:sz w:val="24"/>
          <w:szCs w:val="24"/>
        </w:rPr>
        <w:t>). Ser capaces de diseñar la estructura de una base de datos y de introducir, editar y consultar datos en ella.</w:t>
      </w:r>
    </w:p>
    <w:p w:rsidR="00032192" w:rsidRPr="0021580E" w:rsidRDefault="00032192" w:rsidP="001A1389">
      <w:pPr>
        <w:pStyle w:val="Ttulo3"/>
        <w:jc w:val="both"/>
        <w:rPr>
          <w:rFonts w:eastAsiaTheme="minorEastAsia" w:cs="Tahoma"/>
          <w:sz w:val="24"/>
          <w:szCs w:val="24"/>
          <w:lang w:eastAsia="es-ES"/>
        </w:rPr>
      </w:pPr>
      <w:r w:rsidRPr="0021580E">
        <w:rPr>
          <w:rFonts w:eastAsiaTheme="minorEastAsia" w:cs="Tahoma"/>
          <w:sz w:val="24"/>
          <w:szCs w:val="24"/>
          <w:lang w:eastAsia="es-ES"/>
        </w:rPr>
        <w:t>Conceptos</w:t>
      </w:r>
    </w:p>
    <w:p w:rsidR="00032192" w:rsidRPr="0021580E" w:rsidRDefault="00032192" w:rsidP="001A1389">
      <w:pPr>
        <w:pStyle w:val="Prrafodelista"/>
        <w:numPr>
          <w:ilvl w:val="0"/>
          <w:numId w:val="2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Bases de datos relacionales: concepto y elementos (tablas, relaciones, campos y registros).</w:t>
      </w:r>
    </w:p>
    <w:p w:rsidR="00032192" w:rsidRPr="0021580E" w:rsidRDefault="00032192" w:rsidP="001A1389">
      <w:pPr>
        <w:pStyle w:val="Prrafodelista"/>
        <w:numPr>
          <w:ilvl w:val="0"/>
          <w:numId w:val="2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Espacio de trabajo de una base de datos: tablas, consultas, formularios e informes.</w:t>
      </w:r>
    </w:p>
    <w:p w:rsidR="00032192" w:rsidRPr="0021580E" w:rsidRDefault="00032192" w:rsidP="001A1389">
      <w:pPr>
        <w:pStyle w:val="Prrafodelista"/>
        <w:numPr>
          <w:ilvl w:val="0"/>
          <w:numId w:val="2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Tipos de datos.</w:t>
      </w:r>
    </w:p>
    <w:p w:rsidR="001471AD" w:rsidRPr="0021580E" w:rsidRDefault="001471AD" w:rsidP="001A1389">
      <w:pPr>
        <w:pStyle w:val="Prrafodelista"/>
        <w:numPr>
          <w:ilvl w:val="0"/>
          <w:numId w:val="2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Relaciones entre tablas.</w:t>
      </w:r>
    </w:p>
    <w:p w:rsidR="00032192" w:rsidRPr="0021580E" w:rsidRDefault="00032192" w:rsidP="001A1389">
      <w:pPr>
        <w:pStyle w:val="Prrafodelista"/>
        <w:numPr>
          <w:ilvl w:val="0"/>
          <w:numId w:val="2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Consultas: tipos y formas de diseñarlas y emplearlas.</w:t>
      </w:r>
    </w:p>
    <w:p w:rsidR="00032192" w:rsidRPr="0021580E" w:rsidRDefault="00032192" w:rsidP="001A1389">
      <w:pPr>
        <w:pStyle w:val="Prrafodelista"/>
        <w:numPr>
          <w:ilvl w:val="0"/>
          <w:numId w:val="2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Formularios: introducción y modificación de la información.</w:t>
      </w:r>
    </w:p>
    <w:p w:rsidR="00032192" w:rsidRPr="0021580E" w:rsidRDefault="00032192" w:rsidP="001A1389">
      <w:pPr>
        <w:pStyle w:val="Prrafodelista"/>
        <w:numPr>
          <w:ilvl w:val="0"/>
          <w:numId w:val="2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Informes.</w:t>
      </w:r>
    </w:p>
    <w:p w:rsidR="00032192" w:rsidRPr="0021580E" w:rsidRDefault="00032192" w:rsidP="001A1389">
      <w:pPr>
        <w:pStyle w:val="Prrafodelista"/>
        <w:numPr>
          <w:ilvl w:val="0"/>
          <w:numId w:val="2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Macros y módulos: programación de bases de datos.</w:t>
      </w:r>
    </w:p>
    <w:p w:rsidR="00032192" w:rsidRPr="0021580E" w:rsidRDefault="00032192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Procedimientos</w:t>
      </w:r>
    </w:p>
    <w:p w:rsidR="00032192" w:rsidRPr="0021580E" w:rsidRDefault="00032192" w:rsidP="001A1389">
      <w:pPr>
        <w:pStyle w:val="Prrafodelista"/>
        <w:numPr>
          <w:ilvl w:val="0"/>
          <w:numId w:val="25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Introducir los fundamentos de las bases de datos relacionales, ayudando al alumno a identificar sus principales elementos: tablas, claves, registros, campos y relaciones.</w:t>
      </w:r>
    </w:p>
    <w:p w:rsidR="00032192" w:rsidRPr="0021580E" w:rsidRDefault="00032192" w:rsidP="001A1389">
      <w:pPr>
        <w:pStyle w:val="Prrafodelista"/>
        <w:numPr>
          <w:ilvl w:val="0"/>
          <w:numId w:val="25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Explicar cómo crear bases de datos sencillas y asignar a sus tablas los tipos de datos adecuados.</w:t>
      </w:r>
    </w:p>
    <w:p w:rsidR="00032192" w:rsidRPr="0021580E" w:rsidRDefault="00032192" w:rsidP="001A1389">
      <w:pPr>
        <w:pStyle w:val="Prrafodelista"/>
        <w:numPr>
          <w:ilvl w:val="0"/>
          <w:numId w:val="25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el método para diseñar y emplear consultas de diversos tipos sobre la base de datos, para que el alumno sea capaz de crear consultas múltiples y anidadas, así como consultas con parámetros.</w:t>
      </w:r>
    </w:p>
    <w:p w:rsidR="00032192" w:rsidRPr="0021580E" w:rsidRDefault="00032192" w:rsidP="001A1389">
      <w:pPr>
        <w:pStyle w:val="Prrafodelista"/>
        <w:numPr>
          <w:ilvl w:val="0"/>
          <w:numId w:val="25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los formularios como método para la introducción y modificación de la información de la base de datos.</w:t>
      </w:r>
    </w:p>
    <w:p w:rsidR="00032192" w:rsidRPr="0021580E" w:rsidRDefault="00032192" w:rsidP="001A1389">
      <w:pPr>
        <w:pStyle w:val="Prrafodelista"/>
        <w:numPr>
          <w:ilvl w:val="0"/>
          <w:numId w:val="25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los informes como método para la presentación y clasificación de la información contenida en la base de datos ofimática.</w:t>
      </w:r>
    </w:p>
    <w:p w:rsidR="00032192" w:rsidRPr="0021580E" w:rsidRDefault="00032192" w:rsidP="001A1389">
      <w:pPr>
        <w:pStyle w:val="Prrafodelista"/>
        <w:numPr>
          <w:ilvl w:val="0"/>
          <w:numId w:val="25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Introducir al alumno en las herramientas básicas que permiten elaborar bases de datos más complejas y profesionales, como la programación de macros y módulos de </w:t>
      </w:r>
      <w:r w:rsidRPr="0021580E">
        <w:rPr>
          <w:rFonts w:asciiTheme="majorHAnsi" w:hAnsiTheme="majorHAnsi" w:cs="Tahoma"/>
          <w:i/>
          <w:sz w:val="24"/>
          <w:szCs w:val="24"/>
        </w:rPr>
        <w:t>Visual Basic</w:t>
      </w:r>
      <w:r w:rsidRPr="0021580E">
        <w:rPr>
          <w:rFonts w:asciiTheme="majorHAnsi" w:hAnsiTheme="majorHAnsi" w:cs="Tahoma"/>
          <w:sz w:val="24"/>
          <w:szCs w:val="24"/>
        </w:rPr>
        <w:t>.</w:t>
      </w:r>
    </w:p>
    <w:p w:rsidR="00032192" w:rsidRPr="0021580E" w:rsidRDefault="00032192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lastRenderedPageBreak/>
        <w:t>Actitudes</w:t>
      </w:r>
    </w:p>
    <w:p w:rsidR="00032192" w:rsidRPr="0021580E" w:rsidRDefault="00032192" w:rsidP="001A1389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Interés en comprender las potencialidades de la base de datos como forma de representar, sistematizar y consultar gran cantidad de información.</w:t>
      </w:r>
    </w:p>
    <w:p w:rsidR="00032192" w:rsidRPr="0021580E" w:rsidRDefault="00032192" w:rsidP="001A1389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Valoración de las bases de datos ofimáticas como herramienta que combina la potencia de una aplicación de base de datos con una relativa sencillez de manejo.</w:t>
      </w:r>
    </w:p>
    <w:p w:rsidR="00032192" w:rsidRPr="0021580E" w:rsidRDefault="00032192" w:rsidP="001A1389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Interés en el modo como el modelo de base de datos relacional permite aprehender </w:t>
      </w:r>
      <w:r w:rsidR="006B43F1" w:rsidRPr="0021580E">
        <w:rPr>
          <w:rFonts w:asciiTheme="majorHAnsi" w:hAnsiTheme="majorHAnsi" w:cs="Tahoma"/>
          <w:sz w:val="24"/>
          <w:szCs w:val="24"/>
        </w:rPr>
        <w:t>y representar entidades y relaciones de la realidad.</w:t>
      </w:r>
    </w:p>
    <w:p w:rsidR="006B43F1" w:rsidRPr="0021580E" w:rsidRDefault="006B43F1" w:rsidP="001A1389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Valoración de las consultas e informes como formas de obtener resultados sistemáticos a partir de los datos de la base de datos.</w:t>
      </w:r>
    </w:p>
    <w:p w:rsidR="006B43F1" w:rsidRPr="0021580E" w:rsidRDefault="006B43F1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Criterios de evaluación</w:t>
      </w:r>
    </w:p>
    <w:p w:rsidR="006B43F1" w:rsidRPr="0021580E" w:rsidRDefault="006B43F1" w:rsidP="0021580E">
      <w:pPr>
        <w:pStyle w:val="Prrafodelista"/>
        <w:numPr>
          <w:ilvl w:val="0"/>
          <w:numId w:val="27"/>
        </w:numPr>
        <w:spacing w:afterLines="200"/>
        <w:ind w:left="1054" w:hanging="357"/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identificado los elementos de las bases de datos relacionales.</w:t>
      </w:r>
    </w:p>
    <w:p w:rsidR="006B43F1" w:rsidRPr="0021580E" w:rsidRDefault="006B43F1" w:rsidP="0021580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60" w:afterLines="200"/>
        <w:ind w:left="1054" w:hanging="357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 xml:space="preserve">Se han creado bases de datos ofimáticas prestando atención al adecuado diseño de su estructura y al concepto (aunque sea de modo cualitativo) de </w:t>
      </w:r>
      <w:r w:rsidRPr="0021580E">
        <w:rPr>
          <w:rFonts w:asciiTheme="majorHAnsi" w:hAnsiTheme="majorHAnsi" w:cs="Tahoma"/>
          <w:i/>
          <w:color w:val="000000"/>
          <w:sz w:val="24"/>
          <w:szCs w:val="24"/>
        </w:rPr>
        <w:t>normalización</w:t>
      </w:r>
      <w:r w:rsidRPr="0021580E">
        <w:rPr>
          <w:rFonts w:asciiTheme="majorHAnsi" w:hAnsiTheme="majorHAnsi" w:cs="Tahoma"/>
          <w:color w:val="000000"/>
          <w:sz w:val="24"/>
          <w:szCs w:val="24"/>
        </w:rPr>
        <w:t>.</w:t>
      </w:r>
    </w:p>
    <w:p w:rsidR="006B43F1" w:rsidRPr="0021580E" w:rsidRDefault="006B43F1" w:rsidP="0021580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60" w:afterLines="200"/>
        <w:ind w:left="1054" w:hanging="357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utilizado las tablas de la base de datos (insertar, modificar y eliminar registros).</w:t>
      </w:r>
    </w:p>
    <w:p w:rsidR="006B43F1" w:rsidRPr="0021580E" w:rsidRDefault="006B43F1" w:rsidP="0021580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60" w:afterLines="200"/>
        <w:ind w:left="1054" w:hanging="357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utilizado asistentes en la creación de consultas, siendo capaces de modificar las consultas sencillas de selección una vez creadas.</w:t>
      </w:r>
    </w:p>
    <w:p w:rsidR="006B43F1" w:rsidRPr="0021580E" w:rsidRDefault="006B43F1" w:rsidP="0021580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60" w:afterLines="200"/>
        <w:ind w:left="1054" w:hanging="357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establecido relaciones entre tablas.</w:t>
      </w:r>
    </w:p>
    <w:p w:rsidR="006B43F1" w:rsidRPr="0021580E" w:rsidRDefault="006B43F1" w:rsidP="0021580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60" w:afterLines="200"/>
        <w:ind w:left="1054" w:hanging="357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utilizado asistentes en la creación de formularios, empleando subformularios para tablas relacionadas entre sí.</w:t>
      </w:r>
    </w:p>
    <w:p w:rsidR="006B43F1" w:rsidRPr="0021580E" w:rsidRDefault="006B43F1" w:rsidP="0021580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60" w:afterLines="200"/>
        <w:ind w:left="1054" w:hanging="357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utilizado asistentes en la creación de informes.</w:t>
      </w:r>
    </w:p>
    <w:p w:rsidR="006B43F1" w:rsidRPr="0021580E" w:rsidRDefault="006B43F1" w:rsidP="001A138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160" w:after="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 realizado búsqueda y filtrado sobre la información almacenada.</w:t>
      </w:r>
    </w:p>
    <w:p w:rsidR="006B43F1" w:rsidRPr="0021580E" w:rsidRDefault="006B43F1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Temporalización</w:t>
      </w:r>
    </w:p>
    <w:p w:rsidR="006B43F1" w:rsidRPr="0021580E" w:rsidRDefault="006B43F1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El tiempo e</w:t>
      </w:r>
      <w:r w:rsidR="00DD7C8D" w:rsidRPr="0021580E">
        <w:rPr>
          <w:rFonts w:asciiTheme="majorHAnsi" w:hAnsiTheme="majorHAnsi" w:cs="Tahoma"/>
          <w:sz w:val="24"/>
          <w:szCs w:val="24"/>
        </w:rPr>
        <w:t xml:space="preserve">stimado para esta unidad es de </w:t>
      </w:r>
      <w:r w:rsidR="00AF295D" w:rsidRPr="0021580E">
        <w:rPr>
          <w:rFonts w:asciiTheme="majorHAnsi" w:hAnsiTheme="majorHAnsi" w:cs="Tahoma"/>
          <w:i/>
          <w:sz w:val="24"/>
          <w:szCs w:val="24"/>
        </w:rPr>
        <w:t>28</w:t>
      </w:r>
      <w:r w:rsidRPr="0021580E">
        <w:rPr>
          <w:rFonts w:asciiTheme="majorHAnsi" w:hAnsiTheme="majorHAnsi" w:cs="Tahoma"/>
          <w:i/>
          <w:sz w:val="24"/>
          <w:szCs w:val="24"/>
        </w:rPr>
        <w:t xml:space="preserve"> horas</w:t>
      </w:r>
      <w:r w:rsidRPr="0021580E">
        <w:rPr>
          <w:rFonts w:asciiTheme="majorHAnsi" w:hAnsiTheme="majorHAnsi" w:cs="Tahoma"/>
          <w:sz w:val="24"/>
          <w:szCs w:val="24"/>
        </w:rPr>
        <w:t>, durante las cuales se irá combinando la parte teórica con la parte práctica.</w:t>
      </w:r>
    </w:p>
    <w:p w:rsidR="006B43F1" w:rsidRPr="0021580E" w:rsidRDefault="006B43F1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Materiales y recursos</w:t>
      </w:r>
    </w:p>
    <w:p w:rsidR="006B43F1" w:rsidRPr="0021580E" w:rsidRDefault="006B43F1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Lápiz y papel</w:t>
      </w:r>
    </w:p>
    <w:p w:rsidR="006B43F1" w:rsidRPr="0021580E" w:rsidRDefault="006B43F1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Equipos informáticos.</w:t>
      </w:r>
    </w:p>
    <w:p w:rsidR="006B43F1" w:rsidRPr="0021580E" w:rsidRDefault="006B43F1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b/>
          <w:sz w:val="24"/>
          <w:szCs w:val="24"/>
        </w:rPr>
        <w:t>Microsoft Access 20</w:t>
      </w:r>
      <w:r w:rsidR="001471AD" w:rsidRPr="0021580E">
        <w:rPr>
          <w:rFonts w:asciiTheme="majorHAnsi" w:hAnsiTheme="majorHAnsi" w:cs="Tahoma"/>
          <w:b/>
          <w:sz w:val="24"/>
          <w:szCs w:val="24"/>
        </w:rPr>
        <w:t>10</w:t>
      </w:r>
      <w:r w:rsidR="00833E06" w:rsidRPr="0021580E">
        <w:rPr>
          <w:rFonts w:asciiTheme="majorHAnsi" w:hAnsiTheme="majorHAnsi" w:cs="Tahoma"/>
          <w:sz w:val="24"/>
          <w:szCs w:val="24"/>
        </w:rPr>
        <w:t xml:space="preserve"> o versiones anteriores de esta aplicación.</w:t>
      </w:r>
    </w:p>
    <w:p w:rsidR="00DD7C8D" w:rsidRPr="0021580E" w:rsidRDefault="00DD7C8D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br w:type="page"/>
      </w:r>
    </w:p>
    <w:p w:rsidR="001471AD" w:rsidRPr="0021580E" w:rsidRDefault="001471AD" w:rsidP="0021580E">
      <w:pPr>
        <w:pStyle w:val="Ttulo1"/>
        <w:ind w:left="708" w:hanging="708"/>
        <w:jc w:val="center"/>
        <w:rPr>
          <w:rFonts w:cs="Tahoma"/>
          <w:sz w:val="44"/>
          <w:szCs w:val="44"/>
        </w:rPr>
      </w:pPr>
      <w:r w:rsidRPr="0021580E">
        <w:rPr>
          <w:rFonts w:cs="Tahoma"/>
          <w:sz w:val="44"/>
          <w:szCs w:val="44"/>
        </w:rPr>
        <w:lastRenderedPageBreak/>
        <w:t>Unidad Didáctica 6. Gestión del correo y la agenda electrónica</w:t>
      </w:r>
    </w:p>
    <w:p w:rsidR="001471AD" w:rsidRPr="0021580E" w:rsidRDefault="001471AD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Capacidades terminales</w:t>
      </w:r>
    </w:p>
    <w:p w:rsidR="001471AD" w:rsidRPr="0021580E" w:rsidRDefault="001471AD" w:rsidP="001A1389">
      <w:pPr>
        <w:autoSpaceDE w:val="0"/>
        <w:autoSpaceDN w:val="0"/>
        <w:adjustRightInd w:val="0"/>
        <w:spacing w:before="160" w:after="0"/>
        <w:jc w:val="both"/>
        <w:rPr>
          <w:rFonts w:asciiTheme="majorHAnsi" w:hAnsiTheme="majorHAnsi" w:cs="Tahoma"/>
          <w:i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Gestionar el correo y la agenda electrónica manejando aplicaciones específicas (</w:t>
      </w:r>
      <w:r w:rsidRPr="0021580E">
        <w:rPr>
          <w:rFonts w:asciiTheme="majorHAnsi" w:hAnsiTheme="majorHAnsi" w:cs="Tahoma"/>
          <w:b/>
          <w:color w:val="000000"/>
          <w:sz w:val="24"/>
          <w:szCs w:val="24"/>
        </w:rPr>
        <w:t>Microsoft Outlook 2010</w:t>
      </w:r>
      <w:r w:rsidRPr="0021580E">
        <w:rPr>
          <w:rFonts w:asciiTheme="majorHAnsi" w:hAnsiTheme="majorHAnsi" w:cs="Tahoma"/>
          <w:i/>
          <w:color w:val="000000"/>
          <w:sz w:val="24"/>
          <w:szCs w:val="24"/>
        </w:rPr>
        <w:t xml:space="preserve"> </w:t>
      </w:r>
      <w:r w:rsidRPr="0021580E">
        <w:rPr>
          <w:rFonts w:asciiTheme="majorHAnsi" w:hAnsiTheme="majorHAnsi" w:cs="Tahoma"/>
          <w:color w:val="000000"/>
          <w:sz w:val="24"/>
          <w:szCs w:val="24"/>
        </w:rPr>
        <w:t>o versiones anteriores de esta aplicación).</w:t>
      </w:r>
    </w:p>
    <w:p w:rsidR="001471AD" w:rsidRPr="0021580E" w:rsidRDefault="001471AD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Conceptos</w:t>
      </w:r>
    </w:p>
    <w:p w:rsidR="001471AD" w:rsidRPr="0021580E" w:rsidRDefault="001471AD" w:rsidP="001A138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Funcionamiento del correo electrónico.</w:t>
      </w:r>
    </w:p>
    <w:p w:rsidR="001471AD" w:rsidRPr="0021580E" w:rsidRDefault="001471AD" w:rsidP="001A138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Correo electrónico por web o </w:t>
      </w:r>
      <w:r w:rsidRPr="0021580E">
        <w:rPr>
          <w:rFonts w:asciiTheme="majorHAnsi" w:hAnsiTheme="majorHAnsi" w:cs="Tahoma"/>
          <w:i/>
          <w:sz w:val="24"/>
          <w:szCs w:val="24"/>
        </w:rPr>
        <w:t>webmail</w:t>
      </w:r>
      <w:r w:rsidRPr="0021580E">
        <w:rPr>
          <w:rFonts w:asciiTheme="majorHAnsi" w:hAnsiTheme="majorHAnsi" w:cs="Tahoma"/>
          <w:sz w:val="24"/>
          <w:szCs w:val="24"/>
        </w:rPr>
        <w:t>.</w:t>
      </w:r>
    </w:p>
    <w:p w:rsidR="001471AD" w:rsidRPr="0021580E" w:rsidRDefault="001471AD" w:rsidP="001A138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El cliente de correo: configuración y uso.</w:t>
      </w:r>
    </w:p>
    <w:p w:rsidR="001471AD" w:rsidRPr="0021580E" w:rsidRDefault="001471AD" w:rsidP="001A138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Firmas y plantillas de correo.</w:t>
      </w:r>
    </w:p>
    <w:p w:rsidR="001471AD" w:rsidRPr="0021580E" w:rsidRDefault="001471AD" w:rsidP="001A138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Libreta de direcciones. Contactos y grupos</w:t>
      </w:r>
    </w:p>
    <w:p w:rsidR="001471AD" w:rsidRPr="0021580E" w:rsidRDefault="001471AD" w:rsidP="001A138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Foros de noticias y RSS.</w:t>
      </w:r>
    </w:p>
    <w:p w:rsidR="001471AD" w:rsidRPr="0021580E" w:rsidRDefault="001471AD" w:rsidP="001A1389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Uso de la agenda electrónica: calendario, tareas y diario.</w:t>
      </w:r>
    </w:p>
    <w:p w:rsidR="001471AD" w:rsidRPr="0021580E" w:rsidRDefault="001471AD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Procedimientos</w:t>
      </w:r>
    </w:p>
    <w:p w:rsidR="001471AD" w:rsidRPr="0021580E" w:rsidRDefault="001471AD" w:rsidP="001A1389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Enunciar los fundamentos de las transmisiones de información mediante correo electrónico y los pasos implicados en el envío y recepción de un </w:t>
      </w:r>
      <w:r w:rsidRPr="0021580E">
        <w:rPr>
          <w:rFonts w:asciiTheme="majorHAnsi" w:hAnsiTheme="majorHAnsi" w:cs="Tahoma"/>
          <w:i/>
          <w:sz w:val="24"/>
          <w:szCs w:val="24"/>
        </w:rPr>
        <w:t>email</w:t>
      </w:r>
      <w:r w:rsidRPr="0021580E">
        <w:rPr>
          <w:rFonts w:asciiTheme="majorHAnsi" w:hAnsiTheme="majorHAnsi" w:cs="Tahoma"/>
          <w:sz w:val="24"/>
          <w:szCs w:val="24"/>
        </w:rPr>
        <w:t>.</w:t>
      </w:r>
    </w:p>
    <w:p w:rsidR="001471AD" w:rsidRPr="0021580E" w:rsidRDefault="001471AD" w:rsidP="001A1389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Explicar el funcionamiento del </w:t>
      </w:r>
      <w:r w:rsidRPr="0021580E">
        <w:rPr>
          <w:rFonts w:asciiTheme="majorHAnsi" w:hAnsiTheme="majorHAnsi" w:cs="Tahoma"/>
          <w:i/>
          <w:sz w:val="24"/>
          <w:szCs w:val="24"/>
        </w:rPr>
        <w:t>correo por web</w:t>
      </w:r>
      <w:r w:rsidRPr="0021580E">
        <w:rPr>
          <w:rFonts w:asciiTheme="majorHAnsi" w:hAnsiTheme="majorHAnsi" w:cs="Tahoma"/>
          <w:sz w:val="24"/>
          <w:szCs w:val="24"/>
        </w:rPr>
        <w:t xml:space="preserve"> y las ventajas e inconvenientes de este método de gestión del correo electrónico.</w:t>
      </w:r>
    </w:p>
    <w:p w:rsidR="001471AD" w:rsidRPr="0021580E" w:rsidRDefault="001471AD" w:rsidP="001A1389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cómo configurar una aplicación cliente de correo para que el alumno la emplee con soltura, prestando particular atención a la forma como se deben establecer en dicha aplicación elementos tales como firmas o plantillas.</w:t>
      </w:r>
    </w:p>
    <w:p w:rsidR="001471AD" w:rsidRPr="0021580E" w:rsidRDefault="001471AD" w:rsidP="001A1389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los procedimientos para crear y mantener una adecuada libreta de direcciones para los envíos de correo electrónico.</w:t>
      </w:r>
    </w:p>
    <w:p w:rsidR="001471AD" w:rsidRPr="0021580E" w:rsidRDefault="001471AD" w:rsidP="001A1389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Explicar cómo configurar el cliente de correo para recibir mensajes de foros de noticias y de redifusión web (RSS).</w:t>
      </w:r>
    </w:p>
    <w:p w:rsidR="001471AD" w:rsidRPr="0021580E" w:rsidRDefault="001471AD" w:rsidP="001A1389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Describir el funcionamiento de la agenda electrónica e introducir al alumno en el uso de sus principales elementos: calendario, tareas y diario.</w:t>
      </w:r>
    </w:p>
    <w:p w:rsidR="001471AD" w:rsidRPr="0021580E" w:rsidRDefault="001471AD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Actitudes</w:t>
      </w:r>
    </w:p>
    <w:p w:rsidR="001471AD" w:rsidRPr="0021580E" w:rsidRDefault="001471AD" w:rsidP="001A138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Interesarse por valorar en cada caso las ventajas comparativas del uso del correo por web o de un cliente de correo, analizando los protocolos que deben emplearse en cada caso.</w:t>
      </w:r>
    </w:p>
    <w:p w:rsidR="001471AD" w:rsidRPr="0021580E" w:rsidRDefault="001471AD" w:rsidP="001A138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Valorar la importancia de contar con una libreta de direcciones completa y organizada.</w:t>
      </w:r>
    </w:p>
    <w:p w:rsidR="001471AD" w:rsidRPr="0021580E" w:rsidRDefault="001471AD" w:rsidP="001A138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Interesarse en usar las herramientas básicas del cliente de correo, manejando con soltura la búsqueda en los correos electrónicos almacenados.</w:t>
      </w:r>
    </w:p>
    <w:p w:rsidR="001471AD" w:rsidRPr="0021580E" w:rsidRDefault="001471AD" w:rsidP="001A138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lastRenderedPageBreak/>
        <w:t>Valorar la necesidad de contar con adecuados filtros para prevenir el correo electrónico no deseado.</w:t>
      </w:r>
    </w:p>
    <w:p w:rsidR="001471AD" w:rsidRPr="0021580E" w:rsidRDefault="001471AD" w:rsidP="001A1389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Valorar la importancia de usar correctamente la aplicación de agenda electrónica y el ahorro de tiempo e incremento de productividad que su uso puede suponer.</w:t>
      </w:r>
    </w:p>
    <w:p w:rsidR="001471AD" w:rsidRPr="0021580E" w:rsidRDefault="001471AD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Criterios de evaluación</w:t>
      </w:r>
    </w:p>
    <w:p w:rsidR="001471AD" w:rsidRPr="0021580E" w:rsidRDefault="001471AD" w:rsidP="001A1389">
      <w:pPr>
        <w:pStyle w:val="Prrafodelista"/>
        <w:numPr>
          <w:ilvl w:val="0"/>
          <w:numId w:val="4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descrito los elementos que componen un correo electrónico.</w:t>
      </w:r>
    </w:p>
    <w:p w:rsidR="001471AD" w:rsidRPr="0021580E" w:rsidRDefault="001471AD" w:rsidP="001A1389">
      <w:pPr>
        <w:pStyle w:val="Prrafodelista"/>
        <w:numPr>
          <w:ilvl w:val="0"/>
          <w:numId w:val="4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analizado las necesidades básicas de gestión de correo y agenda electrónica.</w:t>
      </w:r>
    </w:p>
    <w:p w:rsidR="001471AD" w:rsidRPr="0021580E" w:rsidRDefault="001471AD" w:rsidP="001A1389">
      <w:pPr>
        <w:pStyle w:val="Prrafodelista"/>
        <w:numPr>
          <w:ilvl w:val="0"/>
          <w:numId w:val="4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configurado distintos tipos de cuentas de correo electrónico.</w:t>
      </w:r>
    </w:p>
    <w:p w:rsidR="001471AD" w:rsidRPr="0021580E" w:rsidRDefault="001471AD" w:rsidP="001A1389">
      <w:pPr>
        <w:pStyle w:val="Prrafodelista"/>
        <w:numPr>
          <w:ilvl w:val="0"/>
          <w:numId w:val="4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 operado con la libreta de direcciones.</w:t>
      </w:r>
    </w:p>
    <w:p w:rsidR="001471AD" w:rsidRPr="0021580E" w:rsidRDefault="001471AD" w:rsidP="001A1389">
      <w:pPr>
        <w:pStyle w:val="Prrafodelista"/>
        <w:numPr>
          <w:ilvl w:val="0"/>
          <w:numId w:val="4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 trabajado con todas las opciones de gestión de correo electrónico (filtros, carpetas, búsquedas, etcétera).</w:t>
      </w:r>
    </w:p>
    <w:p w:rsidR="001471AD" w:rsidRPr="0021580E" w:rsidRDefault="001471AD" w:rsidP="001A1389">
      <w:pPr>
        <w:pStyle w:val="Prrafodelista"/>
        <w:numPr>
          <w:ilvl w:val="0"/>
          <w:numId w:val="4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Se han utilizado opciones y elementos de la agenda electrónica como citas, tareas, entradas de diario, etcétera.</w:t>
      </w:r>
    </w:p>
    <w:p w:rsidR="001471AD" w:rsidRPr="0021580E" w:rsidRDefault="001471AD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Temporalización</w:t>
      </w:r>
    </w:p>
    <w:p w:rsidR="001471AD" w:rsidRPr="0021580E" w:rsidRDefault="001471AD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El tiempo estimado para esta unidad es de </w:t>
      </w:r>
      <w:r w:rsidRPr="0021580E">
        <w:rPr>
          <w:rFonts w:asciiTheme="majorHAnsi" w:hAnsiTheme="majorHAnsi" w:cs="Tahoma"/>
          <w:i/>
          <w:sz w:val="24"/>
          <w:szCs w:val="24"/>
        </w:rPr>
        <w:t>2</w:t>
      </w:r>
      <w:r w:rsidR="00AF295D" w:rsidRPr="0021580E">
        <w:rPr>
          <w:rFonts w:asciiTheme="majorHAnsi" w:hAnsiTheme="majorHAnsi" w:cs="Tahoma"/>
          <w:i/>
          <w:sz w:val="24"/>
          <w:szCs w:val="24"/>
        </w:rPr>
        <w:t>0</w:t>
      </w:r>
      <w:r w:rsidRPr="0021580E">
        <w:rPr>
          <w:rFonts w:asciiTheme="majorHAnsi" w:hAnsiTheme="majorHAnsi" w:cs="Tahoma"/>
          <w:i/>
          <w:sz w:val="24"/>
          <w:szCs w:val="24"/>
        </w:rPr>
        <w:t xml:space="preserve"> horas</w:t>
      </w:r>
      <w:r w:rsidRPr="0021580E">
        <w:rPr>
          <w:rFonts w:asciiTheme="majorHAnsi" w:hAnsiTheme="majorHAnsi" w:cs="Tahoma"/>
          <w:sz w:val="24"/>
          <w:szCs w:val="24"/>
        </w:rPr>
        <w:t>, durante las cuales se irá combinando la parte teórica con la parte práctica.</w:t>
      </w:r>
    </w:p>
    <w:p w:rsidR="001471AD" w:rsidRPr="0021580E" w:rsidRDefault="001471AD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Materiales y recursos</w:t>
      </w:r>
    </w:p>
    <w:p w:rsidR="001471AD" w:rsidRPr="0021580E" w:rsidRDefault="001471AD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Lápiz y papel</w:t>
      </w:r>
    </w:p>
    <w:p w:rsidR="001471AD" w:rsidRPr="0021580E" w:rsidRDefault="001471AD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Equipos informáticos.</w:t>
      </w:r>
    </w:p>
    <w:p w:rsidR="001471AD" w:rsidRPr="0021580E" w:rsidRDefault="001471AD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b/>
          <w:sz w:val="24"/>
          <w:szCs w:val="24"/>
        </w:rPr>
        <w:t>Microsoft Outlook 2010</w:t>
      </w:r>
      <w:r w:rsidR="00833E06" w:rsidRPr="0021580E">
        <w:rPr>
          <w:rFonts w:asciiTheme="majorHAnsi" w:hAnsiTheme="majorHAnsi" w:cs="Tahoma"/>
          <w:sz w:val="24"/>
          <w:szCs w:val="24"/>
        </w:rPr>
        <w:t xml:space="preserve"> o versiones anteriores de dicha aplicación.</w:t>
      </w:r>
    </w:p>
    <w:p w:rsidR="001471AD" w:rsidRPr="0021580E" w:rsidRDefault="001471AD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br w:type="page"/>
      </w:r>
    </w:p>
    <w:p w:rsidR="00DD7C8D" w:rsidRPr="0021580E" w:rsidRDefault="001471AD" w:rsidP="0021580E">
      <w:pPr>
        <w:pStyle w:val="Ttulo1"/>
        <w:jc w:val="center"/>
        <w:rPr>
          <w:rFonts w:cs="Tahoma"/>
          <w:sz w:val="44"/>
          <w:szCs w:val="44"/>
        </w:rPr>
      </w:pPr>
      <w:r w:rsidRPr="0021580E">
        <w:rPr>
          <w:rFonts w:cs="Tahoma"/>
          <w:sz w:val="44"/>
          <w:szCs w:val="44"/>
        </w:rPr>
        <w:lastRenderedPageBreak/>
        <w:t>Unidad Didáctica 7</w:t>
      </w:r>
      <w:r w:rsidR="00DD7C8D" w:rsidRPr="0021580E">
        <w:rPr>
          <w:rFonts w:cs="Tahoma"/>
          <w:sz w:val="44"/>
          <w:szCs w:val="44"/>
        </w:rPr>
        <w:t xml:space="preserve">. </w:t>
      </w:r>
      <w:r w:rsidRPr="0021580E">
        <w:rPr>
          <w:rFonts w:cs="Tahoma"/>
          <w:sz w:val="44"/>
          <w:szCs w:val="44"/>
        </w:rPr>
        <w:t>Creación de p</w:t>
      </w:r>
      <w:r w:rsidR="00DD7C8D" w:rsidRPr="0021580E">
        <w:rPr>
          <w:rFonts w:cs="Tahoma"/>
          <w:sz w:val="44"/>
          <w:szCs w:val="44"/>
        </w:rPr>
        <w:t>resentaciones gráficas</w:t>
      </w:r>
    </w:p>
    <w:p w:rsidR="0021580E" w:rsidRDefault="0021580E" w:rsidP="001A1389">
      <w:pPr>
        <w:pStyle w:val="Pa13"/>
        <w:spacing w:before="0" w:after="200" w:line="276" w:lineRule="auto"/>
        <w:jc w:val="both"/>
        <w:rPr>
          <w:rStyle w:val="Ttulo2Car"/>
          <w:rFonts w:cs="Tahoma"/>
          <w:sz w:val="24"/>
          <w:szCs w:val="24"/>
        </w:rPr>
      </w:pPr>
    </w:p>
    <w:p w:rsidR="00DD7C8D" w:rsidRPr="0021580E" w:rsidRDefault="00DD7C8D" w:rsidP="001A1389">
      <w:pPr>
        <w:pStyle w:val="Pa13"/>
        <w:spacing w:before="0" w:after="200" w:line="276" w:lineRule="auto"/>
        <w:jc w:val="both"/>
        <w:rPr>
          <w:rFonts w:asciiTheme="majorHAnsi" w:hAnsiTheme="majorHAnsi" w:cs="Tahoma"/>
        </w:rPr>
      </w:pPr>
      <w:r w:rsidRPr="0021580E">
        <w:rPr>
          <w:rStyle w:val="Ttulo2Car"/>
          <w:rFonts w:cs="Tahoma"/>
          <w:sz w:val="24"/>
          <w:szCs w:val="24"/>
        </w:rPr>
        <w:t>Capacidades Terminales</w:t>
      </w:r>
    </w:p>
    <w:p w:rsidR="006B43F1" w:rsidRPr="0021580E" w:rsidRDefault="00DD7C8D" w:rsidP="001A1389">
      <w:pPr>
        <w:autoSpaceDE w:val="0"/>
        <w:autoSpaceDN w:val="0"/>
        <w:adjustRightInd w:val="0"/>
        <w:spacing w:before="160" w:after="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Elaborar presentaciones multimedia utilizando para ello aplicaciones específicas (</w:t>
      </w:r>
      <w:r w:rsidR="001471AD" w:rsidRPr="0021580E">
        <w:rPr>
          <w:rFonts w:asciiTheme="majorHAnsi" w:hAnsiTheme="majorHAnsi" w:cs="Tahoma"/>
          <w:b/>
          <w:color w:val="000000"/>
          <w:sz w:val="24"/>
          <w:szCs w:val="24"/>
        </w:rPr>
        <w:t>Microsoft Power</w:t>
      </w:r>
      <w:r w:rsidRPr="0021580E">
        <w:rPr>
          <w:rFonts w:asciiTheme="majorHAnsi" w:hAnsiTheme="majorHAnsi" w:cs="Tahoma"/>
          <w:b/>
          <w:color w:val="000000"/>
          <w:sz w:val="24"/>
          <w:szCs w:val="24"/>
        </w:rPr>
        <w:t xml:space="preserve">Point </w:t>
      </w:r>
      <w:r w:rsidR="001471AD" w:rsidRPr="0021580E">
        <w:rPr>
          <w:rFonts w:asciiTheme="majorHAnsi" w:hAnsiTheme="majorHAnsi" w:cs="Tahoma"/>
          <w:b/>
          <w:color w:val="000000"/>
          <w:sz w:val="24"/>
          <w:szCs w:val="24"/>
        </w:rPr>
        <w:t>2010</w:t>
      </w:r>
      <w:r w:rsidR="001471AD" w:rsidRPr="0021580E">
        <w:rPr>
          <w:rFonts w:asciiTheme="majorHAnsi" w:hAnsiTheme="majorHAnsi" w:cs="Tahoma"/>
          <w:color w:val="000000"/>
          <w:sz w:val="24"/>
          <w:szCs w:val="24"/>
        </w:rPr>
        <w:t xml:space="preserve"> o versiones anteriores de dicha aplicación</w:t>
      </w:r>
      <w:r w:rsidRPr="0021580E">
        <w:rPr>
          <w:rFonts w:asciiTheme="majorHAnsi" w:hAnsiTheme="majorHAnsi" w:cs="Tahoma"/>
          <w:color w:val="000000"/>
          <w:sz w:val="24"/>
          <w:szCs w:val="24"/>
        </w:rPr>
        <w:t>).</w:t>
      </w:r>
    </w:p>
    <w:p w:rsidR="00DD7C8D" w:rsidRPr="0021580E" w:rsidRDefault="00DD7C8D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Conceptos</w:t>
      </w:r>
    </w:p>
    <w:p w:rsidR="00DD7C8D" w:rsidRPr="0021580E" w:rsidRDefault="00DD7C8D" w:rsidP="001A1389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Presentación y diapositiva. Espacio de trabajo de la aplicación.</w:t>
      </w:r>
    </w:p>
    <w:p w:rsidR="00DD7C8D" w:rsidRPr="0021580E" w:rsidRDefault="00DD7C8D" w:rsidP="001A1389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Formato de texto y objeto; diseño de diapositiva.</w:t>
      </w:r>
    </w:p>
    <w:p w:rsidR="00DD7C8D" w:rsidRPr="0021580E" w:rsidRDefault="00DD7C8D" w:rsidP="001A1389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Estilos de presentación.</w:t>
      </w:r>
    </w:p>
    <w:p w:rsidR="00DD7C8D" w:rsidRPr="0021580E" w:rsidRDefault="00DD7C8D" w:rsidP="001A1389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Animaciones y transiciones.</w:t>
      </w:r>
    </w:p>
    <w:p w:rsidR="00DD7C8D" w:rsidRPr="0021580E" w:rsidRDefault="00DD7C8D" w:rsidP="001A1389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Integración de vídeos, sonido y narraciones.</w:t>
      </w:r>
    </w:p>
    <w:p w:rsidR="00DD7C8D" w:rsidRPr="0021580E" w:rsidRDefault="00DD7C8D" w:rsidP="001A1389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Exportación de la diapositiva y publicación e Internet.</w:t>
      </w:r>
    </w:p>
    <w:p w:rsidR="00DD7C8D" w:rsidRPr="0021580E" w:rsidRDefault="00DD7C8D" w:rsidP="001A1389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Visualización y uso de las presentaciones en público.</w:t>
      </w:r>
    </w:p>
    <w:p w:rsidR="00DD7C8D" w:rsidRPr="0021580E" w:rsidRDefault="00DD7C8D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Procedimientos</w:t>
      </w:r>
    </w:p>
    <w:p w:rsidR="00DD7C8D" w:rsidRPr="0021580E" w:rsidRDefault="00DD7C8D" w:rsidP="001A1389">
      <w:pPr>
        <w:pStyle w:val="Prrafodelista"/>
        <w:numPr>
          <w:ilvl w:val="0"/>
          <w:numId w:val="3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Identificar los elementos que forman parte del espacio de trabajo en una aplicación para elaborar presentaciones gráficas.</w:t>
      </w:r>
    </w:p>
    <w:p w:rsidR="00DD7C8D" w:rsidRPr="0021580E" w:rsidRDefault="00DE31E8" w:rsidP="001A1389">
      <w:pPr>
        <w:pStyle w:val="Prrafodelista"/>
        <w:numPr>
          <w:ilvl w:val="0"/>
          <w:numId w:val="3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Describir </w:t>
      </w:r>
      <w:r w:rsidR="00DD7C8D" w:rsidRPr="0021580E">
        <w:rPr>
          <w:rFonts w:asciiTheme="majorHAnsi" w:hAnsiTheme="majorHAnsi" w:cs="Tahoma"/>
          <w:sz w:val="24"/>
          <w:szCs w:val="24"/>
        </w:rPr>
        <w:t xml:space="preserve">los diversos formatos </w:t>
      </w:r>
      <w:r w:rsidRPr="0021580E">
        <w:rPr>
          <w:rFonts w:asciiTheme="majorHAnsi" w:hAnsiTheme="majorHAnsi" w:cs="Tahoma"/>
          <w:sz w:val="24"/>
          <w:szCs w:val="24"/>
        </w:rPr>
        <w:t xml:space="preserve">o diseños </w:t>
      </w:r>
      <w:r w:rsidR="00DD7C8D" w:rsidRPr="0021580E">
        <w:rPr>
          <w:rFonts w:asciiTheme="majorHAnsi" w:hAnsiTheme="majorHAnsi" w:cs="Tahoma"/>
          <w:sz w:val="24"/>
          <w:szCs w:val="24"/>
        </w:rPr>
        <w:t>de diapositivas, textos y objetos</w:t>
      </w:r>
      <w:r w:rsidRPr="0021580E">
        <w:rPr>
          <w:rFonts w:asciiTheme="majorHAnsi" w:hAnsiTheme="majorHAnsi" w:cs="Tahoma"/>
          <w:sz w:val="24"/>
          <w:szCs w:val="24"/>
        </w:rPr>
        <w:t>, de modo que el alumno llegue a m</w:t>
      </w:r>
      <w:r w:rsidR="00DD7C8D" w:rsidRPr="0021580E">
        <w:rPr>
          <w:rFonts w:asciiTheme="majorHAnsi" w:hAnsiTheme="majorHAnsi" w:cs="Tahoma"/>
          <w:sz w:val="24"/>
          <w:szCs w:val="24"/>
        </w:rPr>
        <w:t>anejar los diversos tipos de objeto que se pueden insertar en la diapositiva.</w:t>
      </w:r>
    </w:p>
    <w:p w:rsidR="00DD7C8D" w:rsidRPr="0021580E" w:rsidRDefault="00DE31E8" w:rsidP="001A1389">
      <w:pPr>
        <w:pStyle w:val="Prrafodelista"/>
        <w:numPr>
          <w:ilvl w:val="0"/>
          <w:numId w:val="3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Explicar cómo </w:t>
      </w:r>
      <w:r w:rsidR="00DD7C8D" w:rsidRPr="0021580E">
        <w:rPr>
          <w:rFonts w:asciiTheme="majorHAnsi" w:hAnsiTheme="majorHAnsi" w:cs="Tahoma"/>
          <w:sz w:val="24"/>
          <w:szCs w:val="24"/>
        </w:rPr>
        <w:t>aplicar estilos a las presentaciones e identificar qué clases de estilos conviene aplicar en cada caso.</w:t>
      </w:r>
    </w:p>
    <w:p w:rsidR="00DD7C8D" w:rsidRPr="0021580E" w:rsidRDefault="00DE31E8" w:rsidP="001A1389">
      <w:pPr>
        <w:pStyle w:val="Prrafodelista"/>
        <w:numPr>
          <w:ilvl w:val="0"/>
          <w:numId w:val="3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Describir los efectos de animación que se pueden aplicar a </w:t>
      </w:r>
      <w:r w:rsidR="00DD7C8D" w:rsidRPr="0021580E">
        <w:rPr>
          <w:rFonts w:asciiTheme="majorHAnsi" w:hAnsiTheme="majorHAnsi" w:cs="Tahoma"/>
          <w:sz w:val="24"/>
          <w:szCs w:val="24"/>
        </w:rPr>
        <w:t xml:space="preserve">las diapositivas y </w:t>
      </w:r>
      <w:r w:rsidRPr="0021580E">
        <w:rPr>
          <w:rFonts w:asciiTheme="majorHAnsi" w:hAnsiTheme="majorHAnsi" w:cs="Tahoma"/>
          <w:sz w:val="24"/>
          <w:szCs w:val="24"/>
        </w:rPr>
        <w:t xml:space="preserve">las </w:t>
      </w:r>
      <w:r w:rsidR="00DD7C8D" w:rsidRPr="0021580E">
        <w:rPr>
          <w:rFonts w:asciiTheme="majorHAnsi" w:hAnsiTheme="majorHAnsi" w:cs="Tahoma"/>
          <w:sz w:val="24"/>
          <w:szCs w:val="24"/>
        </w:rPr>
        <w:t xml:space="preserve">transiciones </w:t>
      </w:r>
      <w:r w:rsidRPr="0021580E">
        <w:rPr>
          <w:rFonts w:asciiTheme="majorHAnsi" w:hAnsiTheme="majorHAnsi" w:cs="Tahoma"/>
          <w:sz w:val="24"/>
          <w:szCs w:val="24"/>
        </w:rPr>
        <w:t xml:space="preserve">que se pueden establecer </w:t>
      </w:r>
      <w:r w:rsidR="00DD7C8D" w:rsidRPr="0021580E">
        <w:rPr>
          <w:rFonts w:asciiTheme="majorHAnsi" w:hAnsiTheme="majorHAnsi" w:cs="Tahoma"/>
          <w:sz w:val="24"/>
          <w:szCs w:val="24"/>
        </w:rPr>
        <w:t xml:space="preserve">entre unas diapositivas y otras, </w:t>
      </w:r>
      <w:r w:rsidRPr="0021580E">
        <w:rPr>
          <w:rFonts w:asciiTheme="majorHAnsi" w:hAnsiTheme="majorHAnsi" w:cs="Tahoma"/>
          <w:sz w:val="24"/>
          <w:szCs w:val="24"/>
        </w:rPr>
        <w:t xml:space="preserve">para que el alumno proporcione </w:t>
      </w:r>
      <w:r w:rsidR="00DD7C8D" w:rsidRPr="0021580E">
        <w:rPr>
          <w:rFonts w:asciiTheme="majorHAnsi" w:hAnsiTheme="majorHAnsi" w:cs="Tahoma"/>
          <w:sz w:val="24"/>
          <w:szCs w:val="24"/>
        </w:rPr>
        <w:t>así a la presentación un carácter más dinámico.</w:t>
      </w:r>
    </w:p>
    <w:p w:rsidR="00DD7C8D" w:rsidRPr="0021580E" w:rsidRDefault="00DE31E8" w:rsidP="001A1389">
      <w:pPr>
        <w:pStyle w:val="Prrafodelista"/>
        <w:numPr>
          <w:ilvl w:val="0"/>
          <w:numId w:val="3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Explicar cómo i</w:t>
      </w:r>
      <w:r w:rsidR="00DD7C8D" w:rsidRPr="0021580E">
        <w:rPr>
          <w:rFonts w:asciiTheme="majorHAnsi" w:hAnsiTheme="majorHAnsi" w:cs="Tahoma"/>
          <w:sz w:val="24"/>
          <w:szCs w:val="24"/>
        </w:rPr>
        <w:t>ntegrar vídeos y sonido en la presentación, así como una narración sincronizada con ella.</w:t>
      </w:r>
    </w:p>
    <w:p w:rsidR="00DD7C8D" w:rsidRPr="0021580E" w:rsidRDefault="00DE31E8" w:rsidP="001A1389">
      <w:pPr>
        <w:pStyle w:val="Prrafodelista"/>
        <w:numPr>
          <w:ilvl w:val="0"/>
          <w:numId w:val="3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Abrir la posibilidad de e</w:t>
      </w:r>
      <w:r w:rsidR="00DD7C8D" w:rsidRPr="0021580E">
        <w:rPr>
          <w:rFonts w:asciiTheme="majorHAnsi" w:hAnsiTheme="majorHAnsi" w:cs="Tahoma"/>
          <w:sz w:val="24"/>
          <w:szCs w:val="24"/>
        </w:rPr>
        <w:t xml:space="preserve">xportar las presentaciones a diversos formatos, con especial atención a la publicación en Internet. </w:t>
      </w:r>
    </w:p>
    <w:p w:rsidR="00DD7C8D" w:rsidRPr="0021580E" w:rsidRDefault="00DE31E8" w:rsidP="001A1389">
      <w:pPr>
        <w:pStyle w:val="Prrafodelista"/>
        <w:numPr>
          <w:ilvl w:val="0"/>
          <w:numId w:val="31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Tratar de que el alumno aprenda </w:t>
      </w:r>
      <w:r w:rsidR="00DD7C8D" w:rsidRPr="0021580E">
        <w:rPr>
          <w:rFonts w:asciiTheme="majorHAnsi" w:hAnsiTheme="majorHAnsi" w:cs="Tahoma"/>
          <w:sz w:val="24"/>
          <w:szCs w:val="24"/>
        </w:rPr>
        <w:t>a usar las presentaciones en público, con la adecuada conexión de los dispositivos de salida de vídeo y audio.</w:t>
      </w:r>
    </w:p>
    <w:p w:rsidR="00DE31E8" w:rsidRPr="0021580E" w:rsidRDefault="00DE31E8" w:rsidP="001A1389">
      <w:pPr>
        <w:pStyle w:val="Ttulo3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Actitudes</w:t>
      </w:r>
    </w:p>
    <w:p w:rsidR="00DE31E8" w:rsidRPr="0021580E" w:rsidRDefault="00DE31E8" w:rsidP="001A1389">
      <w:pPr>
        <w:pStyle w:val="Prrafodelista"/>
        <w:numPr>
          <w:ilvl w:val="0"/>
          <w:numId w:val="3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Valorar las potencialidades de las presentaciones gráficas como elemento de apoyo a una exposición pública o como esquema de un desarrollo conceptual, entre otras utilidades.</w:t>
      </w:r>
    </w:p>
    <w:p w:rsidR="00DE31E8" w:rsidRPr="0021580E" w:rsidRDefault="00DE31E8" w:rsidP="001A1389">
      <w:pPr>
        <w:pStyle w:val="Prrafodelista"/>
        <w:numPr>
          <w:ilvl w:val="0"/>
          <w:numId w:val="3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lastRenderedPageBreak/>
        <w:t>Adquirir el gusto por proporcionar a la presentación una estética (un estilo) y diseño limpios, claros y acordes con la naturaleza de la cuestión sobre la que versa.</w:t>
      </w:r>
    </w:p>
    <w:p w:rsidR="00DE31E8" w:rsidRPr="0021580E" w:rsidRDefault="00DE31E8" w:rsidP="001A1389">
      <w:pPr>
        <w:pStyle w:val="Prrafodelista"/>
        <w:numPr>
          <w:ilvl w:val="0"/>
          <w:numId w:val="3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Valorar los efectos de animación, seleccionándolos no sólo por su vistosidad sino por su adecuación al contenido de la presentación.</w:t>
      </w:r>
    </w:p>
    <w:p w:rsidR="00DE31E8" w:rsidRPr="0021580E" w:rsidRDefault="00DE31E8" w:rsidP="001A1389">
      <w:pPr>
        <w:pStyle w:val="Prrafodelista"/>
        <w:numPr>
          <w:ilvl w:val="0"/>
          <w:numId w:val="32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Comprender que las presentaciones gráficas, en una exposición pública, no sustituyen la exposición, y que ésta no puede limitarse a leer lo qu</w:t>
      </w:r>
      <w:r w:rsidR="00957CF3" w:rsidRPr="0021580E">
        <w:rPr>
          <w:rFonts w:asciiTheme="majorHAnsi" w:hAnsiTheme="majorHAnsi" w:cs="Tahoma"/>
          <w:sz w:val="24"/>
          <w:szCs w:val="24"/>
        </w:rPr>
        <w:t>e aparece en las diapositivas; por el contrario, la presentación debe apoyar y complementar a la imprescindible exposición oral.</w:t>
      </w:r>
    </w:p>
    <w:p w:rsidR="00957CF3" w:rsidRPr="0021580E" w:rsidRDefault="00957CF3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Criterios de evaluación</w:t>
      </w:r>
    </w:p>
    <w:p w:rsidR="00957CF3" w:rsidRPr="0021580E" w:rsidRDefault="00957CF3" w:rsidP="001A1389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identificado las opciones básicas de las aplicaciones de presentaciones.</w:t>
      </w:r>
    </w:p>
    <w:p w:rsidR="00957CF3" w:rsidRPr="0021580E" w:rsidRDefault="00957CF3" w:rsidP="001A1389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reconocen los distintos tipos de vista asociados a una presentación.</w:t>
      </w:r>
    </w:p>
    <w:p w:rsidR="00957CF3" w:rsidRPr="0021580E" w:rsidRDefault="00957CF3" w:rsidP="001A1389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aplicado y reconocido las distintas tipografías y normas básicas de composición, diseño y utilización del color.</w:t>
      </w:r>
    </w:p>
    <w:p w:rsidR="00957CF3" w:rsidRPr="0021580E" w:rsidRDefault="00957CF3" w:rsidP="001A1389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aplicado animaciones y transiciones a las presentaciones gráficas elaboradas.</w:t>
      </w:r>
    </w:p>
    <w:p w:rsidR="00957CF3" w:rsidRPr="0021580E" w:rsidRDefault="00957CF3" w:rsidP="001A1389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diseñado plantillas de presentaciones.</w:t>
      </w:r>
    </w:p>
    <w:p w:rsidR="00957CF3" w:rsidRPr="0021580E" w:rsidRDefault="00957CF3" w:rsidP="001A1389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color w:val="000000"/>
          <w:sz w:val="24"/>
          <w:szCs w:val="24"/>
        </w:rPr>
        <w:t>Se han utilizado periféricos (monitores, proyectores de vídeo) para ejecutar presentaciones y se ha efectuado correctamente la conexión del cableado.</w:t>
      </w:r>
    </w:p>
    <w:p w:rsidR="00957CF3" w:rsidRPr="0021580E" w:rsidRDefault="00957CF3" w:rsidP="001A1389">
      <w:pPr>
        <w:pStyle w:val="Ttulo2"/>
        <w:jc w:val="both"/>
        <w:rPr>
          <w:rFonts w:cs="Tahoma"/>
          <w:sz w:val="24"/>
          <w:szCs w:val="24"/>
        </w:rPr>
      </w:pPr>
      <w:bookmarkStart w:id="0" w:name="_GoBack"/>
      <w:bookmarkEnd w:id="0"/>
      <w:r w:rsidRPr="0021580E">
        <w:rPr>
          <w:rFonts w:cs="Tahoma"/>
          <w:sz w:val="24"/>
          <w:szCs w:val="24"/>
        </w:rPr>
        <w:t>Temporalización</w:t>
      </w:r>
    </w:p>
    <w:p w:rsidR="00957CF3" w:rsidRPr="0021580E" w:rsidRDefault="00957CF3" w:rsidP="001A1389">
      <w:p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 xml:space="preserve">El tiempo estimado para esta unidad es de </w:t>
      </w:r>
      <w:r w:rsidR="00AF295D" w:rsidRPr="0021580E">
        <w:rPr>
          <w:rFonts w:asciiTheme="majorHAnsi" w:hAnsiTheme="majorHAnsi" w:cs="Tahoma"/>
          <w:i/>
          <w:sz w:val="24"/>
          <w:szCs w:val="24"/>
        </w:rPr>
        <w:t>10</w:t>
      </w:r>
      <w:r w:rsidRPr="0021580E">
        <w:rPr>
          <w:rFonts w:asciiTheme="majorHAnsi" w:hAnsiTheme="majorHAnsi" w:cs="Tahoma"/>
          <w:i/>
          <w:sz w:val="24"/>
          <w:szCs w:val="24"/>
        </w:rPr>
        <w:t xml:space="preserve"> horas</w:t>
      </w:r>
      <w:r w:rsidRPr="0021580E">
        <w:rPr>
          <w:rFonts w:asciiTheme="majorHAnsi" w:hAnsiTheme="majorHAnsi" w:cs="Tahoma"/>
          <w:sz w:val="24"/>
          <w:szCs w:val="24"/>
        </w:rPr>
        <w:t>, durante las cuales se irá combinando la parte teórica con la parte práctica.</w:t>
      </w:r>
    </w:p>
    <w:p w:rsidR="00957CF3" w:rsidRPr="0021580E" w:rsidRDefault="00957CF3" w:rsidP="001A1389">
      <w:pPr>
        <w:pStyle w:val="Ttulo2"/>
        <w:jc w:val="both"/>
        <w:rPr>
          <w:rFonts w:cs="Tahoma"/>
          <w:sz w:val="24"/>
          <w:szCs w:val="24"/>
        </w:rPr>
      </w:pPr>
      <w:r w:rsidRPr="0021580E">
        <w:rPr>
          <w:rFonts w:cs="Tahoma"/>
          <w:sz w:val="24"/>
          <w:szCs w:val="24"/>
        </w:rPr>
        <w:t>Materiales y recursos</w:t>
      </w:r>
    </w:p>
    <w:p w:rsidR="00957CF3" w:rsidRPr="0021580E" w:rsidRDefault="00957CF3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Lápiz y papel</w:t>
      </w:r>
    </w:p>
    <w:p w:rsidR="00957CF3" w:rsidRPr="0021580E" w:rsidRDefault="00957CF3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sz w:val="24"/>
          <w:szCs w:val="24"/>
        </w:rPr>
      </w:pPr>
      <w:r w:rsidRPr="0021580E">
        <w:rPr>
          <w:rFonts w:asciiTheme="majorHAnsi" w:hAnsiTheme="majorHAnsi" w:cs="Tahoma"/>
          <w:sz w:val="24"/>
          <w:szCs w:val="24"/>
        </w:rPr>
        <w:t>Equipos informáticos.</w:t>
      </w:r>
    </w:p>
    <w:p w:rsidR="00957CF3" w:rsidRPr="0021580E" w:rsidRDefault="001471AD" w:rsidP="001A1389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Tahoma"/>
          <w:b/>
          <w:sz w:val="24"/>
          <w:szCs w:val="24"/>
        </w:rPr>
      </w:pPr>
      <w:r w:rsidRPr="0021580E">
        <w:rPr>
          <w:rFonts w:asciiTheme="majorHAnsi" w:hAnsiTheme="majorHAnsi" w:cs="Tahoma"/>
          <w:b/>
          <w:sz w:val="24"/>
          <w:szCs w:val="24"/>
        </w:rPr>
        <w:t>Microsoft Power</w:t>
      </w:r>
      <w:r w:rsidR="00957CF3" w:rsidRPr="0021580E">
        <w:rPr>
          <w:rFonts w:asciiTheme="majorHAnsi" w:hAnsiTheme="majorHAnsi" w:cs="Tahoma"/>
          <w:b/>
          <w:sz w:val="24"/>
          <w:szCs w:val="24"/>
        </w:rPr>
        <w:t>Point 2</w:t>
      </w:r>
      <w:r w:rsidR="00833E06" w:rsidRPr="0021580E">
        <w:rPr>
          <w:rFonts w:asciiTheme="majorHAnsi" w:hAnsiTheme="majorHAnsi" w:cs="Tahoma"/>
          <w:b/>
          <w:sz w:val="24"/>
          <w:szCs w:val="24"/>
        </w:rPr>
        <w:t xml:space="preserve">010 </w:t>
      </w:r>
      <w:r w:rsidR="00833E06" w:rsidRPr="0021580E">
        <w:rPr>
          <w:rFonts w:asciiTheme="majorHAnsi" w:hAnsiTheme="majorHAnsi" w:cs="Tahoma"/>
          <w:sz w:val="24"/>
          <w:szCs w:val="24"/>
        </w:rPr>
        <w:t>o versiones anteriores de esta aplicación.</w:t>
      </w:r>
    </w:p>
    <w:p w:rsidR="00957CF3" w:rsidRPr="0021580E" w:rsidRDefault="00957CF3" w:rsidP="001A1389">
      <w:pPr>
        <w:jc w:val="both"/>
        <w:rPr>
          <w:rFonts w:asciiTheme="majorHAnsi" w:hAnsiTheme="majorHAnsi" w:cs="Tahoma"/>
          <w:sz w:val="24"/>
          <w:szCs w:val="24"/>
        </w:rPr>
      </w:pPr>
    </w:p>
    <w:sectPr w:rsidR="00957CF3" w:rsidRPr="0021580E" w:rsidSect="0021580E">
      <w:headerReference w:type="default" r:id="rId8"/>
      <w:footerReference w:type="default" r:id="rId9"/>
      <w:pgSz w:w="12240" w:h="15840"/>
      <w:pgMar w:top="1417" w:right="1701" w:bottom="1417" w:left="1701" w:header="794" w:footer="720" w:gutter="0"/>
      <w:pgBorders w:offsetFrom="page">
        <w:top w:val="basicWideInline" w:sz="6" w:space="24" w:color="17365D" w:themeColor="text2" w:themeShade="BF"/>
        <w:left w:val="basicWideInline" w:sz="6" w:space="24" w:color="17365D" w:themeColor="text2" w:themeShade="BF"/>
        <w:bottom w:val="basicWideInline" w:sz="6" w:space="24" w:color="17365D" w:themeColor="text2" w:themeShade="BF"/>
        <w:right w:val="basicWideInline" w:sz="6" w:space="24" w:color="17365D" w:themeColor="text2" w:themeShade="BF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10" w:rsidRDefault="00E54310" w:rsidP="0021580E">
      <w:pPr>
        <w:spacing w:after="0" w:line="240" w:lineRule="auto"/>
      </w:pPr>
      <w:r>
        <w:separator/>
      </w:r>
    </w:p>
  </w:endnote>
  <w:endnote w:type="continuationSeparator" w:id="0">
    <w:p w:rsidR="00E54310" w:rsidRDefault="00E54310" w:rsidP="0021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04128978"/>
      <w:docPartObj>
        <w:docPartGallery w:val="Page Numbers (Bottom of Page)"/>
        <w:docPartUnique/>
      </w:docPartObj>
    </w:sdtPr>
    <w:sdtContent>
      <w:p w:rsidR="0021580E" w:rsidRPr="0021580E" w:rsidRDefault="0021580E">
        <w:pPr>
          <w:pStyle w:val="Piedepgina"/>
          <w:jc w:val="right"/>
          <w:rPr>
            <w:rFonts w:asciiTheme="majorHAnsi" w:hAnsiTheme="majorHAnsi"/>
          </w:rPr>
        </w:pPr>
        <w:r w:rsidRPr="0021580E">
          <w:rPr>
            <w:rFonts w:asciiTheme="majorHAnsi" w:hAnsiTheme="majorHAnsi" w:cstheme="minorHAnsi"/>
          </w:rPr>
          <w:t>©</w:t>
        </w:r>
        <w:r w:rsidRPr="0021580E">
          <w:rPr>
            <w:rFonts w:asciiTheme="majorHAnsi" w:hAnsiTheme="majorHAnsi"/>
          </w:rPr>
          <w:t xml:space="preserve">Ediciones Paraninfo                                                                                                                                 </w:t>
        </w:r>
        <w:r w:rsidRPr="0021580E">
          <w:rPr>
            <w:rFonts w:asciiTheme="majorHAnsi" w:hAnsiTheme="majorHAnsi"/>
          </w:rPr>
          <w:fldChar w:fldCharType="begin"/>
        </w:r>
        <w:r w:rsidRPr="0021580E">
          <w:rPr>
            <w:rFonts w:asciiTheme="majorHAnsi" w:hAnsiTheme="majorHAnsi"/>
          </w:rPr>
          <w:instrText xml:space="preserve"> PAGE   \* MERGEFORMAT </w:instrText>
        </w:r>
        <w:r w:rsidRPr="0021580E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16</w:t>
        </w:r>
        <w:r w:rsidRPr="0021580E">
          <w:rPr>
            <w:rFonts w:asciiTheme="majorHAnsi" w:hAnsiTheme="majorHAnsi"/>
          </w:rPr>
          <w:fldChar w:fldCharType="end"/>
        </w:r>
      </w:p>
    </w:sdtContent>
  </w:sdt>
  <w:p w:rsidR="0021580E" w:rsidRPr="0021580E" w:rsidRDefault="0021580E">
    <w:pPr>
      <w:pStyle w:val="Piedepgina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10" w:rsidRDefault="00E54310" w:rsidP="0021580E">
      <w:pPr>
        <w:spacing w:after="0" w:line="240" w:lineRule="auto"/>
      </w:pPr>
      <w:r>
        <w:separator/>
      </w:r>
    </w:p>
  </w:footnote>
  <w:footnote w:type="continuationSeparator" w:id="0">
    <w:p w:rsidR="00E54310" w:rsidRDefault="00E54310" w:rsidP="0021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0E" w:rsidRPr="0021580E" w:rsidRDefault="0021580E">
    <w:pPr>
      <w:pStyle w:val="Encabezado"/>
      <w:rPr>
        <w:rFonts w:asciiTheme="majorHAnsi" w:hAnsiTheme="majorHAnsi"/>
        <w:b/>
        <w:color w:val="808080" w:themeColor="background1" w:themeShade="80"/>
        <w:sz w:val="32"/>
      </w:rPr>
    </w:pPr>
    <w:r w:rsidRPr="0021580E">
      <w:rPr>
        <w:rFonts w:asciiTheme="majorHAnsi" w:hAnsiTheme="majorHAnsi"/>
        <w:b/>
        <w:color w:val="808080" w:themeColor="background1" w:themeShade="80"/>
        <w:sz w:val="32"/>
      </w:rPr>
      <w:t>Paraninfo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F8105A"/>
    <w:lvl w:ilvl="0">
      <w:start w:val="1"/>
      <w:numFmt w:val="decimal"/>
      <w:pStyle w:val="Listaconvietas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2BB6CA8"/>
    <w:multiLevelType w:val="hybridMultilevel"/>
    <w:tmpl w:val="6A664D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7FFC"/>
    <w:multiLevelType w:val="hybridMultilevel"/>
    <w:tmpl w:val="6D2CB1E8"/>
    <w:lvl w:ilvl="0" w:tplc="0C0A000F">
      <w:start w:val="1"/>
      <w:numFmt w:val="decimal"/>
      <w:lvlText w:val="%1.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8F45F5"/>
    <w:multiLevelType w:val="hybridMultilevel"/>
    <w:tmpl w:val="9A180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A6BBF"/>
    <w:multiLevelType w:val="hybridMultilevel"/>
    <w:tmpl w:val="84EE3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A7716"/>
    <w:multiLevelType w:val="hybridMultilevel"/>
    <w:tmpl w:val="B8449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3FD8"/>
    <w:multiLevelType w:val="hybridMultilevel"/>
    <w:tmpl w:val="0A908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69AB"/>
    <w:multiLevelType w:val="hybridMultilevel"/>
    <w:tmpl w:val="36666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670D"/>
    <w:multiLevelType w:val="hybridMultilevel"/>
    <w:tmpl w:val="CEB464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D0F"/>
    <w:multiLevelType w:val="hybridMultilevel"/>
    <w:tmpl w:val="D4708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39F5"/>
    <w:multiLevelType w:val="hybridMultilevel"/>
    <w:tmpl w:val="86B2C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612CB"/>
    <w:multiLevelType w:val="hybridMultilevel"/>
    <w:tmpl w:val="487E9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2C58"/>
    <w:multiLevelType w:val="hybridMultilevel"/>
    <w:tmpl w:val="E66EB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542DB"/>
    <w:multiLevelType w:val="hybridMultilevel"/>
    <w:tmpl w:val="00AC3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6E88"/>
    <w:multiLevelType w:val="hybridMultilevel"/>
    <w:tmpl w:val="487E9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A5EA6"/>
    <w:multiLevelType w:val="hybridMultilevel"/>
    <w:tmpl w:val="975A0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44288"/>
    <w:multiLevelType w:val="hybridMultilevel"/>
    <w:tmpl w:val="F6362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7A490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C69AC"/>
    <w:multiLevelType w:val="hybridMultilevel"/>
    <w:tmpl w:val="487E9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3904"/>
    <w:multiLevelType w:val="hybridMultilevel"/>
    <w:tmpl w:val="3440E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12F1A"/>
    <w:multiLevelType w:val="hybridMultilevel"/>
    <w:tmpl w:val="8B129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A6D89"/>
    <w:multiLevelType w:val="hybridMultilevel"/>
    <w:tmpl w:val="DBA282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02706"/>
    <w:multiLevelType w:val="hybridMultilevel"/>
    <w:tmpl w:val="7EE0E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D6089"/>
    <w:multiLevelType w:val="hybridMultilevel"/>
    <w:tmpl w:val="52087A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77845"/>
    <w:multiLevelType w:val="hybridMultilevel"/>
    <w:tmpl w:val="8AC66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36A09"/>
    <w:multiLevelType w:val="hybridMultilevel"/>
    <w:tmpl w:val="5074D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A5595"/>
    <w:multiLevelType w:val="multilevel"/>
    <w:tmpl w:val="01FA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5CB4D1F"/>
    <w:multiLevelType w:val="hybridMultilevel"/>
    <w:tmpl w:val="6A9C6A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E6743"/>
    <w:multiLevelType w:val="hybridMultilevel"/>
    <w:tmpl w:val="5EBA8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12980"/>
    <w:multiLevelType w:val="hybridMultilevel"/>
    <w:tmpl w:val="8AC04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427E7"/>
    <w:multiLevelType w:val="hybridMultilevel"/>
    <w:tmpl w:val="114CF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03D07"/>
    <w:multiLevelType w:val="hybridMultilevel"/>
    <w:tmpl w:val="0CE614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E69A5"/>
    <w:multiLevelType w:val="hybridMultilevel"/>
    <w:tmpl w:val="50204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110B8"/>
    <w:multiLevelType w:val="hybridMultilevel"/>
    <w:tmpl w:val="BBC64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21B9D"/>
    <w:multiLevelType w:val="hybridMultilevel"/>
    <w:tmpl w:val="31AA9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D5666"/>
    <w:multiLevelType w:val="hybridMultilevel"/>
    <w:tmpl w:val="8E2CC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833E8"/>
    <w:multiLevelType w:val="hybridMultilevel"/>
    <w:tmpl w:val="FAF08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31C08"/>
    <w:multiLevelType w:val="hybridMultilevel"/>
    <w:tmpl w:val="1206D7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268B8"/>
    <w:multiLevelType w:val="hybridMultilevel"/>
    <w:tmpl w:val="32F44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01029"/>
    <w:multiLevelType w:val="hybridMultilevel"/>
    <w:tmpl w:val="0D4A2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C2EC6"/>
    <w:multiLevelType w:val="hybridMultilevel"/>
    <w:tmpl w:val="39141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516F0"/>
    <w:multiLevelType w:val="hybridMultilevel"/>
    <w:tmpl w:val="83386D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00F42"/>
    <w:multiLevelType w:val="hybridMultilevel"/>
    <w:tmpl w:val="975A0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24C5E"/>
    <w:multiLevelType w:val="hybridMultilevel"/>
    <w:tmpl w:val="E3782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4154D"/>
    <w:multiLevelType w:val="hybridMultilevel"/>
    <w:tmpl w:val="B76AE0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2"/>
  </w:num>
  <w:num w:numId="4">
    <w:abstractNumId w:val="15"/>
  </w:num>
  <w:num w:numId="5">
    <w:abstractNumId w:val="41"/>
  </w:num>
  <w:num w:numId="6">
    <w:abstractNumId w:val="13"/>
  </w:num>
  <w:num w:numId="7">
    <w:abstractNumId w:val="37"/>
  </w:num>
  <w:num w:numId="8">
    <w:abstractNumId w:val="22"/>
  </w:num>
  <w:num w:numId="9">
    <w:abstractNumId w:val="26"/>
  </w:num>
  <w:num w:numId="10">
    <w:abstractNumId w:val="31"/>
  </w:num>
  <w:num w:numId="11">
    <w:abstractNumId w:val="42"/>
  </w:num>
  <w:num w:numId="12">
    <w:abstractNumId w:val="20"/>
  </w:num>
  <w:num w:numId="13">
    <w:abstractNumId w:val="36"/>
  </w:num>
  <w:num w:numId="14">
    <w:abstractNumId w:val="39"/>
  </w:num>
  <w:num w:numId="15">
    <w:abstractNumId w:val="33"/>
  </w:num>
  <w:num w:numId="16">
    <w:abstractNumId w:val="11"/>
  </w:num>
  <w:num w:numId="17">
    <w:abstractNumId w:val="0"/>
  </w:num>
  <w:num w:numId="18">
    <w:abstractNumId w:val="6"/>
  </w:num>
  <w:num w:numId="19">
    <w:abstractNumId w:val="24"/>
  </w:num>
  <w:num w:numId="20">
    <w:abstractNumId w:val="14"/>
  </w:num>
  <w:num w:numId="21">
    <w:abstractNumId w:val="17"/>
  </w:num>
  <w:num w:numId="22">
    <w:abstractNumId w:val="38"/>
  </w:num>
  <w:num w:numId="23">
    <w:abstractNumId w:val="28"/>
  </w:num>
  <w:num w:numId="24">
    <w:abstractNumId w:val="34"/>
  </w:num>
  <w:num w:numId="25">
    <w:abstractNumId w:val="10"/>
  </w:num>
  <w:num w:numId="26">
    <w:abstractNumId w:val="30"/>
  </w:num>
  <w:num w:numId="27">
    <w:abstractNumId w:val="2"/>
  </w:num>
  <w:num w:numId="28">
    <w:abstractNumId w:val="3"/>
  </w:num>
  <w:num w:numId="29">
    <w:abstractNumId w:val="43"/>
  </w:num>
  <w:num w:numId="30">
    <w:abstractNumId w:val="27"/>
  </w:num>
  <w:num w:numId="31">
    <w:abstractNumId w:val="35"/>
  </w:num>
  <w:num w:numId="32">
    <w:abstractNumId w:val="12"/>
  </w:num>
  <w:num w:numId="33">
    <w:abstractNumId w:val="18"/>
  </w:num>
  <w:num w:numId="34">
    <w:abstractNumId w:val="25"/>
  </w:num>
  <w:num w:numId="35">
    <w:abstractNumId w:val="40"/>
  </w:num>
  <w:num w:numId="36">
    <w:abstractNumId w:val="7"/>
  </w:num>
  <w:num w:numId="37">
    <w:abstractNumId w:val="5"/>
  </w:num>
  <w:num w:numId="38">
    <w:abstractNumId w:val="9"/>
  </w:num>
  <w:num w:numId="39">
    <w:abstractNumId w:val="1"/>
  </w:num>
  <w:num w:numId="40">
    <w:abstractNumId w:val="29"/>
  </w:num>
  <w:num w:numId="41">
    <w:abstractNumId w:val="23"/>
  </w:num>
  <w:num w:numId="42">
    <w:abstractNumId w:val="16"/>
  </w:num>
  <w:num w:numId="43">
    <w:abstractNumId w:val="8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EAD"/>
    <w:rsid w:val="00021112"/>
    <w:rsid w:val="00032192"/>
    <w:rsid w:val="00146E48"/>
    <w:rsid w:val="001471AD"/>
    <w:rsid w:val="00166604"/>
    <w:rsid w:val="001A1389"/>
    <w:rsid w:val="001A29A5"/>
    <w:rsid w:val="001B65D0"/>
    <w:rsid w:val="001D27CC"/>
    <w:rsid w:val="00207FE3"/>
    <w:rsid w:val="0021580E"/>
    <w:rsid w:val="002263A7"/>
    <w:rsid w:val="002F2F82"/>
    <w:rsid w:val="00351169"/>
    <w:rsid w:val="003A10FA"/>
    <w:rsid w:val="003F161A"/>
    <w:rsid w:val="00485432"/>
    <w:rsid w:val="00492E47"/>
    <w:rsid w:val="004D4DF8"/>
    <w:rsid w:val="00572987"/>
    <w:rsid w:val="0067570E"/>
    <w:rsid w:val="006B43F1"/>
    <w:rsid w:val="006B5ECE"/>
    <w:rsid w:val="00742232"/>
    <w:rsid w:val="00746C32"/>
    <w:rsid w:val="007D2EDF"/>
    <w:rsid w:val="007D7753"/>
    <w:rsid w:val="00833E06"/>
    <w:rsid w:val="00873EAD"/>
    <w:rsid w:val="0087672D"/>
    <w:rsid w:val="008A6A98"/>
    <w:rsid w:val="008B294E"/>
    <w:rsid w:val="008B31C3"/>
    <w:rsid w:val="00957CF3"/>
    <w:rsid w:val="00A44F37"/>
    <w:rsid w:val="00AA0757"/>
    <w:rsid w:val="00AB2A1E"/>
    <w:rsid w:val="00AD5F27"/>
    <w:rsid w:val="00AF295D"/>
    <w:rsid w:val="00B0189F"/>
    <w:rsid w:val="00C43891"/>
    <w:rsid w:val="00C90993"/>
    <w:rsid w:val="00CC701C"/>
    <w:rsid w:val="00CD60A7"/>
    <w:rsid w:val="00D71842"/>
    <w:rsid w:val="00D90D84"/>
    <w:rsid w:val="00DD7C8D"/>
    <w:rsid w:val="00DE31E8"/>
    <w:rsid w:val="00E252F6"/>
    <w:rsid w:val="00E53B3C"/>
    <w:rsid w:val="00E5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A7"/>
  </w:style>
  <w:style w:type="paragraph" w:styleId="Ttulo1">
    <w:name w:val="heading 1"/>
    <w:basedOn w:val="Normal"/>
    <w:next w:val="Normal"/>
    <w:link w:val="Ttulo1Car"/>
    <w:uiPriority w:val="9"/>
    <w:qFormat/>
    <w:rsid w:val="00873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2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2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73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3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73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D2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D27CC"/>
    <w:pPr>
      <w:spacing w:before="160"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1D27CC"/>
    <w:pPr>
      <w:ind w:left="720"/>
      <w:contextualSpacing/>
    </w:pPr>
    <w:rPr>
      <w:rFonts w:eastAsiaTheme="minorEastAsia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D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D2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6">
    <w:name w:val="Pa6"/>
    <w:basedOn w:val="Default"/>
    <w:next w:val="Default"/>
    <w:uiPriority w:val="99"/>
    <w:rsid w:val="008B31C3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B31C3"/>
    <w:pPr>
      <w:spacing w:before="100" w:line="20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5D0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207FE3"/>
    <w:pPr>
      <w:numPr>
        <w:numId w:val="17"/>
      </w:numPr>
      <w:ind w:left="0" w:firstLine="0"/>
      <w:contextualSpacing/>
    </w:pPr>
    <w:rPr>
      <w:rFonts w:ascii="Times New Roman" w:hAnsi="Times New Roman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075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0757"/>
    <w:rPr>
      <w:rFonts w:ascii="Lucida Grande" w:hAnsi="Lucida Grande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15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580E"/>
  </w:style>
  <w:style w:type="paragraph" w:styleId="Piedepgina">
    <w:name w:val="footer"/>
    <w:basedOn w:val="Normal"/>
    <w:link w:val="PiedepginaCar"/>
    <w:uiPriority w:val="99"/>
    <w:unhideWhenUsed/>
    <w:rsid w:val="00215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8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3822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 &amp; Moro</dc:creator>
  <cp:lastModifiedBy>carmen.lara</cp:lastModifiedBy>
  <cp:revision>6</cp:revision>
  <dcterms:created xsi:type="dcterms:W3CDTF">2012-03-26T11:03:00Z</dcterms:created>
  <dcterms:modified xsi:type="dcterms:W3CDTF">2012-06-17T15:32:00Z</dcterms:modified>
</cp:coreProperties>
</file>