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Default="005325A5" w:rsidP="005325A5">
      <w:pPr>
        <w:jc w:val="center"/>
        <w:rPr>
          <w:rFonts w:ascii="Arial Narrow" w:hAnsi="Arial Narrow" w:cs="Arial"/>
          <w:color w:val="7F7F7F"/>
          <w:sz w:val="24"/>
        </w:rPr>
      </w:pPr>
      <w:r>
        <w:rPr>
          <w:rFonts w:ascii="Times New Roman" w:hAnsi="Times New Roman"/>
          <w:noProof/>
          <w:lang w:eastAsia="es-ES"/>
        </w:rPr>
        <w:drawing>
          <wp:inline distT="0" distB="0" distL="0" distR="0">
            <wp:extent cx="4886325" cy="6718697"/>
            <wp:effectExtent l="19050" t="0" r="9525" b="0"/>
            <wp:docPr id="1" name="Imagen 1" descr="C:\Documents and Settings\alicia.cerviño\Escritorio\Varios Alicia\captura_cubierta_cosmetolog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licia.cerviño\Escritorio\Varios Alicia\captura_cubierta_cosmetologia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1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98" w:rsidRDefault="007E3498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7E3498" w:rsidRPr="005325A5" w:rsidRDefault="005325A5" w:rsidP="005325A5">
      <w:pPr>
        <w:jc w:val="center"/>
        <w:rPr>
          <w:rFonts w:ascii="Arial Narrow" w:hAnsi="Arial Narrow" w:cs="Arial"/>
          <w:b/>
          <w:color w:val="7F7F7F"/>
          <w:sz w:val="52"/>
        </w:rPr>
      </w:pPr>
      <w:r w:rsidRPr="005325A5">
        <w:rPr>
          <w:rFonts w:ascii="Arial Narrow" w:hAnsi="Arial Narrow" w:cs="Arial"/>
          <w:b/>
          <w:color w:val="7F7F7F"/>
          <w:sz w:val="52"/>
        </w:rPr>
        <w:t>Programación de aula</w:t>
      </w:r>
    </w:p>
    <w:p w:rsidR="007E3498" w:rsidRDefault="007E3498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7E3498" w:rsidRDefault="007E3498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7E3498" w:rsidRDefault="007E3498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Introducción</w:t>
      </w:r>
    </w:p>
    <w:p w:rsidR="006060F1" w:rsidRPr="00147BC7" w:rsidRDefault="006060F1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El presente módulo, </w:t>
      </w:r>
      <w:r>
        <w:rPr>
          <w:rFonts w:ascii="Arial Narrow" w:hAnsi="Arial Narrow" w:cs="Arial"/>
          <w:b/>
          <w:color w:val="7F7F7F"/>
          <w:sz w:val="24"/>
        </w:rPr>
        <w:t>Cosmetología para estética y belleza</w:t>
      </w:r>
      <w:r w:rsidRPr="00147BC7">
        <w:rPr>
          <w:rFonts w:ascii="Arial Narrow" w:hAnsi="Arial Narrow" w:cs="Arial"/>
          <w:color w:val="7F7F7F"/>
          <w:sz w:val="24"/>
        </w:rPr>
        <w:t xml:space="preserve">, se encuadra en el primer curso del ciclo formativo de Grado Medio del título de 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Técnico en </w:t>
      </w:r>
      <w:r>
        <w:rPr>
          <w:rFonts w:ascii="Arial Narrow" w:hAnsi="Arial Narrow" w:cs="Arial"/>
          <w:b/>
          <w:color w:val="7F7F7F"/>
          <w:sz w:val="24"/>
        </w:rPr>
        <w:t>Estética y Belleza,</w:t>
      </w:r>
      <w:r w:rsidRPr="00147BC7">
        <w:rPr>
          <w:rFonts w:ascii="Arial Narrow" w:hAnsi="Arial Narrow" w:cs="Arial"/>
          <w:color w:val="7F7F7F"/>
          <w:sz w:val="24"/>
        </w:rPr>
        <w:t xml:space="preserve"> de la familia profesional de </w:t>
      </w:r>
      <w:r w:rsidRPr="00147BC7">
        <w:rPr>
          <w:rFonts w:ascii="Arial Narrow" w:hAnsi="Arial Narrow" w:cs="Arial"/>
          <w:b/>
          <w:color w:val="7F7F7F"/>
          <w:sz w:val="24"/>
        </w:rPr>
        <w:t>I</w:t>
      </w:r>
      <w:r>
        <w:rPr>
          <w:rFonts w:ascii="Arial Narrow" w:hAnsi="Arial Narrow" w:cs="Arial"/>
          <w:b/>
          <w:color w:val="7F7F7F"/>
          <w:sz w:val="24"/>
        </w:rPr>
        <w:t>magen Personal.</w:t>
      </w:r>
      <w:r w:rsidRPr="00147BC7">
        <w:rPr>
          <w:rFonts w:ascii="Arial Narrow" w:hAnsi="Arial Narrow" w:cs="Arial"/>
          <w:color w:val="7F7F7F"/>
          <w:sz w:val="24"/>
        </w:rPr>
        <w:t xml:space="preserve"> Se corresponde con el nivel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 CINE 3</w:t>
      </w:r>
      <w:r w:rsidRPr="00147BC7">
        <w:rPr>
          <w:rFonts w:ascii="Arial Narrow" w:hAnsi="Arial Narrow" w:cs="Arial"/>
          <w:color w:val="7F7F7F"/>
          <w:sz w:val="24"/>
        </w:rPr>
        <w:t xml:space="preserve"> (Clasificación Internacional Normalizada de la Educación).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Sus enseñanzas mínimas las establece el 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Real Decreto </w:t>
      </w:r>
      <w:r>
        <w:rPr>
          <w:rFonts w:ascii="Arial Narrow" w:hAnsi="Arial Narrow" w:cs="Arial"/>
          <w:b/>
          <w:color w:val="7F7F7F"/>
          <w:sz w:val="24"/>
        </w:rPr>
        <w:t>256/2011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, de </w:t>
      </w:r>
      <w:r>
        <w:rPr>
          <w:rFonts w:ascii="Arial Narrow" w:hAnsi="Arial Narrow" w:cs="Arial"/>
          <w:b/>
          <w:color w:val="7F7F7F"/>
          <w:sz w:val="24"/>
        </w:rPr>
        <w:t>28 de febrero,</w:t>
      </w:r>
      <w:r>
        <w:rPr>
          <w:rFonts w:ascii="Arial Narrow" w:hAnsi="Arial Narrow" w:cs="Arial"/>
          <w:color w:val="7F7F7F"/>
          <w:sz w:val="24"/>
        </w:rPr>
        <w:t xml:space="preserve"> publicado en el BOE nº 83, de </w:t>
      </w:r>
      <w:r w:rsidRPr="00147BC7">
        <w:rPr>
          <w:rFonts w:ascii="Arial Narrow" w:hAnsi="Arial Narrow" w:cs="Arial"/>
          <w:color w:val="7F7F7F"/>
          <w:sz w:val="24"/>
        </w:rPr>
        <w:t xml:space="preserve">7 de </w:t>
      </w:r>
      <w:r>
        <w:rPr>
          <w:rFonts w:ascii="Arial Narrow" w:hAnsi="Arial Narrow" w:cs="Arial"/>
          <w:color w:val="7F7F7F"/>
          <w:sz w:val="24"/>
        </w:rPr>
        <w:t>abril de 2011</w:t>
      </w:r>
      <w:r w:rsidRPr="00147BC7">
        <w:rPr>
          <w:rFonts w:ascii="Arial Narrow" w:hAnsi="Arial Narrow" w:cs="Arial"/>
          <w:color w:val="7F7F7F"/>
          <w:sz w:val="24"/>
        </w:rPr>
        <w:t xml:space="preserve">, y el currículo se establece de acuerdo con las diferentes normas recogidas en el </w:t>
      </w:r>
      <w:r w:rsidRPr="00147BC7">
        <w:rPr>
          <w:rFonts w:ascii="Arial Narrow" w:hAnsi="Arial Narrow" w:cs="Arial"/>
          <w:b/>
          <w:color w:val="7F7F7F"/>
          <w:sz w:val="24"/>
        </w:rPr>
        <w:t>Anexo I</w:t>
      </w:r>
      <w:r w:rsidRPr="00147BC7">
        <w:rPr>
          <w:rFonts w:ascii="Arial Narrow" w:hAnsi="Arial Narrow" w:cs="Arial"/>
          <w:color w:val="7F7F7F"/>
          <w:sz w:val="24"/>
        </w:rPr>
        <w:t xml:space="preserve"> de la presente Guía Didáctica.</w:t>
      </w:r>
    </w:p>
    <w:p w:rsidR="006060F1" w:rsidRPr="00707C33" w:rsidRDefault="006060F1" w:rsidP="007E3498">
      <w:pPr>
        <w:spacing w:line="240" w:lineRule="auto"/>
        <w:jc w:val="both"/>
        <w:rPr>
          <w:rStyle w:val="Hipervnculo"/>
          <w:rFonts w:ascii="Arial Narrow" w:hAnsi="Arial Narrow" w:cs="Arial"/>
          <w:color w:val="7F7F7F"/>
          <w:sz w:val="24"/>
          <w:u w:val="none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El ciclo formativo tiene una duración de </w:t>
      </w:r>
      <w:r w:rsidRPr="00147BC7">
        <w:rPr>
          <w:rFonts w:ascii="Arial Narrow" w:hAnsi="Arial Narrow" w:cs="Arial"/>
          <w:b/>
          <w:color w:val="7F7F7F"/>
          <w:sz w:val="24"/>
        </w:rPr>
        <w:t>2000 horas</w:t>
      </w:r>
      <w:r w:rsidRPr="00147BC7">
        <w:rPr>
          <w:rFonts w:ascii="Arial Narrow" w:hAnsi="Arial Narrow" w:cs="Arial"/>
          <w:color w:val="7F7F7F"/>
          <w:sz w:val="24"/>
        </w:rPr>
        <w:t xml:space="preserve">. La duración del módulo dependerá de lo recogido en cada currículo desarrollado por la respectiva comunidad autónoma, que se pueden consultar en el citado </w:t>
      </w:r>
      <w:r w:rsidRPr="00147BC7">
        <w:rPr>
          <w:rFonts w:ascii="Arial Narrow" w:hAnsi="Arial Narrow" w:cs="Arial"/>
          <w:b/>
          <w:color w:val="7F7F7F"/>
          <w:sz w:val="24"/>
        </w:rPr>
        <w:t>Anexo I</w:t>
      </w:r>
      <w:r w:rsidRPr="00147BC7">
        <w:rPr>
          <w:rFonts w:ascii="Arial Narrow" w:hAnsi="Arial Narrow" w:cs="Arial"/>
          <w:color w:val="7F7F7F"/>
          <w:sz w:val="24"/>
        </w:rPr>
        <w:t>.</w:t>
      </w:r>
    </w:p>
    <w:p w:rsidR="006060F1" w:rsidRPr="00707C33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8" w:history="1">
        <w:r w:rsidR="006060F1" w:rsidRPr="00A20E84">
          <w:rPr>
            <w:rStyle w:val="Hipervnculo"/>
            <w:rFonts w:ascii="Arial Narrow" w:hAnsi="Arial Narrow" w:cs="Arial"/>
            <w:sz w:val="24"/>
          </w:rPr>
          <w:t>http://www.boe.es/boe/dias/2011/04/07/pdfs/BOE-A-2011-6232.pdf</w:t>
        </w:r>
      </w:hyperlink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Objetivos generales</w:t>
      </w:r>
    </w:p>
    <w:p w:rsidR="006060F1" w:rsidRPr="00147BC7" w:rsidRDefault="006060F1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Los objetivos definen las capacidades que los alumnos y las alumnas deben desarrollar a lo largo del proceso educativo. El objetivo general es la inserción del alumnado en el mundo laboral.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Los objetivos generales en la Formación Profesional, los podemos encontrar en la Ley Orgánica 2/2006, de 3 de mayo, de Educación (LOE), publicada en el BOE nº 106, de 4 de mayo de 2006, en cuyo artículo 40 habla de los objetivos de la formación profesional: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“La formación profesional en el sistema educativo contribuirá a que los alumnos y las alumnas adquieran las capacidades que les permitan: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a) Desarrollar la competencia general correspondiente a la cualificación o cualificaciones objeto de los estudios realizados.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b) Comprender la organización y las características del sector productivo correspondiente, así como los mecanismos de inserción profesional; conocer la legislación laboral y los derechos y obligaciones que se derivan de las relaciones laborales.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c) Aprender por sí mismos y trabajar en equipo, así como formarse en la prevención de conflictos y en la resolución pacífica de los mismos en todos los ámbitos de la vida personal, familiar y social. Fomentar la igualdad efectiva de oportunidades entre hombres y mujeres para acceder a una formación que permita todo tipo de opciones profesionales y el ejercicio de las mismas.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d) Trabajar en condiciones de seguridad y salud, así como prevenir los posibles riesgos derivados del trabajo.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e) Desarrollar una identidad profesional motivadora de futuros aprendizajes y adaptaciones a la evolución de los procesos productivos y al cambio social.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f) Afianzar el espíritu emprendedor para el desempeño de actividades e iniciativas empresariales.”</w:t>
      </w:r>
    </w:p>
    <w:p w:rsidR="006060F1" w:rsidRPr="00147BC7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9" w:history="1">
        <w:r w:rsidR="006060F1" w:rsidRPr="00147BC7">
          <w:rPr>
            <w:rStyle w:val="Hipervnculo"/>
            <w:rFonts w:ascii="Arial Narrow" w:hAnsi="Arial Narrow" w:cs="Arial"/>
            <w:color w:val="7F7F7F"/>
            <w:sz w:val="24"/>
          </w:rPr>
          <w:t>VER TEXTO COMPLETO DE LA LEY</w:t>
        </w:r>
      </w:hyperlink>
    </w:p>
    <w:p w:rsidR="006060F1" w:rsidRPr="00147BC7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10" w:history="1">
        <w:r w:rsidR="006060F1" w:rsidRPr="00147BC7">
          <w:rPr>
            <w:rStyle w:val="Hipervnculo"/>
            <w:rFonts w:ascii="Arial Narrow" w:hAnsi="Arial Narrow" w:cs="Arial"/>
            <w:color w:val="7F7F7F"/>
            <w:sz w:val="24"/>
          </w:rPr>
          <w:t>http://www.boe.es/boe/dias/2006/05/04/pdfs/A17158-17207.pdf</w:t>
        </w:r>
      </w:hyperlink>
    </w:p>
    <w:p w:rsidR="006060F1" w:rsidRPr="00147BC7" w:rsidRDefault="006060F1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Perfil profesional del título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El perfil profesional del título de Técnico en </w:t>
      </w:r>
      <w:r>
        <w:rPr>
          <w:rFonts w:ascii="Arial Narrow" w:hAnsi="Arial Narrow" w:cs="Arial"/>
          <w:color w:val="7F7F7F"/>
          <w:sz w:val="24"/>
        </w:rPr>
        <w:t>Estética y Belleza</w:t>
      </w:r>
      <w:r w:rsidRPr="00147BC7">
        <w:rPr>
          <w:rFonts w:ascii="Arial Narrow" w:hAnsi="Arial Narrow" w:cs="Arial"/>
          <w:color w:val="7F7F7F"/>
          <w:sz w:val="24"/>
        </w:rPr>
        <w:t>, tal y como recoge el Re</w:t>
      </w:r>
      <w:r>
        <w:rPr>
          <w:rFonts w:ascii="Arial Narrow" w:hAnsi="Arial Narrow" w:cs="Arial"/>
          <w:color w:val="7F7F7F"/>
          <w:sz w:val="24"/>
        </w:rPr>
        <w:t>al Decreto 256/2011, de 28</w:t>
      </w:r>
      <w:r w:rsidRPr="00147BC7">
        <w:rPr>
          <w:rFonts w:ascii="Arial Narrow" w:hAnsi="Arial Narrow" w:cs="Arial"/>
          <w:color w:val="7F7F7F"/>
          <w:sz w:val="24"/>
        </w:rPr>
        <w:t xml:space="preserve"> de </w:t>
      </w:r>
      <w:r>
        <w:rPr>
          <w:rFonts w:ascii="Arial Narrow" w:hAnsi="Arial Narrow" w:cs="Arial"/>
          <w:color w:val="7F7F7F"/>
          <w:sz w:val="24"/>
        </w:rPr>
        <w:t>febrero</w:t>
      </w:r>
      <w:r w:rsidRPr="00147BC7">
        <w:rPr>
          <w:rFonts w:ascii="Arial Narrow" w:hAnsi="Arial Narrow" w:cs="Arial"/>
          <w:color w:val="7F7F7F"/>
          <w:sz w:val="24"/>
        </w:rPr>
        <w:t>, en su art. 3, “queda determinado por su competencia general, sus competencias profesionales, personales y sociales, y por la relación de cualificaciones y, en su caso, unidades de competencia del Catálogo Nacional de Cualificaciones Profesionales incluidas en el título.”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7F7F7F"/>
          <w:sz w:val="24"/>
          <w:lang w:val="es-ES_tradnl" w:eastAsia="es-ES_tradnl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Competencia general</w:t>
      </w:r>
    </w:p>
    <w:p w:rsidR="006060F1" w:rsidRPr="0086178F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808080"/>
          <w:sz w:val="24"/>
          <w:szCs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La competencia general de este título, tal y como </w:t>
      </w:r>
      <w:r>
        <w:rPr>
          <w:rFonts w:ascii="Arial Narrow" w:hAnsi="Arial Narrow" w:cs="Arial"/>
          <w:color w:val="7F7F7F"/>
          <w:sz w:val="24"/>
        </w:rPr>
        <w:t>recoge el Real Decreto 256/2011, de 28 de febrero</w:t>
      </w:r>
      <w:r w:rsidRPr="00147BC7">
        <w:rPr>
          <w:rFonts w:ascii="Arial Narrow" w:hAnsi="Arial Narrow" w:cs="Arial"/>
          <w:color w:val="7F7F7F"/>
          <w:sz w:val="24"/>
        </w:rPr>
        <w:t xml:space="preserve">, en su art. 4, “consiste en </w:t>
      </w:r>
      <w:r w:rsidRPr="0086178F">
        <w:rPr>
          <w:rFonts w:ascii="Arial Narrow" w:hAnsi="Arial Narrow" w:cs="Arial"/>
          <w:color w:val="808080"/>
          <w:sz w:val="24"/>
          <w:szCs w:val="24"/>
        </w:rPr>
        <w:t>aplicar técnicas de embellecimiento personal y comercializar servicios de estética, cosméticos y perfumes, cumpliendo los procedimientos de calidad y los requerimientos de prevención de riesgos laborales y protección ambiental establecidos en la normativa vigente.”</w:t>
      </w:r>
    </w:p>
    <w:p w:rsidR="006060F1" w:rsidRPr="0086178F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7F7F7F"/>
          <w:sz w:val="24"/>
          <w:szCs w:val="24"/>
          <w:lang w:val="es-ES_tradnl" w:eastAsia="es-ES_tradnl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7F7F7F"/>
          <w:sz w:val="24"/>
          <w:lang w:val="es-ES_tradnl" w:eastAsia="es-ES_tradnl"/>
        </w:rPr>
      </w:pPr>
    </w:p>
    <w:p w:rsidR="006060F1" w:rsidRPr="00DC155C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Competencias profesionales, personales y sociales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Las competencias profesionales, personales y sociales de este título, tal y como </w:t>
      </w:r>
      <w:r>
        <w:rPr>
          <w:rFonts w:ascii="Arial Narrow" w:hAnsi="Arial Narrow" w:cs="Arial"/>
          <w:color w:val="7F7F7F"/>
          <w:sz w:val="24"/>
        </w:rPr>
        <w:t>recoge el Real Decreto 256/2011, de 28 de febrero</w:t>
      </w:r>
      <w:r w:rsidRPr="00147BC7">
        <w:rPr>
          <w:rFonts w:ascii="Arial Narrow" w:hAnsi="Arial Narrow" w:cs="Arial"/>
          <w:color w:val="7F7F7F"/>
          <w:sz w:val="24"/>
        </w:rPr>
        <w:t xml:space="preserve"> en su art. 5 son las que se relacionan a continuación: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before="160"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“a) Recepcionar, almacenar y distribuir los productos, aparatos y útiles, en condiciones idóneas de mantenimiento y conservación, controlando su consumo y stock.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b) Atender al cliente durante el proceso, aplicando normas de procedimiento diseñadas por la empresa y consiguiendo calidad en el servicio.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c) Obtener información de las demandas del cliente y del análisis profesional, registrando y archivando los datos.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d) Seleccionar los materiales, equipos y cosméticos adecuados a los tratamientos o técnicas estéticas que se van a aplicar.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e) Mantener el material, equipos e instalaciones en óptimas condiciones para su utilización.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f) Efectuar la higiene cutánea, preparando la piel para tratamientos posteriores.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g) Efectuar la hidratación cutánea, manteniendo y mejorando el aspecto de la piel.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h) Realizar maquillaje social, personalizándolo y adaptándolo a las necesidades del cliente.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i) Depilar y decolorar el vello, utilizando procedimientos mecánicos y productos químicos adecuados.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j) Aplicar técnicas de manicura y pedicura para el embellecimiento y cuidados de las manos, pies y uñas.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k) Elaborar uñas artificiales, individualizando la técnica y el diseño según las demandas del cliente.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l) Asesorar sobre perfumes, fragancias y productos naturales, teniendo en cuenta las características personales, sociales y profesionales del cliente.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m) Informar al cliente de los cuidados que tiene que realizar después del tratamiento en la cabina de estética, así como los hábitos de vida saludables.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n) Realizar la promoción y comercialización de productos y servicios en el ámbito de una empresa de imagen personal.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lastRenderedPageBreak/>
        <w:t>ñ) Adaptarse a las nuevas situaciones laborales originadas por cambios tecnológicos y organizativos en los procesos productivos, actualizando sus conocimientos y utilizando los recursos existentes para el «aprendizaje a lo largo de la vida» y las tecnologías de la comunicación y de la información.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o) Actuar con responsabilidad y autonomía en el ámbito de su competencia, organizando y desarrollando el trabajo asignado, y cooperando o trabajando en equipo con otros profesionales en el entorno de trabajo.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p) Resolver de forma responsable las incidencias relativas a su actividad, identificando las causas que las provocan, dentro del ámbito de su competencia y con autonomía.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q) Comunicarse eficazmente, respetando la autonomía y competencia de las distintas personas que intervienen en el ámbito de su trabajo.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r) Aplicar los procedimientos y las medidas preventivas de riesgos laborales y protección ambiental durante el proceso productivo, para evitar daños en las personas y en el entorno laboral y ambiental.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s) Aplicar procedimientos de calidad, de accesibilidad universal y de «diseño para todos» en las actividades profesionales incluidas en los procesos de producción o prestación de servicios.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t) Realizar la gestión básica para la creación y funcionamiento de una pequeña empresa y tener iniciativa en su actividad profesional.</w:t>
      </w:r>
    </w:p>
    <w:p w:rsidR="006060F1" w:rsidRPr="00DC155C" w:rsidRDefault="006060F1" w:rsidP="007E3498">
      <w:pPr>
        <w:suppressAutoHyphens w:val="0"/>
        <w:autoSpaceDE w:val="0"/>
        <w:autoSpaceDN w:val="0"/>
        <w:adjustRightInd w:val="0"/>
        <w:spacing w:after="0" w:line="201" w:lineRule="atLeast"/>
        <w:jc w:val="both"/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</w:pP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u) Ejercer sus derechos y cumplir con las obligaciones derivadas de su actividad profesional, de acuerdo con lo establecido en la legislación vigente, participando activamente en la vida económica, social y cultural.</w:t>
      </w:r>
      <w:r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>”</w:t>
      </w:r>
      <w:r w:rsidRPr="00DC155C">
        <w:rPr>
          <w:rFonts w:ascii="Arial Narrow" w:eastAsia="Times New Roman" w:hAnsi="Arial Narrow" w:cs="Arial"/>
          <w:color w:val="808080"/>
          <w:sz w:val="24"/>
          <w:szCs w:val="24"/>
          <w:lang w:val="es-ES_tradnl" w:eastAsia="ca-ES"/>
        </w:rPr>
        <w:t xml:space="preserve"> 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7F7F7F"/>
          <w:sz w:val="24"/>
          <w:lang w:val="es-ES_tradnl" w:eastAsia="es-ES_tradnl"/>
        </w:rPr>
      </w:pPr>
    </w:p>
    <w:p w:rsidR="006060F1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Objetivos generales del ciclo</w:t>
      </w:r>
    </w:p>
    <w:p w:rsidR="007E3498" w:rsidRPr="00DC155C" w:rsidRDefault="007E3498" w:rsidP="007E3498">
      <w:pPr>
        <w:autoSpaceDE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T</w:t>
      </w:r>
      <w:r w:rsidRPr="00147BC7">
        <w:rPr>
          <w:rFonts w:ascii="Arial Narrow" w:hAnsi="Arial Narrow" w:cs="Arial"/>
          <w:color w:val="7F7F7F"/>
          <w:sz w:val="24"/>
        </w:rPr>
        <w:t xml:space="preserve">al y como </w:t>
      </w:r>
      <w:r>
        <w:rPr>
          <w:rFonts w:ascii="Arial Narrow" w:hAnsi="Arial Narrow" w:cs="Arial"/>
          <w:color w:val="7F7F7F"/>
          <w:sz w:val="24"/>
        </w:rPr>
        <w:t>recoge el Real Decreto 256/2011, de 28</w:t>
      </w:r>
      <w:r w:rsidRPr="00147BC7">
        <w:rPr>
          <w:rFonts w:ascii="Arial Narrow" w:hAnsi="Arial Narrow" w:cs="Arial"/>
          <w:color w:val="7F7F7F"/>
          <w:sz w:val="24"/>
        </w:rPr>
        <w:t xml:space="preserve"> de</w:t>
      </w:r>
      <w:r>
        <w:rPr>
          <w:rFonts w:ascii="Arial Narrow" w:hAnsi="Arial Narrow" w:cs="Arial"/>
          <w:color w:val="7F7F7F"/>
          <w:sz w:val="24"/>
        </w:rPr>
        <w:t xml:space="preserve"> febrero</w:t>
      </w:r>
      <w:r w:rsidRPr="00147BC7">
        <w:rPr>
          <w:rFonts w:ascii="Arial Narrow" w:hAnsi="Arial Narrow" w:cs="Arial"/>
          <w:color w:val="7F7F7F"/>
          <w:sz w:val="24"/>
        </w:rPr>
        <w:t xml:space="preserve"> en su art. 9, los objetivos generales de este ciclo formativo son los siguientes: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7D58C6" w:rsidRDefault="006060F1" w:rsidP="007E3498">
      <w:pPr>
        <w:pStyle w:val="Pa13"/>
        <w:spacing w:before="160"/>
        <w:jc w:val="both"/>
        <w:rPr>
          <w:rFonts w:ascii="Arial Narrow" w:hAnsi="Arial Narrow" w:cs="Arial"/>
          <w:color w:val="808080"/>
          <w:lang w:val="es-ES"/>
        </w:rPr>
      </w:pPr>
      <w:r>
        <w:rPr>
          <w:rFonts w:ascii="Arial Narrow" w:hAnsi="Arial Narrow" w:cs="Arial"/>
          <w:color w:val="808080"/>
          <w:lang w:val="es-ES"/>
        </w:rPr>
        <w:t>“</w:t>
      </w:r>
      <w:r w:rsidRPr="007D58C6">
        <w:rPr>
          <w:rFonts w:ascii="Arial Narrow" w:hAnsi="Arial Narrow" w:cs="Arial"/>
          <w:color w:val="808080"/>
          <w:lang w:val="es-ES"/>
        </w:rPr>
        <w:t>a) Identificar y clasificar los productos, materiales y útiles, caracterizando sus propiedades y condiciones idóneas de manipulación y conservación, para recepcionarlos, almacenarlos y distribuirlos.</w:t>
      </w:r>
    </w:p>
    <w:p w:rsidR="006060F1" w:rsidRPr="007D58C6" w:rsidRDefault="006060F1" w:rsidP="007E3498">
      <w:pPr>
        <w:pStyle w:val="Default"/>
        <w:spacing w:line="201" w:lineRule="atLeast"/>
        <w:jc w:val="both"/>
        <w:rPr>
          <w:rFonts w:ascii="Arial Narrow" w:hAnsi="Arial Narrow"/>
          <w:color w:val="808080"/>
          <w:lang w:val="es-ES"/>
        </w:rPr>
      </w:pPr>
      <w:r w:rsidRPr="007D58C6">
        <w:rPr>
          <w:rFonts w:ascii="Arial Narrow" w:hAnsi="Arial Narrow"/>
          <w:color w:val="808080"/>
          <w:lang w:val="es-ES"/>
        </w:rPr>
        <w:t>b) Interpretar las normas diseñadas en los procedimientos para atender al usuario, aplicando los procedimientos descritos desde la hora de la acogida hasta la despedida.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c) Realizar el análisis del órgano cutáneo, evaluando sus características, para obtener información estética.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d) Identificar útiles, equipos y cosméticos, evaluando sus características, para seleccionar los idóneos al tratamiento o técnica aplicados.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e) Higienizar los materiales, equipos e instalaciones, limpiándolos, desinfectándolos y esterilizándolos, para mantenerlos en óptimas condiciones.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f) Aplicar las técnicas adecuadas, siguiendo los procedimientos establecidos y las normas de calidad y seguridad e higiene, para efectuar la limpieza de la piel.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g) Aplicar las técnicas adecuadas, siguiendo los procedimientos establecidos y las normas de calidad y seguridad e higiene, relacionándolos con las necesidades fisiológicas de la piel, para conseguir su hidratación.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h) Diseñar y ejecutar técnicas de visagismo, de aplicación de cosméticos decorativos y estilos de maquillaje, relacionándolos con las características personales, sociales y profesionales del usuario, para realizar un maquillaje social personalizado.</w:t>
      </w:r>
    </w:p>
    <w:p w:rsidR="006060F1" w:rsidRPr="00347200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i) Seleccionar procedimientos mecánicos y químicos para depilar y decolorar el vello, eligiendo y aplicando la técnica adecuada.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lastRenderedPageBreak/>
        <w:t>j) Efectuar operaciones técnicas de manicura y pedicura, adaptando los procedimientos de ejecución, para cuidar y embellecer manos, pies y uñas.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k) Seleccionar y aplicar materiales y productos de esculpido de prótesis ungueales, siguiendo instrucciones técnicas, en condiciones de seguridad e higiene, para elaborar uñas artificiales.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l) Reconocer las características y propiedades de los fitocosméticos, geocosméticos, productos marinos y aromamoléculas, relacionándolos con sus usos y aplicaciones, para asesorar sobre perfumes, fragancias y productos naturales.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m) Analizar los tipos de tratamientos estéticos y los hábitos de vida saludables, relacionándolos con la anatomo-fisiología humana.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n) Identificar operaciones de venta y técnicas publicitarias y de merchandising, valorando las características y demandas del mercado, para promocionar y comercializar los productos y servicios estéticos.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ñ) Seleccionar los cosméticos adecuados atendiendo a las necesidades de la piel y al tipo, composición y forma de presentación de los mismos, para realizar y recomendar su aplicación.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o) Analizar y utilizar los recursos existentes para el «aprendizaje a lo largo de la vida» y las tecnologías de la comunicación y de la información para aprender y actualizar sus conocimientos reconociendo las posibilidades de mejora profesional y personal, para adaptarse a diferentes situaciones profesionales y laborales.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p) Desarrollar trabajos en equipo y valorar su organización, participando con tolerancia y respeto, y tomar decisiones colectivas o individuales para actuar con responsabilidad y autonomía.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q) Adoptar y valorar soluciones creativas ante problemas y contingencias que se presentan en el desarrollo de los procesos de trabajo, para resolver de forma responsable las incidencias de su actividad.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r) Aplicar técnicas de comunicación, adaptándose a los contenidos que se van a transmitir, a su finalidad y a las características de los receptores, para asegurar la eficacia del proceso.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s) Analizar los riesgos ambientales y laborales asociados a la actividad profesional, relacionándolos con las causas que los producen, a fin de fundamentar las medidas preventivas que se van adoptar y aplicar los protocolos correspondientes, para evitar daños en uno mismo, en las demás personas, en el entorno y en el medio ambiente.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t) Analizar y aplicar las técnicas necesarias para dar respuesta a la accesibilidad universal y al «diseño para todos».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u) Analizar y aplicar las técnicas necesarias para mejorar los procedimientos de calidad del trabajo en el sector productivo de referencia, durante el proceso de aprendizaje.</w:t>
      </w:r>
    </w:p>
    <w:p w:rsidR="006060F1" w:rsidRPr="007D58C6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7D58C6">
        <w:rPr>
          <w:rFonts w:ascii="Arial Narrow" w:hAnsi="Arial Narrow" w:cs="Arial"/>
          <w:color w:val="808080"/>
          <w:lang w:val="es-ES"/>
        </w:rPr>
        <w:t>v) Utilizar procedimientos relacionados con la cultura emprendedora, empresarial y de iniciativa profesional, para realizar la gestión básica de una pequeña empresa o emprender un trabajo.</w:t>
      </w:r>
    </w:p>
    <w:p w:rsidR="006060F1" w:rsidRPr="00347200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/>
        </w:rPr>
      </w:pPr>
      <w:r w:rsidRPr="00347200">
        <w:rPr>
          <w:rFonts w:ascii="Arial Narrow" w:hAnsi="Arial Narrow" w:cs="Arial"/>
          <w:color w:val="808080"/>
          <w:lang w:val="es-ES"/>
        </w:rPr>
        <w:t>w) Reconocer sus derechos y deberes como agente activo en la sociedad, teniendo en cuenta el marco legal que regula las condiciones sociales y laborales para participar como ciudadano democrático.</w:t>
      </w:r>
      <w:r w:rsidRPr="00347200">
        <w:rPr>
          <w:rFonts w:ascii="Arial Narrow" w:hAnsi="Arial Narrow" w:cs="Arial"/>
          <w:color w:val="808080"/>
        </w:rPr>
        <w:t>”</w:t>
      </w:r>
    </w:p>
    <w:p w:rsidR="006060F1" w:rsidRPr="007D58C6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808080"/>
          <w:sz w:val="24"/>
          <w:szCs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Objetivos generales y competencias del título que se alcanzan con el módulo</w:t>
      </w:r>
      <w:r>
        <w:rPr>
          <w:rFonts w:ascii="Arial Narrow" w:hAnsi="Arial Narrow" w:cs="Arial"/>
          <w:b/>
          <w:color w:val="7F7F7F"/>
          <w:sz w:val="24"/>
        </w:rPr>
        <w:t xml:space="preserve"> Cosmetología para estética y belleza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La formación del módulo contribuye a alcanz</w:t>
      </w:r>
      <w:r>
        <w:rPr>
          <w:rFonts w:ascii="Arial Narrow" w:hAnsi="Arial Narrow" w:cs="Arial"/>
          <w:color w:val="7F7F7F"/>
          <w:sz w:val="24"/>
        </w:rPr>
        <w:t>ar los objetivos generales a), d), e), l), ñ), o), p), q) y r</w:t>
      </w:r>
      <w:r w:rsidRPr="00147BC7">
        <w:rPr>
          <w:rFonts w:ascii="Arial Narrow" w:hAnsi="Arial Narrow" w:cs="Arial"/>
          <w:color w:val="7F7F7F"/>
          <w:sz w:val="24"/>
        </w:rPr>
        <w:t xml:space="preserve">) </w:t>
      </w:r>
      <w:r>
        <w:rPr>
          <w:rFonts w:ascii="Arial Narrow" w:hAnsi="Arial Narrow" w:cs="Arial"/>
          <w:color w:val="7F7F7F"/>
          <w:sz w:val="24"/>
        </w:rPr>
        <w:t xml:space="preserve"> y s) </w:t>
      </w:r>
      <w:r w:rsidRPr="00147BC7">
        <w:rPr>
          <w:rFonts w:ascii="Arial Narrow" w:hAnsi="Arial Narrow" w:cs="Arial"/>
          <w:color w:val="7F7F7F"/>
          <w:sz w:val="24"/>
        </w:rPr>
        <w:t>del ciclo for</w:t>
      </w:r>
      <w:r>
        <w:rPr>
          <w:rFonts w:ascii="Arial Narrow" w:hAnsi="Arial Narrow" w:cs="Arial"/>
          <w:color w:val="7F7F7F"/>
          <w:sz w:val="24"/>
        </w:rPr>
        <w:t>mativo, y las competencias a), d), e), l), o), p), r) y s)</w:t>
      </w:r>
      <w:r w:rsidRPr="00147BC7">
        <w:rPr>
          <w:rFonts w:ascii="Arial Narrow" w:hAnsi="Arial Narrow" w:cs="Arial"/>
          <w:color w:val="7F7F7F"/>
          <w:sz w:val="24"/>
        </w:rPr>
        <w:t xml:space="preserve"> del título.</w:t>
      </w:r>
    </w:p>
    <w:p w:rsidR="006060F1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7E3498" w:rsidRDefault="007E3498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7E3498" w:rsidRDefault="007E3498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7E3498" w:rsidRDefault="007E3498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7E3498" w:rsidRPr="00147BC7" w:rsidRDefault="007E3498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Resultados de aprendizaje y criterios de evaluación genera</w:t>
      </w:r>
      <w:r>
        <w:rPr>
          <w:rFonts w:ascii="Arial Narrow" w:hAnsi="Arial Narrow" w:cs="Arial"/>
          <w:b/>
          <w:color w:val="7F7F7F"/>
          <w:sz w:val="24"/>
        </w:rPr>
        <w:t>les del módulo Cosmetología para estética y belleza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Según el </w:t>
      </w:r>
      <w:r>
        <w:rPr>
          <w:rFonts w:ascii="Arial Narrow" w:hAnsi="Arial Narrow" w:cs="Arial"/>
          <w:b/>
          <w:color w:val="7F7F7F"/>
          <w:sz w:val="24"/>
        </w:rPr>
        <w:t>Real Decreto 256/2011, de 28 de febrero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, </w:t>
      </w:r>
      <w:r w:rsidRPr="00147BC7">
        <w:rPr>
          <w:rFonts w:ascii="Arial Narrow" w:hAnsi="Arial Narrow" w:cs="Arial"/>
          <w:color w:val="7F7F7F"/>
          <w:sz w:val="24"/>
        </w:rPr>
        <w:t xml:space="preserve">donde se establecen las enseñanzas mínimas del título de Técnico en </w:t>
      </w:r>
      <w:r>
        <w:rPr>
          <w:rFonts w:ascii="Arial Narrow" w:hAnsi="Arial Narrow" w:cs="Arial"/>
          <w:color w:val="7F7F7F"/>
          <w:sz w:val="24"/>
        </w:rPr>
        <w:t>Estética y Belleza</w:t>
      </w:r>
      <w:r w:rsidRPr="00147BC7">
        <w:rPr>
          <w:rFonts w:ascii="Arial Narrow" w:hAnsi="Arial Narrow" w:cs="Arial"/>
          <w:color w:val="7F7F7F"/>
          <w:sz w:val="24"/>
        </w:rPr>
        <w:t xml:space="preserve">, los resultados de aprendizaje y criterios de evaluación generales del módulo </w:t>
      </w:r>
      <w:r>
        <w:rPr>
          <w:rFonts w:ascii="Arial Narrow" w:hAnsi="Arial Narrow" w:cs="Arial"/>
          <w:color w:val="7F7F7F"/>
          <w:sz w:val="24"/>
        </w:rPr>
        <w:t>Cosmetología para estética y belleza</w:t>
      </w:r>
      <w:r w:rsidRPr="00147BC7">
        <w:rPr>
          <w:rFonts w:ascii="Arial Narrow" w:hAnsi="Arial Narrow" w:cs="Arial"/>
          <w:color w:val="7F7F7F"/>
          <w:sz w:val="24"/>
        </w:rPr>
        <w:t xml:space="preserve"> son los siguientes:</w:t>
      </w:r>
    </w:p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Default="006060F1" w:rsidP="007E3498">
      <w:pPr>
        <w:pStyle w:val="Pa6"/>
        <w:numPr>
          <w:ilvl w:val="0"/>
          <w:numId w:val="30"/>
        </w:numPr>
        <w:ind w:left="0" w:firstLine="0"/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3F377B">
        <w:rPr>
          <w:rFonts w:ascii="Arial Narrow" w:hAnsi="Arial Narrow" w:cs="Arial"/>
          <w:b/>
          <w:color w:val="808080"/>
          <w:lang w:val="es-ES" w:eastAsia="ca-ES"/>
        </w:rPr>
        <w:t>Determina los componentes de un cosmético, aplicando la reglamentación técnico-sanitaria.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>
        <w:rPr>
          <w:rFonts w:ascii="Arial Narrow" w:hAnsi="Arial Narrow" w:cs="Arial"/>
          <w:color w:val="808080"/>
          <w:lang w:val="es-ES" w:eastAsia="ca-ES"/>
        </w:rPr>
        <w:t>C</w:t>
      </w:r>
      <w:r w:rsidRPr="003F377B">
        <w:rPr>
          <w:rFonts w:ascii="Arial Narrow" w:hAnsi="Arial Narrow" w:cs="Arial"/>
          <w:color w:val="808080"/>
          <w:lang w:val="es-ES" w:eastAsia="ca-ES"/>
        </w:rPr>
        <w:t>riterios de evaluación: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a) Se ha definido producto cosmético y se ha diferenciado de medicamento.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b) Se ha analizado la reglamentación técnico-sanitaria de productos cosméticos.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c) Se han descrito los requisitos que deben cumplir los productos cosméticos en cuanto a su envasado, etiquetado y fecha de caducidad.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d) Se ha analizado la información suministrada por el fabricante de un producto cosmético y se ha comprobado que cumple la legislación vigente.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e) Se han descrito las características de las sustancias más frecuentes empleadas en cosméticos.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>f) Se han definido los conceptos de principio activo, excipiente, aditivo y correctivo de la composición de un cosmético y se ha analizado la función de cada uno de ellos.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3F377B">
        <w:rPr>
          <w:rFonts w:ascii="Arial Narrow" w:hAnsi="Arial Narrow" w:cs="Arial"/>
          <w:color w:val="808080"/>
          <w:lang w:val="es-ES" w:eastAsia="ca-ES"/>
        </w:rPr>
        <w:t xml:space="preserve">g) Se han reconocido los principales grupos de componentes de distintos cosméticos comerciales. 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tabs>
          <w:tab w:val="clear" w:pos="925"/>
        </w:tabs>
        <w:ind w:hanging="925"/>
        <w:jc w:val="both"/>
        <w:rPr>
          <w:rFonts w:ascii="Arial Narrow" w:hAnsi="Arial Narrow" w:cs="Arial"/>
          <w:b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/>
          <w:bCs/>
          <w:color w:val="808080"/>
          <w:lang w:val="es-ES" w:eastAsia="ca-ES"/>
        </w:rPr>
        <w:t>Identifica equipos, material de laboratorio y operaciones elementales para la preparación de cosméticos, reconociendo la naturaleza físico-química de los productos obtenidos.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Criterios de evaluación: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a) Se han justificado las diferencias entre los sistemas homogéneos y los heterogéneos.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b) Se ha identificado la composición, características, propiedades y concentración de las disoluciones, así como su aplicación en cosmética.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c) Se ha descrito la composición, las propiedades y características de los sistemas dispersos heterogéneos y su aplicación en cosmética.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 xml:space="preserve">d) Se han clasificado los tensoactivos y se ha analizado su función. 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e) Se han interpretado las diferencias entre suspensiones, geles y emulsiones.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f) Se ha identificado la naturaleza físico-química de diferentes cosméticos.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g) Se ha identificado el material y los equipos de laboratorio necesarios para preparar cosméticos.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h) Se han realizado las operaciones físicas empleadas en la fabricación de cosméticos con los materiales específicos para esas técnicas.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i) Se han reconocido y cumplimentado los distintos apartados de la ficha de elaboración de un cosmético (componentes, concentración, forma cosmética, materiales utilizados, modus operandi, descripción de las sustancias utilizadas, resultados obtenidos, etc.).</w:t>
      </w:r>
    </w:p>
    <w:p w:rsidR="007E3498" w:rsidRDefault="007E3498" w:rsidP="007E3498">
      <w:pPr>
        <w:rPr>
          <w:lang w:eastAsia="ca-ES"/>
        </w:rPr>
      </w:pPr>
    </w:p>
    <w:p w:rsidR="007E3498" w:rsidRDefault="007E3498" w:rsidP="007E3498">
      <w:pPr>
        <w:rPr>
          <w:lang w:eastAsia="ca-ES"/>
        </w:rPr>
      </w:pP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/>
          <w:bCs/>
          <w:color w:val="808080"/>
          <w:lang w:val="es-ES" w:eastAsia="ca-ES"/>
        </w:rPr>
        <w:t>Clasifica los productos cosméticos por su forma de presentación, relacionándolos con su grado de penetración en la piel.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Criterios de evaluación: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a) Se han clasificado los cosméticos en función de su acción principal y lugar de aplicación.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b) Se han identificado las distintas formas de presentación de los cosméticos.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c) Se han descrito las ventajas e inconvenientes de las distintas formas cosméticas y su forma de utilización.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d) Se ha evaluado la vía y el grado de penetración de los cosméticos en la piel.</w:t>
      </w:r>
    </w:p>
    <w:p w:rsidR="006060F1" w:rsidRPr="003F377B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e) Se han analizado los factores que influyen en la penetración de los cosméticos en la piel y en su forma de actuar.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377B">
        <w:rPr>
          <w:rFonts w:ascii="Arial Narrow" w:hAnsi="Arial Narrow" w:cs="Arial"/>
          <w:bCs/>
          <w:color w:val="808080"/>
          <w:lang w:val="es-ES" w:eastAsia="ca-ES"/>
        </w:rPr>
        <w:t>f) Se han determinado los parámetros que definen la eficacia de los cosmé</w:t>
      </w:r>
      <w:r w:rsidR="007E3498">
        <w:rPr>
          <w:rFonts w:ascii="Arial Narrow" w:hAnsi="Arial Narrow" w:cs="Arial"/>
          <w:bCs/>
          <w:color w:val="808080"/>
          <w:lang w:val="es-ES" w:eastAsia="ca-ES"/>
        </w:rPr>
        <w:t>ticos, influyendo en su calidad.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FB0C33">
        <w:rPr>
          <w:rFonts w:ascii="Arial Narrow" w:hAnsi="Arial Narrow" w:cs="Arial"/>
          <w:b/>
          <w:color w:val="808080"/>
          <w:lang w:val="es-ES" w:eastAsia="ca-ES"/>
        </w:rPr>
        <w:t>Selecciona los cosméticos de higiene adecuados a las distintas tipologías cutáneas, identificando su composición, características y forma de actuar.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Criterios de evaluación: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a) Se ha definido el concepto de higiene y se han identificado los componentes que forman parte de la suciedad que se acumula en la superficie de la piel.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b) Se han diferenciado los distintos mecanismos de acción de las sustancias limpiadoras.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c) Se han descrito las características que deben cumplir los cosméticos empleados en la limpieza de la piel.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d) Se ha analizado la composición y las ventajas e inconvenientes de los distintos productos limpiadores faciales y corporales. 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e) Se ha relacionado la forma de actuar de un tónico facial con los ingredientes que lo componen.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f) Se han clasificado los cosméticos exfoliantes y se ha diferenciado su mecanismo de acción.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g) Se han clasificado las mascarillas en función de sus principios activos y de su forma cosmética.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h) Se han identificado los principios activos de los desodorantes y antitranspirantes según su mecanismo de acción.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i) Se han analizado y preparado en el laboratorio fórmulas sencillas de distintos cosméticos de higiene. 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FB0C33">
        <w:rPr>
          <w:rFonts w:ascii="Arial Narrow" w:hAnsi="Arial Narrow" w:cs="Arial"/>
          <w:b/>
          <w:color w:val="808080"/>
          <w:lang w:val="es-ES" w:eastAsia="ca-ES"/>
        </w:rPr>
        <w:t>Selecciona los cosméticos de hidratación, mantenimiento y protección de la piel adecuados a las distintas tipologías cutáneas, relacionando sus principios activos con su mecanismo de acción.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Criterios de evaluación: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a) Se han distinguido las sustancias naturales que intervienen en la hidratación cutánea.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b) Se han clasificado los principios activos hidratantes según su mecanismo de acción. 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lastRenderedPageBreak/>
        <w:t>c) Se ha seleccionado la composición de los cosméticos hidratantes en función del tipo de piel donde van a ser empleados.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d) Se han establecido las diferencias entre una emulsión y un aceite para hidratación corporal.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e) Se han clasificado los cosméticos solares según su finalidad y momento de aplicación.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f) Se han diferenciado los principios activos que intervienen en la formulación de los fotoprotectores solares.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g) Se ha interpretado el grado de resistencia al agua de un fotoprotector solar y su poder de protección.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h) Se ha asociado la composición de los productos para después del sol con la función que realizan.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i) Se han analizado y preparado fórmulas sencillas en el laboratorio de distintos cosméticos de hidratación, mantenimiento y protección de la piel. 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FB0C33">
        <w:rPr>
          <w:rFonts w:ascii="Arial Narrow" w:hAnsi="Arial Narrow" w:cs="Arial"/>
          <w:b/>
          <w:color w:val="808080"/>
          <w:lang w:val="es-ES" w:eastAsia="ca-ES"/>
        </w:rPr>
        <w:t>Selecciona los cosméticos decorativos adecuados a las distintas tipologías cutáneas, identificando su composición, función y zona de aplicación.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Criterios de evaluación: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a) Se han identificado los principios activos responsables de la acción decorativa de los cosméticos y se han diferenciado en función de su solubilidad.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b) Se ha relacionado la composición de los cosméticos decorativos con su forma de presentación.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c) Se han clasificado los cosméticos decorativos en función de la zona de aplicación.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d) Se han analizado los cosméticos para maquillar la piel del rostro, los ojos y los labios y se ha especificado el objetivo que persiguen.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e) Se han especificado las condiciones que debe cumplir un cosmético labial en cuanto a dureza y composición.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f) Se ha enumerado la composición de los cosméticos utilizados en los procesos de maquillaje de las uñas.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g) Se han clasificado los cosméticos para el maquillaje corporal. 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h) Se han diferenciado los principios activos de los cosméticos autobronceadores y su forma de actuar.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i) Se han analizado artículos y dosieres sobre innovaciones en cosmética decorativa. 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FB0C33">
        <w:rPr>
          <w:rFonts w:ascii="Arial Narrow" w:hAnsi="Arial Narrow" w:cs="Arial"/>
          <w:b/>
          <w:color w:val="808080"/>
          <w:lang w:val="es-ES" w:eastAsia="ca-ES"/>
        </w:rPr>
        <w:t>Selecciona los cosméticos para los anexos córneos de la piel adecuados a las distintas tipologías cutáneas, relacionando la composición con la forma de presentación y con los efectos producidos.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Criterios de evaluación: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a) Se han identificado los componentes de los depilatorios químicos y el efecto que originan sobre el vello.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b) Se han descrito los distintos tipos de ceras, su composición y características.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c) Se ha analizado la composición, efectos y mecanismo de acción de los cosméticos que se emplean antes y después de la depilación.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d) Se han determinado las ventajas e inconvenientes de los distintos cosméticos para eliminar el vello.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lastRenderedPageBreak/>
        <w:t>e) Se ha distinguido la forma de actuar de los cosméticos decolorantes basándose en sus principios activos.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f) Se ha analizado la composición de cada uno de los cosméticos empleados en manicura y pedicura.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g) Se han establecido los criterios de selección de los cosméticos de manicura, pedicura y tratamientos de manos y pies en función de su acción y el servicio estético que se va a realizar.</w:t>
      </w:r>
    </w:p>
    <w:p w:rsidR="006060F1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h) Se ha descrito la composición y la forma de actuar de los cosméticos empleados para uñas artificiales. </w:t>
      </w:r>
    </w:p>
    <w:p w:rsidR="007E3498" w:rsidRPr="007E3498" w:rsidRDefault="007E3498" w:rsidP="007E3498">
      <w:pPr>
        <w:rPr>
          <w:lang w:eastAsia="ca-ES"/>
        </w:rPr>
      </w:pPr>
    </w:p>
    <w:p w:rsidR="006060F1" w:rsidRDefault="006060F1" w:rsidP="007E3498">
      <w:pPr>
        <w:pStyle w:val="Pa6"/>
        <w:numPr>
          <w:ilvl w:val="0"/>
          <w:numId w:val="30"/>
        </w:numPr>
        <w:jc w:val="both"/>
        <w:rPr>
          <w:rFonts w:ascii="Arial Narrow" w:hAnsi="Arial Narrow" w:cs="Arial"/>
          <w:b/>
          <w:color w:val="808080"/>
          <w:lang w:val="es-ES" w:eastAsia="ca-ES"/>
        </w:rPr>
      </w:pPr>
      <w:r w:rsidRPr="00FB0C33">
        <w:rPr>
          <w:rFonts w:ascii="Arial Narrow" w:hAnsi="Arial Narrow" w:cs="Arial"/>
          <w:b/>
          <w:color w:val="808080"/>
          <w:lang w:val="es-ES" w:eastAsia="ca-ES"/>
        </w:rPr>
        <w:t>Aplica pautas de almacenamiento, conservación y manipulación de los cosméticos, identificando las condiciones óptimas de utilización y previniendo las reacciones adversas que pueden originar.</w:t>
      </w:r>
    </w:p>
    <w:p w:rsidR="007E3498" w:rsidRPr="007E3498" w:rsidRDefault="007E3498" w:rsidP="007E3498">
      <w:pPr>
        <w:pStyle w:val="Prrafodelista"/>
        <w:ind w:left="925"/>
        <w:rPr>
          <w:lang w:eastAsia="ca-ES"/>
        </w:rPr>
      </w:pP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Criterios de evaluación: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a) Se han reconocido las causas y factores que producen con más frecuencia alteraciones en los cosméticos.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b) Se han relacionado las alteraciones en la composición de los productos cosméticos con los cambios que se originan en sus características organolépticas.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c) Se ha identificado el lugar y las condiciones óptimas de almacenamiento para garantizar la correcta conservación de los productos cosméticos y la organización adecuada del almacén.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d) Se han especificado las pautas correctas de manipulación de los productos cosméticos para garantizar unas condiciones higiénico-sanitarias idóneas de aplicación.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e) Se han analizado las consecuencias de una incorrecta manipulación de los productos cosméticos.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f) Se han descrito las pautas de recogida de los productos cosméticos contaminados y/o alterados, respetando la normativa vigente y el medio ambiente.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g) Se han identificado las reacciones adversas que pueden originar los cosméticos y los medios para prevenirlas.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>h) Se han enumerado las precauciones que debe seguir el profesional para prevenir riesgos, enfermedades profesionales y evitar contaminaciones.</w:t>
      </w:r>
    </w:p>
    <w:p w:rsidR="006060F1" w:rsidRPr="00FB0C33" w:rsidRDefault="006060F1" w:rsidP="007E3498">
      <w:pPr>
        <w:pStyle w:val="Pa6"/>
        <w:jc w:val="both"/>
        <w:rPr>
          <w:rFonts w:ascii="Arial Narrow" w:hAnsi="Arial Narrow" w:cs="Arial"/>
          <w:color w:val="808080"/>
          <w:lang w:val="es-ES" w:eastAsia="ca-ES"/>
        </w:rPr>
      </w:pPr>
      <w:r w:rsidRPr="00FB0C33">
        <w:rPr>
          <w:rFonts w:ascii="Arial Narrow" w:hAnsi="Arial Narrow" w:cs="Arial"/>
          <w:color w:val="808080"/>
          <w:lang w:val="es-ES" w:eastAsia="ca-ES"/>
        </w:rPr>
        <w:t xml:space="preserve">i) Se ha pautado la forma de actuar del profesional ante la aparición de reacciones adversas a cosméticos. </w:t>
      </w:r>
    </w:p>
    <w:p w:rsidR="006060F1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ca-ES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Posteriormente, en cada unidad didáctica se especificarán objetivos y criterios de evaluación específicos de cada una.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7F7F7F"/>
          <w:sz w:val="24"/>
          <w:lang w:val="es-ES_tradnl" w:eastAsia="es-ES_tradnl"/>
        </w:rPr>
      </w:pPr>
    </w:p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Cualificaciones y unidades de competencia del Catálogo Nacional de Cualificaciones Profesionales incluidas en el título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Cualificaciones profesionales completas: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a</w:t>
      </w:r>
      <w:r w:rsidRPr="003F4F41">
        <w:rPr>
          <w:rFonts w:ascii="Arial Narrow" w:hAnsi="Arial Narrow" w:cs="Arial"/>
          <w:b/>
          <w:bCs/>
          <w:color w:val="808080"/>
          <w:lang w:val="es-ES" w:eastAsia="ca-ES"/>
        </w:rPr>
        <w:t>) Servicios estéticos de higiene, depilación y maquillaje IMP120_2</w:t>
      </w:r>
      <w:r w:rsidRPr="003F4F41">
        <w:rPr>
          <w:rFonts w:ascii="Arial Narrow" w:hAnsi="Arial Narrow" w:cs="Arial"/>
          <w:bCs/>
          <w:color w:val="808080"/>
          <w:lang w:val="es-ES" w:eastAsia="ca-ES"/>
        </w:rPr>
        <w:t xml:space="preserve"> (Real Decreto 1087/2005, de 16 de septiembre), que comprende las siguientes unidades de competencia: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UC0354_2: Atender al cliente del servicio estético de higiene, depilación y maquillaje en condiciones de seguridad, salud e higiene.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UC0355_2: Aplicar técnicas estéticas de higiene e hidratación facial y corporal.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UC0345_1: Eliminar por procedimientos mecánicos y decolorar el vello.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UC0065_2: Mejorar la armonía del rostro con estilos de maquillaje social.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lastRenderedPageBreak/>
        <w:t xml:space="preserve">UC0352_2: Asesorar y vender productos y servicios para </w:t>
      </w:r>
      <w:smartTag w:uri="urn:schemas-microsoft-com:office:smarttags" w:element="PersonName">
        <w:smartTagPr>
          <w:attr w:name="ProductID" w:val="la Imagen Personal."/>
        </w:smartTagPr>
        <w:r w:rsidRPr="003F4F41">
          <w:rPr>
            <w:rFonts w:ascii="Arial Narrow" w:hAnsi="Arial Narrow" w:cs="Arial"/>
            <w:bCs/>
            <w:color w:val="808080"/>
            <w:lang w:val="es-ES" w:eastAsia="ca-ES"/>
          </w:rPr>
          <w:t>la Imagen Personal.</w:t>
        </w:r>
      </w:smartTag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 xml:space="preserve">b) </w:t>
      </w:r>
      <w:r w:rsidRPr="003F4F41">
        <w:rPr>
          <w:rFonts w:ascii="Arial Narrow" w:hAnsi="Arial Narrow" w:cs="Arial"/>
          <w:b/>
          <w:bCs/>
          <w:color w:val="808080"/>
          <w:lang w:val="es-ES" w:eastAsia="ca-ES"/>
        </w:rPr>
        <w:t>Cuidados estéticos de manos y pies IMP121_2</w:t>
      </w:r>
      <w:r w:rsidRPr="003F4F41">
        <w:rPr>
          <w:rFonts w:ascii="Arial Narrow" w:hAnsi="Arial Narrow" w:cs="Arial"/>
          <w:bCs/>
          <w:color w:val="808080"/>
          <w:lang w:val="es-ES" w:eastAsia="ca-ES"/>
        </w:rPr>
        <w:t xml:space="preserve"> (Real Decreto 1087/2005, de 16 de septiembre), que comprende las siguientes unidades de competencia: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UC0356_2: Atender al cliente del servicio estético de manos y pies en condiciones de seguridad, higiene y salud.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UC0357_2: Aplicar técnicas estéticas para cuidar y embellecer las uñas.</w:t>
      </w:r>
    </w:p>
    <w:p w:rsidR="006060F1" w:rsidRPr="003F4F41" w:rsidRDefault="006060F1" w:rsidP="007E3498">
      <w:pPr>
        <w:pStyle w:val="Pa6"/>
        <w:jc w:val="both"/>
        <w:rPr>
          <w:rFonts w:ascii="Arial Narrow" w:hAnsi="Arial Narrow" w:cs="Arial"/>
          <w:bCs/>
          <w:color w:val="808080"/>
          <w:lang w:val="es-ES" w:eastAsia="ca-ES"/>
        </w:rPr>
      </w:pPr>
      <w:r w:rsidRPr="003F4F41">
        <w:rPr>
          <w:rFonts w:ascii="Arial Narrow" w:hAnsi="Arial Narrow" w:cs="Arial"/>
          <w:bCs/>
          <w:color w:val="808080"/>
          <w:lang w:val="es-ES" w:eastAsia="ca-ES"/>
        </w:rPr>
        <w:t>UC0358_2: Elaborar y aplicar uñas artificiales.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 w:rsidRPr="003F4F41">
        <w:rPr>
          <w:rFonts w:ascii="Arial Narrow" w:eastAsia="Times New Roman" w:hAnsi="Arial Narrow" w:cs="Arial"/>
          <w:bCs/>
          <w:color w:val="808080"/>
          <w:sz w:val="24"/>
          <w:szCs w:val="24"/>
          <w:lang w:eastAsia="ca-ES"/>
        </w:rPr>
        <w:t>UC0359_2: Realizar tratamientos estéticos de manos y pies</w:t>
      </w:r>
      <w:r w:rsidRPr="003F4F41">
        <w:rPr>
          <w:rFonts w:ascii="Arial Narrow" w:eastAsia="Times New Roman" w:hAnsi="Arial Narrow" w:cs="Arial"/>
          <w:b/>
          <w:bCs/>
          <w:color w:val="808080"/>
          <w:sz w:val="24"/>
          <w:szCs w:val="24"/>
          <w:lang w:eastAsia="ca-ES"/>
        </w:rPr>
        <w:t>.</w:t>
      </w:r>
    </w:p>
    <w:p w:rsidR="006060F1" w:rsidRPr="00147BC7" w:rsidRDefault="006060F1" w:rsidP="007E34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 xml:space="preserve">Correspondencia del módulo profesional </w:t>
      </w:r>
      <w:r>
        <w:rPr>
          <w:rFonts w:ascii="Arial Narrow" w:hAnsi="Arial Narrow" w:cs="Arial"/>
          <w:b/>
          <w:color w:val="7F7F7F"/>
          <w:sz w:val="24"/>
        </w:rPr>
        <w:t>Cosmetología para estética y belleza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 con las unidades de competencia</w:t>
      </w:r>
    </w:p>
    <w:p w:rsidR="006060F1" w:rsidRPr="00147BC7" w:rsidRDefault="006060F1" w:rsidP="007E34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7F7F7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4322"/>
      </w:tblGrid>
      <w:tr w:rsidR="006060F1" w:rsidRPr="00EB459C">
        <w:trPr>
          <w:trHeight w:val="687"/>
        </w:trPr>
        <w:tc>
          <w:tcPr>
            <w:tcW w:w="4321" w:type="dxa"/>
            <w:vAlign w:val="center"/>
          </w:tcPr>
          <w:p w:rsidR="006060F1" w:rsidRPr="00EB459C" w:rsidRDefault="006060F1" w:rsidP="007E3498">
            <w:pPr>
              <w:spacing w:after="0"/>
              <w:jc w:val="both"/>
              <w:rPr>
                <w:rFonts w:ascii="Arial Narrow" w:hAnsi="Arial Narrow" w:cs="Arial"/>
                <w:b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b/>
                <w:color w:val="7F7F7F"/>
                <w:sz w:val="24"/>
              </w:rPr>
              <w:t>Módulos profesionales</w:t>
            </w:r>
          </w:p>
        </w:tc>
        <w:tc>
          <w:tcPr>
            <w:tcW w:w="4322" w:type="dxa"/>
            <w:vAlign w:val="center"/>
          </w:tcPr>
          <w:p w:rsidR="006060F1" w:rsidRPr="00EB459C" w:rsidRDefault="006060F1" w:rsidP="007E3498">
            <w:pPr>
              <w:spacing w:after="0"/>
              <w:jc w:val="both"/>
              <w:rPr>
                <w:rFonts w:ascii="Arial Narrow" w:hAnsi="Arial Narrow" w:cs="Arial"/>
                <w:b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b/>
                <w:color w:val="7F7F7F"/>
                <w:sz w:val="24"/>
              </w:rPr>
              <w:t>Unidades de competencia</w:t>
            </w:r>
          </w:p>
        </w:tc>
      </w:tr>
      <w:tr w:rsidR="006060F1" w:rsidRPr="00EB459C">
        <w:tc>
          <w:tcPr>
            <w:tcW w:w="4321" w:type="dxa"/>
          </w:tcPr>
          <w:p w:rsidR="006060F1" w:rsidRDefault="006060F1" w:rsidP="007E3498">
            <w:pPr>
              <w:jc w:val="both"/>
              <w:rPr>
                <w:rFonts w:ascii="Arial Narrow" w:hAnsi="Arial Narrow" w:cs="Arial"/>
                <w:color w:val="7F7F7F"/>
                <w:sz w:val="24"/>
              </w:rPr>
            </w:pPr>
          </w:p>
          <w:p w:rsidR="006060F1" w:rsidRDefault="006060F1" w:rsidP="007E3498">
            <w:pPr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0</w:t>
            </w:r>
            <w:r>
              <w:rPr>
                <w:rFonts w:ascii="Arial Narrow" w:hAnsi="Arial Narrow" w:cs="Arial"/>
                <w:color w:val="7F7F7F"/>
                <w:sz w:val="24"/>
              </w:rPr>
              <w:t>638. Análisis estético.</w:t>
            </w:r>
          </w:p>
          <w:p w:rsidR="006060F1" w:rsidRPr="00EB459C" w:rsidRDefault="006060F1" w:rsidP="007E3498">
            <w:pPr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>
              <w:rPr>
                <w:rFonts w:ascii="Arial Narrow" w:hAnsi="Arial Narrow" w:cs="Arial"/>
                <w:color w:val="7F7F7F"/>
                <w:sz w:val="24"/>
              </w:rPr>
              <w:t>0641. Cosmetología para estética y belleza.</w:t>
            </w:r>
          </w:p>
          <w:p w:rsidR="006060F1" w:rsidRPr="009F094C" w:rsidRDefault="006060F1" w:rsidP="007E3498">
            <w:pPr>
              <w:pStyle w:val="Pa67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6060F1" w:rsidRPr="006147AE" w:rsidRDefault="006060F1" w:rsidP="007E3498">
            <w:pPr>
              <w:pStyle w:val="Pa67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</w:tcPr>
          <w:p w:rsidR="006060F1" w:rsidRDefault="006060F1" w:rsidP="007E3498">
            <w:pPr>
              <w:pStyle w:val="Pa6"/>
              <w:jc w:val="both"/>
              <w:rPr>
                <w:rFonts w:ascii="Arial Narrow" w:hAnsi="Arial Narrow"/>
                <w:color w:val="808080"/>
              </w:rPr>
            </w:pPr>
            <w:r w:rsidRPr="009F094C">
              <w:rPr>
                <w:rFonts w:ascii="Arial Narrow" w:hAnsi="Arial Narrow"/>
                <w:color w:val="808080"/>
              </w:rPr>
              <w:t>UC0354_2: Atender al cliente del servicio estético de higiene, depilación y maquillaje en condiciones de seguridad, salud e higiene</w:t>
            </w:r>
            <w:r>
              <w:rPr>
                <w:rFonts w:ascii="Arial Narrow" w:hAnsi="Arial Narrow"/>
                <w:color w:val="808080"/>
              </w:rPr>
              <w:t>.</w:t>
            </w:r>
          </w:p>
          <w:p w:rsidR="006060F1" w:rsidRPr="009F094C" w:rsidRDefault="006060F1" w:rsidP="007E3498">
            <w:pPr>
              <w:jc w:val="both"/>
              <w:rPr>
                <w:sz w:val="16"/>
                <w:szCs w:val="16"/>
                <w:lang w:val="es-ES_tradnl"/>
              </w:rPr>
            </w:pPr>
          </w:p>
          <w:p w:rsidR="006060F1" w:rsidRPr="006147AE" w:rsidRDefault="006060F1" w:rsidP="007E3498">
            <w:pPr>
              <w:pStyle w:val="Pa6"/>
              <w:jc w:val="both"/>
              <w:rPr>
                <w:color w:val="808080"/>
              </w:rPr>
            </w:pPr>
            <w:r w:rsidRPr="009F094C">
              <w:rPr>
                <w:rFonts w:ascii="Arial Narrow" w:hAnsi="Arial Narrow"/>
                <w:color w:val="808080"/>
                <w:szCs w:val="18"/>
              </w:rPr>
              <w:t>UC0356_2: Atender al cliente del servicio estético de manos y pies en condiciones de seguridad, higiene y salud.</w:t>
            </w:r>
          </w:p>
        </w:tc>
      </w:tr>
    </w:tbl>
    <w:p w:rsidR="007E3498" w:rsidRDefault="007E3498" w:rsidP="007E3498">
      <w:pPr>
        <w:autoSpaceDE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Correspondencia de las unidades didácticas con los capítulos del libro</w:t>
      </w:r>
    </w:p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Las unidades didácticas ser</w:t>
      </w:r>
      <w:r>
        <w:rPr>
          <w:rFonts w:ascii="Arial Narrow" w:hAnsi="Arial Narrow" w:cs="Arial"/>
          <w:color w:val="7F7F7F"/>
          <w:sz w:val="24"/>
        </w:rPr>
        <w:t>án 12</w:t>
      </w:r>
      <w:r w:rsidRPr="00147BC7">
        <w:rPr>
          <w:rFonts w:ascii="Arial Narrow" w:hAnsi="Arial Narrow" w:cs="Arial"/>
          <w:color w:val="7F7F7F"/>
          <w:sz w:val="24"/>
        </w:rPr>
        <w:t xml:space="preserve"> y se corresponden con cada capítulo del libro, respectivamente.</w:t>
      </w:r>
    </w:p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color w:val="7F7F7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259"/>
      </w:tblGrid>
      <w:tr w:rsidR="006060F1" w:rsidRPr="00EB459C">
        <w:tc>
          <w:tcPr>
            <w:tcW w:w="1384" w:type="dxa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b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b/>
                <w:color w:val="7F7F7F"/>
                <w:sz w:val="24"/>
              </w:rPr>
              <w:t>Unidad didáctica</w:t>
            </w:r>
          </w:p>
        </w:tc>
        <w:tc>
          <w:tcPr>
            <w:tcW w:w="7259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b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b/>
                <w:color w:val="7F7F7F"/>
                <w:sz w:val="24"/>
              </w:rPr>
              <w:t>Título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UD1</w:t>
            </w:r>
          </w:p>
        </w:tc>
        <w:tc>
          <w:tcPr>
            <w:tcW w:w="7259" w:type="dxa"/>
            <w:vAlign w:val="center"/>
          </w:tcPr>
          <w:p w:rsidR="006060F1" w:rsidRPr="006B4839" w:rsidRDefault="006060F1" w:rsidP="007E3498">
            <w:pPr>
              <w:jc w:val="both"/>
            </w:pPr>
            <w:r>
              <w:t>Conceptos elementales de química para cosmetología.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UD2</w:t>
            </w:r>
          </w:p>
        </w:tc>
        <w:tc>
          <w:tcPr>
            <w:tcW w:w="7259" w:type="dxa"/>
            <w:vAlign w:val="center"/>
          </w:tcPr>
          <w:p w:rsidR="006060F1" w:rsidRPr="006B4839" w:rsidRDefault="006060F1" w:rsidP="007E3498">
            <w:pPr>
              <w:jc w:val="both"/>
            </w:pPr>
            <w:r>
              <w:t>Los sistemas dispersos. Los tensioactivos.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UD3</w:t>
            </w:r>
          </w:p>
        </w:tc>
        <w:tc>
          <w:tcPr>
            <w:tcW w:w="7259" w:type="dxa"/>
            <w:vAlign w:val="center"/>
          </w:tcPr>
          <w:p w:rsidR="006060F1" w:rsidRPr="006B4839" w:rsidRDefault="006060F1" w:rsidP="007E3498">
            <w:pPr>
              <w:jc w:val="both"/>
            </w:pPr>
            <w:r>
              <w:t>Sustancias químicas de uso frecuente en la profesión.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UD4</w:t>
            </w:r>
          </w:p>
        </w:tc>
        <w:tc>
          <w:tcPr>
            <w:tcW w:w="7259" w:type="dxa"/>
            <w:vAlign w:val="center"/>
          </w:tcPr>
          <w:p w:rsidR="006060F1" w:rsidRPr="006B4839" w:rsidRDefault="006060F1" w:rsidP="007E3498">
            <w:pPr>
              <w:jc w:val="both"/>
            </w:pPr>
            <w:r>
              <w:t>Concepto de cosmético. Composición de los cosméticos. Etiquetado. Legislación. Absorción de sustancias a través de la piel.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UD5</w:t>
            </w:r>
          </w:p>
        </w:tc>
        <w:tc>
          <w:tcPr>
            <w:tcW w:w="7259" w:type="dxa"/>
            <w:vAlign w:val="center"/>
          </w:tcPr>
          <w:p w:rsidR="006060F1" w:rsidRPr="006B4839" w:rsidRDefault="006060F1" w:rsidP="007E3498">
            <w:pPr>
              <w:jc w:val="both"/>
            </w:pPr>
            <w:r>
              <w:t>Formas cosméticas. Clasificación de los cosméticos.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UD6</w:t>
            </w:r>
          </w:p>
        </w:tc>
        <w:tc>
          <w:tcPr>
            <w:tcW w:w="7259" w:type="dxa"/>
            <w:vAlign w:val="center"/>
          </w:tcPr>
          <w:p w:rsidR="006060F1" w:rsidRDefault="006060F1" w:rsidP="007E3498">
            <w:pPr>
              <w:autoSpaceDE w:val="0"/>
              <w:spacing w:after="0"/>
              <w:jc w:val="both"/>
            </w:pPr>
            <w:r>
              <w:t>Cosméticos para la higiene facial y corporal.</w:t>
            </w:r>
          </w:p>
          <w:p w:rsidR="006060F1" w:rsidRPr="00C37F59" w:rsidRDefault="006060F1" w:rsidP="007E3498">
            <w:pPr>
              <w:autoSpaceDE w:val="0"/>
              <w:spacing w:after="0"/>
              <w:jc w:val="both"/>
            </w:pP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UD7</w:t>
            </w:r>
          </w:p>
        </w:tc>
        <w:tc>
          <w:tcPr>
            <w:tcW w:w="7259" w:type="dxa"/>
            <w:vAlign w:val="center"/>
          </w:tcPr>
          <w:p w:rsidR="006060F1" w:rsidRPr="00C37F59" w:rsidRDefault="006060F1" w:rsidP="007E3498">
            <w:pPr>
              <w:jc w:val="both"/>
            </w:pPr>
            <w:r>
              <w:t>Cosméticos para el cuidado de la piel facial y corporal.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UD8</w:t>
            </w:r>
          </w:p>
        </w:tc>
        <w:tc>
          <w:tcPr>
            <w:tcW w:w="7259" w:type="dxa"/>
            <w:vAlign w:val="center"/>
          </w:tcPr>
          <w:p w:rsidR="006060F1" w:rsidRPr="00C37F59" w:rsidRDefault="006060F1" w:rsidP="007E3498">
            <w:pPr>
              <w:jc w:val="both"/>
            </w:pPr>
            <w:r>
              <w:t>Cosméticos solares.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lastRenderedPageBreak/>
              <w:t>UD9</w:t>
            </w:r>
          </w:p>
        </w:tc>
        <w:tc>
          <w:tcPr>
            <w:tcW w:w="7259" w:type="dxa"/>
            <w:vAlign w:val="center"/>
          </w:tcPr>
          <w:p w:rsidR="006060F1" w:rsidRPr="00C37F59" w:rsidRDefault="006060F1" w:rsidP="007E3498">
            <w:pPr>
              <w:jc w:val="both"/>
            </w:pPr>
            <w:r>
              <w:t>Cosméticos para el maquillaje.</w:t>
            </w:r>
          </w:p>
        </w:tc>
      </w:tr>
      <w:tr w:rsidR="006060F1" w:rsidRPr="00EB459C">
        <w:tc>
          <w:tcPr>
            <w:tcW w:w="1384" w:type="dxa"/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 w:rsidRPr="00EB459C">
              <w:rPr>
                <w:rFonts w:ascii="Arial Narrow" w:hAnsi="Arial Narrow" w:cs="Arial"/>
                <w:color w:val="7F7F7F"/>
                <w:sz w:val="24"/>
              </w:rPr>
              <w:t>UD10</w:t>
            </w:r>
          </w:p>
        </w:tc>
        <w:tc>
          <w:tcPr>
            <w:tcW w:w="7259" w:type="dxa"/>
            <w:vAlign w:val="center"/>
          </w:tcPr>
          <w:p w:rsidR="006060F1" w:rsidRPr="00C37F59" w:rsidRDefault="006060F1" w:rsidP="007E3498">
            <w:pPr>
              <w:jc w:val="both"/>
            </w:pPr>
            <w:r>
              <w:t>Cosméticos para la manicura y pedicura.</w:t>
            </w:r>
          </w:p>
        </w:tc>
      </w:tr>
      <w:tr w:rsidR="006060F1" w:rsidRPr="00EB45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>
              <w:rPr>
                <w:rFonts w:ascii="Arial Narrow" w:hAnsi="Arial Narrow" w:cs="Arial"/>
                <w:color w:val="7F7F7F"/>
                <w:sz w:val="24"/>
              </w:rPr>
              <w:t>UD11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6B4839" w:rsidRDefault="006060F1" w:rsidP="007E3498">
            <w:pPr>
              <w:jc w:val="both"/>
            </w:pPr>
            <w:r>
              <w:t>Cosméticos para la depilación y la decoloración.</w:t>
            </w:r>
          </w:p>
        </w:tc>
      </w:tr>
      <w:tr w:rsidR="006060F1" w:rsidRPr="00EB45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>
              <w:rPr>
                <w:rFonts w:ascii="Arial Narrow" w:hAnsi="Arial Narrow" w:cs="Arial"/>
                <w:color w:val="7F7F7F"/>
                <w:sz w:val="24"/>
              </w:rPr>
              <w:t>UD12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6B4839" w:rsidRDefault="006060F1" w:rsidP="007E3498">
            <w:pPr>
              <w:jc w:val="both"/>
            </w:pPr>
            <w:r>
              <w:t>Conservación y alteración de los cosméticos.</w:t>
            </w:r>
          </w:p>
        </w:tc>
      </w:tr>
      <w:tr w:rsidR="006060F1" w:rsidRPr="00EB45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EB459C" w:rsidRDefault="006060F1" w:rsidP="007E3498">
            <w:pPr>
              <w:autoSpaceDE w:val="0"/>
              <w:spacing w:after="0"/>
              <w:jc w:val="both"/>
              <w:rPr>
                <w:rFonts w:ascii="Arial Narrow" w:hAnsi="Arial Narrow" w:cs="Arial"/>
                <w:color w:val="7F7F7F"/>
                <w:sz w:val="24"/>
              </w:rPr>
            </w:pPr>
            <w:r>
              <w:rPr>
                <w:rFonts w:ascii="Arial Narrow" w:hAnsi="Arial Narrow" w:cs="Arial"/>
                <w:color w:val="7F7F7F"/>
                <w:sz w:val="24"/>
              </w:rPr>
              <w:t>Anexo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0F1" w:rsidRPr="00C37F59" w:rsidRDefault="006060F1" w:rsidP="007E3498">
            <w:pPr>
              <w:jc w:val="both"/>
              <w:rPr>
                <w:b/>
              </w:rPr>
            </w:pPr>
            <w:r>
              <w:t>Laboratorio y fórmulas cosméticas.</w:t>
            </w:r>
          </w:p>
        </w:tc>
      </w:tr>
    </w:tbl>
    <w:p w:rsidR="006060F1" w:rsidRPr="00147BC7" w:rsidRDefault="006060F1" w:rsidP="007E3498">
      <w:pPr>
        <w:autoSpaceDE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numPr>
          <w:ilvl w:val="0"/>
          <w:numId w:val="29"/>
        </w:numPr>
        <w:autoSpaceDE w:val="0"/>
        <w:spacing w:after="0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Distribución temporal de las unidades didácticas</w:t>
      </w:r>
    </w:p>
    <w:p w:rsidR="006060F1" w:rsidRPr="00147BC7" w:rsidRDefault="006060F1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La temporalización de las diferentes unidades didácticas en que se divide el módulo, las cuales veremos en el siguiente apartado, se ha estimado de forma orientativa tal y como se recoge en el </w:t>
      </w:r>
      <w:r w:rsidRPr="00147BC7">
        <w:rPr>
          <w:rFonts w:ascii="Arial Narrow" w:hAnsi="Arial Narrow" w:cs="Arial"/>
          <w:b/>
          <w:color w:val="7F7F7F"/>
          <w:sz w:val="24"/>
        </w:rPr>
        <w:t>ANEXO II,</w:t>
      </w:r>
      <w:r w:rsidRPr="00147BC7">
        <w:rPr>
          <w:rFonts w:ascii="Arial Narrow" w:hAnsi="Arial Narrow" w:cs="Arial"/>
          <w:color w:val="7F7F7F"/>
          <w:sz w:val="24"/>
        </w:rPr>
        <w:t xml:space="preserve"> debido a la distinta duración del módulo establecida en los currículos de las diferentes comunidades autónomas.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147BC7" w:rsidRDefault="006060F1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47144C" w:rsidRPr="0047144C" w:rsidRDefault="0047144C" w:rsidP="007E3498">
      <w:pPr>
        <w:autoSpaceDE w:val="0"/>
        <w:spacing w:after="0" w:line="240" w:lineRule="auto"/>
        <w:jc w:val="both"/>
        <w:rPr>
          <w:rFonts w:ascii="Arial Narrow" w:hAnsi="Arial Narrow" w:cs="Arial"/>
          <w:b/>
          <w:color w:val="7F7F7F"/>
          <w:sz w:val="44"/>
        </w:rPr>
      </w:pPr>
    </w:p>
    <w:p w:rsidR="006060F1" w:rsidRPr="0047144C" w:rsidRDefault="006060F1" w:rsidP="0047144C">
      <w:pPr>
        <w:autoSpaceDE w:val="0"/>
        <w:spacing w:after="0" w:line="240" w:lineRule="auto"/>
        <w:jc w:val="center"/>
        <w:rPr>
          <w:rFonts w:ascii="Arial Narrow" w:hAnsi="Arial Narrow" w:cs="Arial"/>
          <w:b/>
          <w:color w:val="7F7F7F"/>
          <w:sz w:val="56"/>
        </w:rPr>
      </w:pPr>
      <w:r w:rsidRPr="0047144C">
        <w:rPr>
          <w:rFonts w:ascii="Arial Narrow" w:hAnsi="Arial Narrow" w:cs="Arial"/>
          <w:b/>
          <w:color w:val="7F7F7F"/>
          <w:sz w:val="44"/>
        </w:rPr>
        <w:t>UNIDADES DIDÁCTICAS</w:t>
      </w:r>
    </w:p>
    <w:p w:rsidR="006060F1" w:rsidRPr="0047144C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36"/>
        </w:rPr>
      </w:pP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47144C" w:rsidRDefault="006060F1" w:rsidP="0047144C">
      <w:pPr>
        <w:pageBreakBefore/>
        <w:autoSpaceDE w:val="0"/>
        <w:spacing w:after="120"/>
        <w:ind w:right="-853"/>
        <w:jc w:val="center"/>
        <w:rPr>
          <w:rFonts w:asciiTheme="minorHAnsi" w:hAnsiTheme="minorHAnsi" w:cstheme="minorHAnsi"/>
          <w:b/>
          <w:color w:val="7F7F7F"/>
          <w:sz w:val="32"/>
        </w:rPr>
      </w:pPr>
      <w:r w:rsidRPr="0047144C">
        <w:rPr>
          <w:rFonts w:asciiTheme="minorHAnsi" w:hAnsiTheme="minorHAnsi" w:cstheme="minorHAnsi"/>
          <w:b/>
          <w:color w:val="7F7F7F"/>
          <w:sz w:val="32"/>
        </w:rPr>
        <w:lastRenderedPageBreak/>
        <w:t>UNIDAD DIDÁCTICA 1: Conceptos elementales de química para cosmetología</w:t>
      </w: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2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En esta unidad didáctica se asentarán al alumno los conocimientos </w:t>
      </w:r>
      <w:r>
        <w:rPr>
          <w:rFonts w:ascii="Arial Narrow" w:hAnsi="Arial Narrow" w:cs="Arial"/>
          <w:color w:val="7F7F7F"/>
          <w:sz w:val="24"/>
        </w:rPr>
        <w:t>elementales de química para cosmetología,</w:t>
      </w:r>
      <w:r w:rsidRPr="00147BC7">
        <w:rPr>
          <w:rFonts w:ascii="Arial Narrow" w:hAnsi="Arial Narrow" w:cs="Arial"/>
          <w:color w:val="7F7F7F"/>
          <w:sz w:val="24"/>
        </w:rPr>
        <w:t xml:space="preserve"> imprescindibles para afrontar con éxito el estudio de las demás unidades didácticas.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Esta </w:t>
      </w:r>
      <w:r>
        <w:rPr>
          <w:rFonts w:ascii="Arial Narrow" w:hAnsi="Arial Narrow" w:cs="Arial"/>
          <w:color w:val="7F7F7F"/>
          <w:sz w:val="24"/>
        </w:rPr>
        <w:t>unidad es eminentemente teórica</w:t>
      </w:r>
      <w:r w:rsidRPr="00147BC7">
        <w:rPr>
          <w:rFonts w:ascii="Arial Narrow" w:hAnsi="Arial Narrow" w:cs="Arial"/>
          <w:color w:val="7F7F7F"/>
          <w:sz w:val="24"/>
        </w:rPr>
        <w:t xml:space="preserve"> y para </w:t>
      </w:r>
      <w:r>
        <w:rPr>
          <w:rFonts w:ascii="Arial Narrow" w:hAnsi="Arial Narrow" w:cs="Arial"/>
          <w:color w:val="7F7F7F"/>
          <w:sz w:val="24"/>
        </w:rPr>
        <w:t>facilitar su estudio</w:t>
      </w:r>
      <w:r w:rsidRPr="00147BC7">
        <w:rPr>
          <w:rFonts w:ascii="Arial Narrow" w:hAnsi="Arial Narrow" w:cs="Arial"/>
          <w:color w:val="7F7F7F"/>
          <w:sz w:val="24"/>
        </w:rPr>
        <w:t xml:space="preserve"> </w:t>
      </w:r>
      <w:r>
        <w:rPr>
          <w:rFonts w:ascii="Arial Narrow" w:hAnsi="Arial Narrow" w:cs="Arial"/>
          <w:color w:val="7F7F7F"/>
          <w:sz w:val="24"/>
        </w:rPr>
        <w:t xml:space="preserve">contiene un amplio número de actividades de diferente tipo e ilustraciones </w:t>
      </w:r>
      <w:r w:rsidRPr="00147BC7">
        <w:rPr>
          <w:rFonts w:ascii="Arial Narrow" w:hAnsi="Arial Narrow" w:cs="Arial"/>
          <w:color w:val="7F7F7F"/>
          <w:sz w:val="24"/>
        </w:rPr>
        <w:t>para que se asimilen mejor los conceptos.</w:t>
      </w: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147BC7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</w:p>
    <w:p w:rsidR="006060F1" w:rsidRPr="00C37F59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  <w:lang w:val="es-ES"/>
        </w:rPr>
        <w:t xml:space="preserve">1.1.  </w:t>
      </w:r>
      <w:r w:rsidRPr="00C37F59">
        <w:rPr>
          <w:rFonts w:ascii="Arial Narrow" w:hAnsi="Arial Narrow"/>
          <w:color w:val="808080"/>
          <w:lang w:val="es-ES"/>
        </w:rPr>
        <w:t>La química</w:t>
      </w:r>
    </w:p>
    <w:p w:rsidR="006060F1" w:rsidRPr="00C37F59" w:rsidRDefault="006060F1" w:rsidP="007E3498">
      <w:pPr>
        <w:pStyle w:val="Pa6"/>
        <w:jc w:val="both"/>
        <w:rPr>
          <w:rFonts w:ascii="Arial Narrow" w:hAnsi="Arial Narrow"/>
          <w:color w:val="808080"/>
          <w:lang w:val="es-ES"/>
        </w:rPr>
      </w:pPr>
      <w:r>
        <w:rPr>
          <w:rFonts w:ascii="Arial Narrow" w:hAnsi="Arial Narrow"/>
          <w:color w:val="808080"/>
          <w:lang w:val="es-ES"/>
        </w:rPr>
        <w:t xml:space="preserve">1.2.  </w:t>
      </w:r>
      <w:r w:rsidRPr="00C37F59">
        <w:rPr>
          <w:rFonts w:ascii="Arial Narrow" w:hAnsi="Arial Narrow"/>
          <w:color w:val="808080"/>
          <w:lang w:val="es-ES"/>
        </w:rPr>
        <w:t>La química orgánica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813343">
        <w:rPr>
          <w:rFonts w:ascii="Arial Narrow" w:hAnsi="Arial Narrow"/>
          <w:color w:val="808080"/>
        </w:rPr>
        <w:t>Adquirir conocimientos químicos para comprender el desarrollo de la cosmetología.</w:t>
      </w: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813343">
        <w:rPr>
          <w:rFonts w:ascii="Arial Narrow" w:hAnsi="Arial Narrow"/>
          <w:color w:val="808080"/>
        </w:rPr>
        <w:t>Conocer las sustancias básicas que se utilizan en operaciones de estética.</w:t>
      </w: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813343">
        <w:rPr>
          <w:rFonts w:ascii="Arial Narrow" w:hAnsi="Arial Narrow"/>
          <w:color w:val="808080"/>
          <w:szCs w:val="20"/>
        </w:rPr>
        <w:t>Comprender mecanismos de actuación que se llevan a cabo en las técnicas realizadas en la profesión.</w:t>
      </w: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813343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813343">
        <w:rPr>
          <w:rFonts w:ascii="Arial Narrow" w:hAnsi="Arial Narrow"/>
          <w:color w:val="808080"/>
          <w:szCs w:val="20"/>
        </w:rPr>
        <w:t>Analizar las características del pelo y la piel para no agredirlos químicamente.</w:t>
      </w:r>
    </w:p>
    <w:p w:rsidR="006060F1" w:rsidRPr="00813343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813343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>Conoce los principa</w:t>
      </w:r>
      <w:r>
        <w:rPr>
          <w:rFonts w:ascii="Arial Narrow" w:hAnsi="Arial Narrow" w:cs="Arial"/>
          <w:bCs/>
          <w:color w:val="7F7F7F"/>
          <w:sz w:val="24"/>
        </w:rPr>
        <w:t>les conceptos de química.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>D</w:t>
      </w:r>
      <w:r>
        <w:rPr>
          <w:rFonts w:ascii="Arial Narrow" w:hAnsi="Arial Narrow" w:cs="Arial"/>
          <w:bCs/>
          <w:color w:val="7F7F7F"/>
          <w:sz w:val="24"/>
        </w:rPr>
        <w:t>istingue las sustancias químicas que se utilizan en las operaciones de estética.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>
        <w:rPr>
          <w:rFonts w:ascii="Arial Narrow" w:hAnsi="Arial Narrow" w:cs="Arial"/>
          <w:bCs/>
          <w:color w:val="7F7F7F"/>
          <w:sz w:val="24"/>
        </w:rPr>
        <w:t>Comprende los mecanismos de actuación que se llevan a cabo con las técnicas de estética.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>Co</w:t>
      </w:r>
      <w:r>
        <w:rPr>
          <w:rFonts w:ascii="Arial Narrow" w:hAnsi="Arial Narrow" w:cs="Arial"/>
          <w:bCs/>
          <w:color w:val="7F7F7F"/>
          <w:sz w:val="24"/>
        </w:rPr>
        <w:t>noce las características principales del pelo y la piel.</w:t>
      </w:r>
    </w:p>
    <w:p w:rsidR="006060F1" w:rsidRPr="0047144C" w:rsidRDefault="006060F1" w:rsidP="0047144C">
      <w:pPr>
        <w:pageBreakBefore/>
        <w:autoSpaceDE w:val="0"/>
        <w:spacing w:after="120"/>
        <w:jc w:val="center"/>
        <w:rPr>
          <w:rFonts w:asciiTheme="minorHAnsi" w:hAnsiTheme="minorHAnsi" w:cstheme="minorHAnsi"/>
          <w:b/>
          <w:color w:val="7F7F7F"/>
          <w:sz w:val="32"/>
        </w:rPr>
      </w:pPr>
      <w:r w:rsidRPr="0047144C">
        <w:rPr>
          <w:rFonts w:asciiTheme="minorHAnsi" w:hAnsiTheme="minorHAnsi" w:cstheme="minorHAnsi"/>
          <w:b/>
          <w:color w:val="7F7F7F"/>
          <w:sz w:val="32"/>
        </w:rPr>
        <w:lastRenderedPageBreak/>
        <w:t>UNIDAD DIDÁCTICA 2: Los sistemas dispersos. Los tensioactivos.</w:t>
      </w:r>
    </w:p>
    <w:p w:rsidR="006060F1" w:rsidRPr="00147BC7" w:rsidRDefault="006060F1" w:rsidP="007E3498">
      <w:pPr>
        <w:tabs>
          <w:tab w:val="left" w:pos="2760"/>
        </w:tabs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b/>
          <w:color w:val="7F7F7F"/>
          <w:sz w:val="24"/>
          <w:lang w:val="es-ES_tradnl"/>
        </w:rPr>
        <w:tab/>
      </w: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 xml:space="preserve">En esta unidad didáctica el alumnado conocerá los diferentes </w:t>
      </w:r>
      <w:r>
        <w:rPr>
          <w:rFonts w:ascii="Arial Narrow" w:hAnsi="Arial Narrow" w:cs="Arial"/>
          <w:bCs/>
          <w:color w:val="7F7F7F"/>
          <w:sz w:val="24"/>
        </w:rPr>
        <w:t xml:space="preserve">tipos de 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sistemas </w:t>
      </w:r>
      <w:r>
        <w:rPr>
          <w:rFonts w:ascii="Arial Narrow" w:hAnsi="Arial Narrow" w:cs="Arial"/>
          <w:bCs/>
          <w:color w:val="7F7F7F"/>
          <w:sz w:val="24"/>
        </w:rPr>
        <w:t>dispersos y especialmente los tensioactivos</w:t>
      </w:r>
      <w:r w:rsidRPr="00147BC7">
        <w:rPr>
          <w:rFonts w:ascii="Arial Narrow" w:hAnsi="Arial Narrow" w:cs="Arial"/>
          <w:bCs/>
          <w:color w:val="7F7F7F"/>
          <w:sz w:val="24"/>
        </w:rPr>
        <w:t>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 xml:space="preserve">Se abordará un estudio de los diferentes tipos de sistemas </w:t>
      </w:r>
      <w:r>
        <w:rPr>
          <w:rFonts w:ascii="Arial Narrow" w:hAnsi="Arial Narrow" w:cs="Arial"/>
          <w:bCs/>
          <w:color w:val="7F7F7F"/>
          <w:sz w:val="24"/>
        </w:rPr>
        <w:t>dispersos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 existentes de acuerdo con diferent</w:t>
      </w:r>
      <w:r>
        <w:rPr>
          <w:rFonts w:ascii="Arial Narrow" w:hAnsi="Arial Narrow" w:cs="Arial"/>
          <w:bCs/>
          <w:color w:val="7F7F7F"/>
          <w:sz w:val="24"/>
        </w:rPr>
        <w:t>es características, así como los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 diferentes </w:t>
      </w:r>
      <w:r>
        <w:rPr>
          <w:rFonts w:ascii="Arial Narrow" w:hAnsi="Arial Narrow" w:cs="Arial"/>
          <w:bCs/>
          <w:color w:val="7F7F7F"/>
          <w:sz w:val="24"/>
        </w:rPr>
        <w:t xml:space="preserve">componentes 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de los </w:t>
      </w:r>
      <w:r>
        <w:rPr>
          <w:rFonts w:ascii="Arial Narrow" w:hAnsi="Arial Narrow" w:cs="Arial"/>
          <w:bCs/>
          <w:color w:val="7F7F7F"/>
          <w:sz w:val="24"/>
        </w:rPr>
        <w:t>mismos. También se estudiarán los tensioactivos, estructura y tipos.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>
        <w:rPr>
          <w:rFonts w:ascii="Arial Narrow" w:hAnsi="Arial Narrow" w:cs="Arial"/>
          <w:bCs/>
          <w:color w:val="7F7F7F"/>
          <w:sz w:val="24"/>
        </w:rPr>
        <w:t xml:space="preserve">Esta unidad es puramente 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teórica, así que se deben emplear ejemplos concretos para que se asimilen mejor los conceptos. Para una mejor comprensión se puede incidir en los </w:t>
      </w:r>
      <w:r>
        <w:rPr>
          <w:rFonts w:ascii="Arial Narrow" w:hAnsi="Arial Narrow" w:cs="Arial"/>
          <w:bCs/>
          <w:color w:val="7F7F7F"/>
          <w:sz w:val="24"/>
        </w:rPr>
        <w:t>cosméticos de uso cotidiano,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 para que se</w:t>
      </w:r>
      <w:r>
        <w:rPr>
          <w:rFonts w:ascii="Arial Narrow" w:hAnsi="Arial Narrow" w:cs="Arial"/>
          <w:bCs/>
          <w:color w:val="7F7F7F"/>
          <w:sz w:val="24"/>
        </w:rPr>
        <w:t xml:space="preserve"> comprendan mejor este tipo de sistemas</w:t>
      </w:r>
      <w:r w:rsidRPr="00147BC7">
        <w:rPr>
          <w:rFonts w:ascii="Arial Narrow" w:hAnsi="Arial Narrow" w:cs="Arial"/>
          <w:bCs/>
          <w:color w:val="7F7F7F"/>
          <w:sz w:val="24"/>
        </w:rPr>
        <w:t>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  <w:r w:rsidRPr="00147BC7">
        <w:rPr>
          <w:rFonts w:ascii="Arial Narrow" w:hAnsi="Arial Narrow" w:cs="Arial"/>
          <w:bCs/>
          <w:color w:val="7F7F7F"/>
          <w:sz w:val="24"/>
        </w:rPr>
        <w:t>Con respe</w:t>
      </w:r>
      <w:r>
        <w:rPr>
          <w:rFonts w:ascii="Arial Narrow" w:hAnsi="Arial Narrow" w:cs="Arial"/>
          <w:bCs/>
          <w:color w:val="7F7F7F"/>
          <w:sz w:val="24"/>
        </w:rPr>
        <w:t>cto a los tensioactivos</w:t>
      </w:r>
      <w:r w:rsidRPr="00147BC7">
        <w:rPr>
          <w:rFonts w:ascii="Arial Narrow" w:hAnsi="Arial Narrow" w:cs="Arial"/>
          <w:bCs/>
          <w:color w:val="7F7F7F"/>
          <w:sz w:val="24"/>
        </w:rPr>
        <w:t xml:space="preserve">, si es posible, se </w:t>
      </w:r>
      <w:r>
        <w:rPr>
          <w:rFonts w:ascii="Arial Narrow" w:hAnsi="Arial Narrow" w:cs="Arial"/>
          <w:bCs/>
          <w:color w:val="7F7F7F"/>
          <w:sz w:val="24"/>
        </w:rPr>
        <w:t xml:space="preserve">puede reforzar realizando una práctica en el laboratorio haciendo servir la </w:t>
      </w:r>
      <w:r w:rsidR="0047144C">
        <w:rPr>
          <w:rFonts w:ascii="Arial Narrow" w:hAnsi="Arial Narrow" w:cs="Arial"/>
          <w:bCs/>
          <w:color w:val="7F7F7F"/>
          <w:sz w:val="24"/>
        </w:rPr>
        <w:t>fórmula</w:t>
      </w:r>
      <w:r>
        <w:rPr>
          <w:rFonts w:ascii="Arial Narrow" w:hAnsi="Arial Narrow" w:cs="Arial"/>
          <w:bCs/>
          <w:color w:val="7F7F7F"/>
          <w:sz w:val="24"/>
        </w:rPr>
        <w:t xml:space="preserve"> del anexo.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0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977812">
        <w:rPr>
          <w:rFonts w:ascii="Arial Narrow" w:hAnsi="Arial Narrow" w:cs="Arial"/>
          <w:b/>
          <w:color w:val="808080"/>
        </w:rPr>
        <w:t>2.1</w:t>
      </w:r>
      <w:r w:rsidRPr="00977812">
        <w:rPr>
          <w:rFonts w:ascii="Arial Narrow" w:hAnsi="Arial Narrow" w:cs="Arial"/>
          <w:color w:val="808080"/>
        </w:rPr>
        <w:t xml:space="preserve">. </w:t>
      </w:r>
      <w:r w:rsidRPr="00977812">
        <w:rPr>
          <w:rFonts w:ascii="Arial Narrow" w:hAnsi="Arial Narrow"/>
          <w:color w:val="808080"/>
        </w:rPr>
        <w:t>Los sistemas dispersos homogéneos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977812">
        <w:rPr>
          <w:rFonts w:ascii="Arial Narrow" w:hAnsi="Arial Narrow" w:cs="Arial"/>
          <w:b/>
          <w:color w:val="808080"/>
        </w:rPr>
        <w:t>2.</w:t>
      </w:r>
      <w:r w:rsidRPr="00977812">
        <w:rPr>
          <w:rFonts w:ascii="Arial Narrow" w:hAnsi="Arial Narrow"/>
          <w:b/>
          <w:color w:val="808080"/>
        </w:rPr>
        <w:t>2.</w:t>
      </w:r>
      <w:r w:rsidRPr="00977812">
        <w:rPr>
          <w:rFonts w:ascii="Arial Narrow" w:hAnsi="Arial Narrow"/>
          <w:color w:val="808080"/>
        </w:rPr>
        <w:t xml:space="preserve"> Los sistemas dispersos heterogéneos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977812">
        <w:rPr>
          <w:rFonts w:ascii="Arial Narrow" w:hAnsi="Arial Narrow" w:cs="Arial"/>
          <w:b/>
          <w:color w:val="808080"/>
        </w:rPr>
        <w:t>2.</w:t>
      </w:r>
      <w:r w:rsidRPr="00977812">
        <w:rPr>
          <w:rFonts w:ascii="Arial Narrow" w:hAnsi="Arial Narrow"/>
          <w:b/>
          <w:color w:val="808080"/>
        </w:rPr>
        <w:t>3</w:t>
      </w:r>
      <w:r w:rsidRPr="00977812">
        <w:rPr>
          <w:rFonts w:ascii="Arial Narrow" w:hAnsi="Arial Narrow"/>
          <w:color w:val="808080"/>
        </w:rPr>
        <w:t>. Los tensioactivos</w:t>
      </w:r>
      <w:r w:rsidRPr="00977812">
        <w:rPr>
          <w:rFonts w:ascii="Arial Narrow" w:hAnsi="Arial Narrow" w:cs="Arial"/>
          <w:color w:val="808080"/>
        </w:rPr>
        <w:t xml:space="preserve"> 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bCs/>
          <w:color w:val="808080"/>
        </w:rPr>
      </w:pPr>
      <w:r w:rsidRPr="00977812">
        <w:rPr>
          <w:rFonts w:ascii="Arial Narrow" w:hAnsi="Arial Narrow"/>
          <w:bCs/>
          <w:color w:val="808080"/>
        </w:rPr>
        <w:t>Reconocer la importancia de los sistemas dispersos.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bCs/>
          <w:color w:val="808080"/>
        </w:rPr>
      </w:pPr>
      <w:r w:rsidRPr="00977812">
        <w:rPr>
          <w:rFonts w:ascii="Arial Narrow" w:hAnsi="Arial Narrow"/>
          <w:bCs/>
          <w:color w:val="808080"/>
        </w:rPr>
        <w:t>Clasificar los tipos de sistemas dispersos.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977812">
        <w:rPr>
          <w:rFonts w:ascii="Arial Narrow" w:hAnsi="Arial Narrow"/>
          <w:color w:val="808080"/>
        </w:rPr>
        <w:t>Distinguir los diferentes tipos de sistemas dispersos.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977812" w:rsidRDefault="006060F1" w:rsidP="007E3498">
      <w:pPr>
        <w:pStyle w:val="Pa6"/>
        <w:jc w:val="both"/>
        <w:rPr>
          <w:rFonts w:ascii="Arial Narrow" w:hAnsi="Arial Narrow"/>
          <w:color w:val="808080"/>
          <w:sz w:val="20"/>
          <w:szCs w:val="20"/>
        </w:rPr>
      </w:pPr>
      <w:r w:rsidRPr="00977812">
        <w:rPr>
          <w:rFonts w:ascii="Arial Narrow" w:hAnsi="Arial Narrow"/>
          <w:color w:val="808080"/>
        </w:rPr>
        <w:t>Conocer la importancia de los tensioactivos</w:t>
      </w:r>
      <w:r w:rsidRPr="00977812">
        <w:rPr>
          <w:rFonts w:ascii="Arial Narrow" w:hAnsi="Arial Narrow"/>
          <w:color w:val="808080"/>
          <w:sz w:val="20"/>
          <w:szCs w:val="20"/>
        </w:rPr>
        <w:t>.</w:t>
      </w:r>
    </w:p>
    <w:p w:rsidR="006060F1" w:rsidRPr="00977812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spacing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043B3">
        <w:rPr>
          <w:rFonts w:ascii="Arial Narrow" w:hAnsi="Arial Narrow"/>
          <w:color w:val="808080"/>
        </w:rPr>
        <w:lastRenderedPageBreak/>
        <w:t>Al finalizar esta unidad, el alumnado demostrará que:</w:t>
      </w:r>
    </w:p>
    <w:p w:rsidR="006060F1" w:rsidRPr="00F043B3" w:rsidRDefault="006060F1" w:rsidP="007E3498">
      <w:pPr>
        <w:jc w:val="both"/>
        <w:rPr>
          <w:lang w:val="es-ES_tradnl"/>
        </w:rPr>
      </w:pPr>
    </w:p>
    <w:p w:rsidR="006060F1" w:rsidRPr="00F043B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043B3">
        <w:rPr>
          <w:rFonts w:ascii="Arial Narrow" w:hAnsi="Arial Narrow"/>
          <w:color w:val="808080"/>
        </w:rPr>
        <w:t>Conoce qué es un sistema disperso y los tipos que existen.</w:t>
      </w:r>
    </w:p>
    <w:p w:rsidR="006060F1" w:rsidRPr="00F043B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F043B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043B3">
        <w:rPr>
          <w:rFonts w:ascii="Arial Narrow" w:hAnsi="Arial Narrow"/>
          <w:color w:val="808080"/>
        </w:rPr>
        <w:t>Diferencia los tipos de sistemas dispersos trabajados.</w:t>
      </w:r>
    </w:p>
    <w:p w:rsidR="006060F1" w:rsidRPr="00F043B3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043B3">
        <w:rPr>
          <w:rFonts w:ascii="Arial Narrow" w:hAnsi="Arial Narrow"/>
          <w:color w:val="808080"/>
        </w:rPr>
        <w:t>Conoce los distintos tipos de tensioactivos y sus utilidades en estética.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47144C" w:rsidRPr="0047144C" w:rsidRDefault="0047144C" w:rsidP="0047144C">
      <w:pPr>
        <w:rPr>
          <w:lang w:val="es-ES_tradnl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47144C" w:rsidRDefault="006060F1" w:rsidP="0047144C">
      <w:pPr>
        <w:pStyle w:val="Pa6"/>
        <w:jc w:val="center"/>
        <w:rPr>
          <w:rFonts w:asciiTheme="minorHAnsi" w:hAnsiTheme="minorHAnsi" w:cstheme="minorHAnsi"/>
          <w:b/>
          <w:color w:val="808080"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808080"/>
          <w:sz w:val="32"/>
          <w:szCs w:val="32"/>
        </w:rPr>
        <w:t>UNIDAD DIDÁCTICA 3: Sustancias químicas de uso frecuente en la profesión</w:t>
      </w:r>
    </w:p>
    <w:p w:rsidR="006060F1" w:rsidRPr="00F043B3" w:rsidRDefault="006060F1" w:rsidP="007E3498">
      <w:pPr>
        <w:jc w:val="both"/>
        <w:rPr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spacing w:after="0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En esta unidad se estudian las sustancias químicas de uso frecuente en estética</w:t>
      </w:r>
      <w:r w:rsidRPr="00F043B3">
        <w:rPr>
          <w:rFonts w:ascii="Arial Narrow" w:hAnsi="Arial Narrow"/>
          <w:color w:val="808080"/>
        </w:rPr>
        <w:t>. Se</w:t>
      </w:r>
      <w:r>
        <w:rPr>
          <w:rFonts w:ascii="Arial Narrow" w:hAnsi="Arial Narrow"/>
          <w:color w:val="808080"/>
        </w:rPr>
        <w:t xml:space="preserve"> deberá aprender las características, propiedades, utilidades, precauciones y forma de conservación de las diferentes sustancias trabajadas. Esta parte es teórica</w:t>
      </w:r>
      <w:r w:rsidRPr="00F043B3">
        <w:rPr>
          <w:rFonts w:ascii="Arial Narrow" w:hAnsi="Arial Narrow"/>
          <w:color w:val="808080"/>
        </w:rPr>
        <w:t xml:space="preserve"> y </w:t>
      </w:r>
      <w:r>
        <w:rPr>
          <w:rFonts w:ascii="Arial Narrow" w:hAnsi="Arial Narrow"/>
          <w:color w:val="808080"/>
        </w:rPr>
        <w:t>facilita la toma de contacto con este tipo de sustancias para prácticas posteriores que se realizarán en el laboratorio.</w:t>
      </w:r>
    </w:p>
    <w:p w:rsidR="006060F1" w:rsidRDefault="006060F1" w:rsidP="007E3498">
      <w:pPr>
        <w:jc w:val="both"/>
        <w:rPr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 xml:space="preserve"> </w:t>
      </w:r>
      <w:r>
        <w:rPr>
          <w:rFonts w:ascii="Arial Narrow" w:hAnsi="Arial Narrow"/>
          <w:color w:val="808080"/>
        </w:rPr>
        <w:t xml:space="preserve">3.1  </w:t>
      </w:r>
      <w:r w:rsidRPr="007D5468">
        <w:rPr>
          <w:rFonts w:ascii="Arial Narrow" w:hAnsi="Arial Narrow"/>
          <w:color w:val="808080"/>
        </w:rPr>
        <w:t xml:space="preserve"> El agua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 xml:space="preserve"> </w:t>
      </w:r>
      <w:r>
        <w:rPr>
          <w:rFonts w:ascii="Arial Narrow" w:hAnsi="Arial Narrow"/>
          <w:color w:val="808080"/>
        </w:rPr>
        <w:t xml:space="preserve">3.2  </w:t>
      </w:r>
      <w:r w:rsidRPr="007D5468">
        <w:rPr>
          <w:rFonts w:ascii="Arial Narrow" w:hAnsi="Arial Narrow"/>
          <w:color w:val="808080"/>
        </w:rPr>
        <w:t xml:space="preserve"> El agua oxigenada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 xml:space="preserve"> </w:t>
      </w:r>
      <w:r>
        <w:rPr>
          <w:rFonts w:ascii="Arial Narrow" w:hAnsi="Arial Narrow"/>
          <w:color w:val="808080"/>
        </w:rPr>
        <w:t xml:space="preserve">3.3   </w:t>
      </w:r>
      <w:r w:rsidRPr="007D5468">
        <w:rPr>
          <w:rFonts w:ascii="Arial Narrow" w:hAnsi="Arial Narrow"/>
          <w:color w:val="808080"/>
        </w:rPr>
        <w:t>El amoníaco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 xml:space="preserve"> 3.4   </w:t>
      </w:r>
      <w:r w:rsidRPr="007D5468">
        <w:rPr>
          <w:rFonts w:ascii="Arial Narrow" w:hAnsi="Arial Narrow"/>
          <w:color w:val="808080"/>
        </w:rPr>
        <w:t>El alcohol etílico (etanol)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 xml:space="preserve"> </w:t>
      </w:r>
      <w:r>
        <w:rPr>
          <w:rFonts w:ascii="Arial Narrow" w:hAnsi="Arial Narrow"/>
          <w:color w:val="808080"/>
        </w:rPr>
        <w:t xml:space="preserve">3.5  </w:t>
      </w:r>
      <w:r w:rsidRPr="007D5468">
        <w:rPr>
          <w:rFonts w:ascii="Arial Narrow" w:hAnsi="Arial Narrow"/>
          <w:color w:val="808080"/>
        </w:rPr>
        <w:t xml:space="preserve"> La glicerina</w:t>
      </w:r>
    </w:p>
    <w:p w:rsidR="006060F1" w:rsidRPr="0047144C" w:rsidRDefault="006060F1" w:rsidP="007E3498">
      <w:pPr>
        <w:pStyle w:val="Pa6"/>
        <w:jc w:val="both"/>
        <w:rPr>
          <w:rFonts w:ascii="Arial Narrow" w:hAnsi="Arial Narrow"/>
          <w:color w:val="FFFF00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Proporcionar la información necesaria sobre productos básicos que se utilizan en estética.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Clasificar los distintos tipos de agua.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7D5468">
        <w:rPr>
          <w:rFonts w:ascii="Arial Narrow" w:hAnsi="Arial Narrow"/>
          <w:color w:val="808080"/>
          <w:szCs w:val="20"/>
        </w:rPr>
        <w:t>Diferenciar los tipos de sustancias empleadas.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7D5468">
        <w:rPr>
          <w:rFonts w:ascii="Arial Narrow" w:hAnsi="Arial Narrow"/>
          <w:color w:val="808080"/>
          <w:szCs w:val="20"/>
        </w:rPr>
        <w:t>Conocer las formas de conservación de estos productos.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Al finalizar esta unidad, el alumnado demostrará que:</w:t>
      </w:r>
    </w:p>
    <w:p w:rsidR="006060F1" w:rsidRPr="007D5468" w:rsidRDefault="006060F1" w:rsidP="007E3498">
      <w:pPr>
        <w:jc w:val="both"/>
        <w:rPr>
          <w:lang w:val="es-ES_tradnl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lastRenderedPageBreak/>
        <w:t>Conoce los productos básicos utilizados en estética.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Sabe clasificar los distintos tipos de agua.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Sabe distinguir las diferentes sustancias empleadas.</w:t>
      </w:r>
    </w:p>
    <w:p w:rsidR="006060F1" w:rsidRPr="007D546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7D5468">
        <w:rPr>
          <w:rFonts w:ascii="Arial Narrow" w:hAnsi="Arial Narrow"/>
          <w:color w:val="808080"/>
        </w:rPr>
        <w:t>Conoce como almacenar las diferentes sustancias trabajadas en la unidad.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widowControl w:val="0"/>
        <w:spacing w:after="120"/>
        <w:ind w:right="-2"/>
        <w:jc w:val="both"/>
        <w:rPr>
          <w:b/>
          <w:color w:val="0070C0"/>
          <w:sz w:val="32"/>
          <w:szCs w:val="32"/>
        </w:rPr>
      </w:pPr>
      <w:r>
        <w:rPr>
          <w:rFonts w:ascii="Arial Narrow" w:hAnsi="Arial Narrow"/>
          <w:color w:val="808080"/>
        </w:rPr>
        <w:t xml:space="preserve">UNIDAD DIDÁCTICA 4: </w:t>
      </w:r>
      <w:r w:rsidRPr="00CA039C">
        <w:rPr>
          <w:rStyle w:val="Pa6Car"/>
          <w:rFonts w:ascii="Arial Narrow" w:hAnsi="Arial Narrow"/>
          <w:color w:val="808080"/>
        </w:rPr>
        <w:t>Concepto de cosmético. Composición de los cosméticos. Etiquetado. Legislación. Absorción de sustancias a través de la piel.</w:t>
      </w: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En esta unidad se </w:t>
      </w:r>
      <w:r>
        <w:rPr>
          <w:rFonts w:ascii="Arial Narrow" w:hAnsi="Arial Narrow" w:cs="Arial"/>
          <w:color w:val="7F7F7F"/>
          <w:sz w:val="24"/>
        </w:rPr>
        <w:t>estudia el concepto del cosmético diferenciándolo del medicamento.</w:t>
      </w:r>
      <w:r w:rsidRPr="00147BC7">
        <w:rPr>
          <w:rFonts w:ascii="Arial Narrow" w:hAnsi="Arial Narrow" w:cs="Arial"/>
          <w:color w:val="7F7F7F"/>
          <w:sz w:val="24"/>
        </w:rPr>
        <w:t xml:space="preserve"> Se introducen conceptos fundamentales, que sería muy importante que los alumnos y alumnas asimilasen correctamente, </w:t>
      </w:r>
      <w:r>
        <w:rPr>
          <w:rFonts w:ascii="Arial Narrow" w:hAnsi="Arial Narrow" w:cs="Arial"/>
          <w:color w:val="7F7F7F"/>
          <w:sz w:val="24"/>
        </w:rPr>
        <w:t>como los componentes que forman parte de un cosmético,</w:t>
      </w:r>
      <w:r w:rsidRPr="00147BC7">
        <w:rPr>
          <w:rFonts w:ascii="Arial Narrow" w:hAnsi="Arial Narrow" w:cs="Arial"/>
          <w:color w:val="7F7F7F"/>
          <w:sz w:val="24"/>
        </w:rPr>
        <w:t xml:space="preserve"> porque van a tener mucha utilidad tanto en esta unidad como en las posteriores.</w:t>
      </w:r>
      <w:r>
        <w:rPr>
          <w:rFonts w:ascii="Arial Narrow" w:hAnsi="Arial Narrow" w:cs="Arial"/>
          <w:color w:val="7F7F7F"/>
          <w:sz w:val="24"/>
        </w:rPr>
        <w:t xml:space="preserve"> Se introducen conceptos relacionados con la legislación vigente de los cosméticos así como las vías de absorción de los cosméticos a través de la piel.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Los contenidos de esta un</w:t>
      </w:r>
      <w:r>
        <w:rPr>
          <w:rFonts w:ascii="Arial Narrow" w:hAnsi="Arial Narrow" w:cs="Arial"/>
          <w:color w:val="7F7F7F"/>
          <w:sz w:val="24"/>
        </w:rPr>
        <w:t>idad son eminentemente teóricos aunque se incluye la interpretación de etiquetas de diferentes tipos de cosméticos.</w:t>
      </w:r>
    </w:p>
    <w:p w:rsidR="006060F1" w:rsidRPr="00147BC7" w:rsidRDefault="006060F1" w:rsidP="007E3498">
      <w:pPr>
        <w:tabs>
          <w:tab w:val="left" w:pos="-2552"/>
        </w:tabs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CA039C">
        <w:rPr>
          <w:rFonts w:ascii="Arial Narrow" w:hAnsi="Arial Narrow" w:cs="Arial"/>
          <w:color w:val="808080"/>
        </w:rPr>
        <w:t xml:space="preserve">4.1. </w:t>
      </w:r>
      <w:r w:rsidRPr="00CA039C">
        <w:rPr>
          <w:rFonts w:ascii="Arial Narrow" w:hAnsi="Arial Narrow"/>
          <w:color w:val="808080"/>
        </w:rPr>
        <w:t>Concepto de cosmético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4.2.</w:t>
      </w:r>
      <w:r w:rsidRPr="00CA039C">
        <w:rPr>
          <w:rFonts w:ascii="Arial Narrow" w:hAnsi="Arial Narrow"/>
          <w:color w:val="808080"/>
        </w:rPr>
        <w:t xml:space="preserve"> Composición de los cosméticos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 xml:space="preserve">4.3. </w:t>
      </w:r>
      <w:r w:rsidRPr="00CA039C">
        <w:rPr>
          <w:rFonts w:ascii="Arial Narrow" w:hAnsi="Arial Narrow"/>
          <w:color w:val="808080"/>
        </w:rPr>
        <w:t>Etiquetado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4.4. Legislación</w:t>
      </w:r>
    </w:p>
    <w:p w:rsidR="006060F1" w:rsidRPr="00CA039C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4.5. Absorción de sustancias a través de la piel</w:t>
      </w:r>
    </w:p>
    <w:p w:rsidR="006060F1" w:rsidRPr="00147BC7" w:rsidRDefault="006060F1" w:rsidP="007E3498">
      <w:pPr>
        <w:tabs>
          <w:tab w:val="left" w:pos="7200"/>
        </w:tabs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tabs>
          <w:tab w:val="left" w:pos="7200"/>
        </w:tabs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5D6705">
        <w:rPr>
          <w:rFonts w:ascii="Arial Narrow" w:hAnsi="Arial Narrow"/>
          <w:color w:val="808080"/>
        </w:rPr>
        <w:t>Diferenciar cosmético de medicamento.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5D6705">
        <w:rPr>
          <w:rFonts w:ascii="Arial Narrow" w:hAnsi="Arial Narrow"/>
          <w:color w:val="808080"/>
        </w:rPr>
        <w:t>Distinguir que es un principio activo y el resto de componentes del cosmético.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5D6705">
        <w:rPr>
          <w:rFonts w:ascii="Arial Narrow" w:hAnsi="Arial Narrow"/>
          <w:color w:val="808080"/>
          <w:szCs w:val="20"/>
        </w:rPr>
        <w:t>Interpretar el etiquetado de los cosméticos.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5D6705">
        <w:rPr>
          <w:rFonts w:ascii="Arial Narrow" w:hAnsi="Arial Narrow"/>
          <w:color w:val="808080"/>
          <w:szCs w:val="20"/>
        </w:rPr>
        <w:t>Conocer la legislación vigente de los productos cosméticos.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5D6705">
        <w:rPr>
          <w:rFonts w:ascii="Arial Narrow" w:hAnsi="Arial Narrow"/>
          <w:color w:val="808080"/>
          <w:szCs w:val="20"/>
        </w:rPr>
        <w:t>Saber las vías de penetración de los cosméticos.</w:t>
      </w:r>
    </w:p>
    <w:p w:rsidR="006060F1" w:rsidRPr="005D6705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lastRenderedPageBreak/>
        <w:t>Al finalizar esta unidad, el alumnado demostrará que: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Con</w:t>
      </w:r>
      <w:r>
        <w:rPr>
          <w:rFonts w:ascii="Arial Narrow" w:hAnsi="Arial Narrow" w:cs="Arial"/>
          <w:color w:val="7F7F7F"/>
          <w:sz w:val="24"/>
          <w:lang w:val="es-ES_tradnl"/>
        </w:rPr>
        <w:t>oce el concepto de cosmético y lo diferencia del de medicamento.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distinguir los diferentes componentes de un cosmético.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 el etiquetado de los cosméticos trabajados.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 la legislación vigente sobre productos cosméticos.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 las vías de absorción de los cosméticos a través de la piel.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47144C" w:rsidRDefault="006060F1" w:rsidP="0047144C">
      <w:pPr>
        <w:jc w:val="center"/>
        <w:rPr>
          <w:rFonts w:asciiTheme="minorHAnsi" w:hAnsiTheme="minorHAnsi" w:cstheme="minorHAnsi"/>
          <w:b/>
          <w:color w:val="808080"/>
          <w:sz w:val="32"/>
          <w:szCs w:val="32"/>
        </w:rPr>
      </w:pPr>
    </w:p>
    <w:p w:rsidR="006060F1" w:rsidRPr="0047144C" w:rsidRDefault="006060F1" w:rsidP="0047144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808080"/>
          <w:sz w:val="32"/>
          <w:szCs w:val="32"/>
        </w:rPr>
        <w:t>UNIDAD DIDÁCTICA 5</w:t>
      </w:r>
      <w:r w:rsidRPr="0047144C">
        <w:rPr>
          <w:rStyle w:val="Pa6Car"/>
          <w:rFonts w:asciiTheme="minorHAnsi" w:hAnsiTheme="minorHAnsi" w:cstheme="minorHAnsi"/>
          <w:b/>
          <w:color w:val="808080"/>
          <w:sz w:val="32"/>
          <w:szCs w:val="32"/>
        </w:rPr>
        <w:t>: Formas cosméticas. Clasificación de los cosméticos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tabs>
          <w:tab w:val="left" w:pos="-2126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En esta unidad se </w:t>
      </w:r>
      <w:r>
        <w:rPr>
          <w:rFonts w:ascii="Arial Narrow" w:hAnsi="Arial Narrow" w:cs="Arial"/>
          <w:color w:val="7F7F7F"/>
          <w:sz w:val="24"/>
        </w:rPr>
        <w:t>trabajan las diferentes formas de presentación de un cosmético, así como la clasificación de los cosméticos según su función.</w:t>
      </w:r>
    </w:p>
    <w:p w:rsidR="006060F1" w:rsidRDefault="006060F1" w:rsidP="007E3498">
      <w:pPr>
        <w:tabs>
          <w:tab w:val="left" w:pos="-2126"/>
        </w:tabs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igual que en la unidad anterior, la teoría debe ir acompañada de bastante contenido práctico en forma de ejercicios para que el alumnado asimile mejor los conceptos.</w:t>
      </w:r>
    </w:p>
    <w:p w:rsidR="006060F1" w:rsidRPr="00147BC7" w:rsidRDefault="006060F1" w:rsidP="007E3498">
      <w:pPr>
        <w:tabs>
          <w:tab w:val="left" w:pos="-2126"/>
        </w:tabs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C07EEA" w:rsidRDefault="006060F1" w:rsidP="007E3498">
      <w:pPr>
        <w:suppressAutoHyphens w:val="0"/>
        <w:spacing w:after="0" w:line="240" w:lineRule="auto"/>
        <w:jc w:val="both"/>
        <w:rPr>
          <w:sz w:val="20"/>
          <w:szCs w:val="20"/>
        </w:rPr>
      </w:pPr>
      <w:r w:rsidRPr="00147BC7">
        <w:rPr>
          <w:rFonts w:ascii="Arial Narrow" w:hAnsi="Arial Narrow" w:cs="Arial"/>
          <w:b/>
          <w:color w:val="7F7F7F"/>
          <w:sz w:val="24"/>
          <w:lang w:val="es-ES_tradnl"/>
        </w:rPr>
        <w:t xml:space="preserve">5.1. </w:t>
      </w:r>
      <w:r w:rsidRPr="00FE5612">
        <w:rPr>
          <w:color w:val="808080"/>
          <w:sz w:val="20"/>
          <w:szCs w:val="20"/>
        </w:rPr>
        <w:t>Formas cosméticas</w:t>
      </w:r>
    </w:p>
    <w:p w:rsidR="006060F1" w:rsidRPr="00C07EEA" w:rsidRDefault="006060F1" w:rsidP="007E3498">
      <w:pPr>
        <w:suppressAutoHyphens w:val="0"/>
        <w:spacing w:after="0" w:line="240" w:lineRule="auto"/>
        <w:jc w:val="both"/>
        <w:rPr>
          <w:sz w:val="20"/>
          <w:szCs w:val="20"/>
        </w:rPr>
      </w:pPr>
      <w:r w:rsidRPr="00147BC7">
        <w:rPr>
          <w:rFonts w:ascii="Arial Narrow" w:hAnsi="Arial Narrow" w:cs="Arial"/>
          <w:b/>
          <w:color w:val="7F7F7F"/>
          <w:sz w:val="24"/>
        </w:rPr>
        <w:t xml:space="preserve">5.2. </w:t>
      </w:r>
      <w:r w:rsidRPr="00FE5612">
        <w:rPr>
          <w:color w:val="808080"/>
          <w:sz w:val="20"/>
          <w:szCs w:val="20"/>
        </w:rPr>
        <w:t>Clasificación de los cosméticos</w:t>
      </w:r>
    </w:p>
    <w:p w:rsidR="006060F1" w:rsidRPr="00147BC7" w:rsidRDefault="006060F1" w:rsidP="007E3498">
      <w:pPr>
        <w:tabs>
          <w:tab w:val="left" w:pos="-2126"/>
        </w:tabs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bCs/>
          <w:color w:val="808080"/>
          <w:sz w:val="24"/>
        </w:rPr>
      </w:pPr>
      <w:r w:rsidRPr="0047144C">
        <w:rPr>
          <w:rFonts w:ascii="Arial Narrow" w:hAnsi="Arial Narrow"/>
          <w:bCs/>
          <w:color w:val="808080"/>
          <w:sz w:val="24"/>
        </w:rPr>
        <w:t>Conocer las diferentes formas cosméticas.</w:t>
      </w: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bCs/>
          <w:color w:val="808080"/>
          <w:sz w:val="24"/>
        </w:rPr>
      </w:pPr>
      <w:r w:rsidRPr="0047144C">
        <w:rPr>
          <w:rFonts w:ascii="Arial Narrow" w:hAnsi="Arial Narrow"/>
          <w:bCs/>
          <w:color w:val="808080"/>
          <w:sz w:val="24"/>
        </w:rPr>
        <w:t>Diferenciar las formas de presentación de los cosméticos.</w:t>
      </w: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  <w:r w:rsidRPr="0047144C">
        <w:rPr>
          <w:rFonts w:ascii="Arial Narrow" w:hAnsi="Arial Narrow"/>
          <w:color w:val="808080"/>
          <w:sz w:val="24"/>
          <w:szCs w:val="20"/>
        </w:rPr>
        <w:t>Escoger el cosmético más adecuado según las características y preferencias.</w:t>
      </w: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  <w:r w:rsidRPr="0047144C">
        <w:rPr>
          <w:rFonts w:ascii="Arial Narrow" w:hAnsi="Arial Narrow"/>
          <w:color w:val="808080"/>
          <w:sz w:val="24"/>
          <w:szCs w:val="20"/>
        </w:rPr>
        <w:t>Conocer la clasificación de los productos cosméticos.</w:t>
      </w: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</w:p>
    <w:p w:rsidR="006060F1" w:rsidRPr="0047144C" w:rsidRDefault="006060F1" w:rsidP="007E3498">
      <w:pPr>
        <w:suppressAutoHyphens w:val="0"/>
        <w:spacing w:after="0" w:line="240" w:lineRule="auto"/>
        <w:jc w:val="both"/>
        <w:rPr>
          <w:rFonts w:ascii="Arial Narrow" w:hAnsi="Arial Narrow"/>
          <w:color w:val="808080"/>
          <w:sz w:val="24"/>
          <w:szCs w:val="20"/>
        </w:rPr>
      </w:pPr>
      <w:r w:rsidRPr="0047144C">
        <w:rPr>
          <w:rFonts w:ascii="Arial Narrow" w:hAnsi="Arial Narrow"/>
          <w:color w:val="808080"/>
          <w:sz w:val="24"/>
          <w:szCs w:val="20"/>
        </w:rPr>
        <w:t>Interpretar para un mismo principio activo que forma cosmética es más idónea utilizar.</w:t>
      </w:r>
    </w:p>
    <w:p w:rsidR="006060F1" w:rsidRPr="00FE5612" w:rsidRDefault="006060F1" w:rsidP="007E3498">
      <w:pPr>
        <w:spacing w:after="0" w:line="240" w:lineRule="auto"/>
        <w:jc w:val="both"/>
        <w:rPr>
          <w:rFonts w:ascii="Arial Narrow" w:hAnsi="Arial Narrow" w:cs="Arial"/>
          <w:color w:val="808080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FE56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E5612">
        <w:rPr>
          <w:rFonts w:ascii="Arial Narrow" w:hAnsi="Arial Narrow"/>
          <w:color w:val="808080"/>
        </w:rPr>
        <w:lastRenderedPageBreak/>
        <w:t>Al finalizar esta unidad, el alumnado demostrará que: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FE56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E5612">
        <w:rPr>
          <w:rFonts w:ascii="Arial Narrow" w:hAnsi="Arial Narrow"/>
          <w:color w:val="808080"/>
        </w:rPr>
        <w:t>Conoce</w:t>
      </w:r>
      <w:r>
        <w:rPr>
          <w:rFonts w:ascii="Arial Narrow" w:hAnsi="Arial Narrow"/>
          <w:color w:val="808080"/>
        </w:rPr>
        <w:t xml:space="preserve"> las diferentes formas cosméticas.</w:t>
      </w:r>
    </w:p>
    <w:p w:rsidR="006060F1" w:rsidRPr="00FE56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FE56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Sabe escoger el cosmético según las características de la piel y preferencias del cliente.</w:t>
      </w:r>
    </w:p>
    <w:p w:rsidR="006060F1" w:rsidRPr="00FE5612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Clasifica los productos cosméticos según su función.</w:t>
      </w:r>
    </w:p>
    <w:p w:rsidR="006060F1" w:rsidRPr="00547CA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FE5612">
        <w:rPr>
          <w:rFonts w:ascii="Arial Narrow" w:hAnsi="Arial Narrow"/>
          <w:color w:val="808080"/>
        </w:rPr>
        <w:t>Co</w:t>
      </w:r>
      <w:r>
        <w:rPr>
          <w:rFonts w:ascii="Arial Narrow" w:hAnsi="Arial Narrow"/>
          <w:color w:val="808080"/>
        </w:rPr>
        <w:t>noce la clasificación de las diferentes formas cosméticas.</w:t>
      </w:r>
    </w:p>
    <w:p w:rsidR="006060F1" w:rsidRPr="00547CA8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Sabe diferenciar para un mismo principio activo su forma cosmética más idónea.</w:t>
      </w:r>
    </w:p>
    <w:p w:rsidR="0047144C" w:rsidRPr="0047144C" w:rsidRDefault="0047144C" w:rsidP="0047144C">
      <w:pPr>
        <w:rPr>
          <w:lang w:val="es-ES_tradnl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47144C" w:rsidRDefault="006060F1" w:rsidP="0047144C">
      <w:pPr>
        <w:pStyle w:val="Pa6"/>
        <w:jc w:val="center"/>
        <w:rPr>
          <w:rFonts w:asciiTheme="minorHAnsi" w:hAnsiTheme="minorHAnsi" w:cstheme="minorHAnsi"/>
          <w:b/>
          <w:color w:val="808080"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808080"/>
          <w:sz w:val="32"/>
          <w:szCs w:val="32"/>
        </w:rPr>
        <w:t>UNIDAD DIDÁCTICA 6: Cosméticos pa</w:t>
      </w:r>
      <w:r w:rsidR="0047144C">
        <w:rPr>
          <w:rFonts w:asciiTheme="minorHAnsi" w:hAnsiTheme="minorHAnsi" w:cstheme="minorHAnsi"/>
          <w:b/>
          <w:color w:val="808080"/>
          <w:sz w:val="32"/>
          <w:szCs w:val="32"/>
        </w:rPr>
        <w:t>ra la higiene facial y corporal</w:t>
      </w:r>
    </w:p>
    <w:p w:rsidR="006060F1" w:rsidRPr="0047144C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FFFF00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pStyle w:val="Pa6"/>
        <w:jc w:val="both"/>
      </w:pPr>
      <w:r w:rsidRPr="00147BC7">
        <w:tab/>
      </w:r>
    </w:p>
    <w:p w:rsidR="006060F1" w:rsidRPr="00147BC7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</w:t>
      </w:r>
      <w:r>
        <w:rPr>
          <w:rFonts w:ascii="Arial Narrow" w:hAnsi="Arial Narrow" w:cs="Arial"/>
          <w:color w:val="7F7F7F"/>
          <w:sz w:val="24"/>
        </w:rPr>
        <w:t xml:space="preserve"> esta unidad se profundiza en los cosméticos para la higiene facial y corporal. </w:t>
      </w:r>
    </w:p>
    <w:p w:rsidR="006060F1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Algunos conceptos son eminentemente prácticos, por lo que se pueden enseñar con </w:t>
      </w:r>
      <w:r>
        <w:rPr>
          <w:rFonts w:ascii="Arial Narrow" w:hAnsi="Arial Narrow" w:cs="Arial"/>
          <w:color w:val="7F7F7F"/>
          <w:sz w:val="24"/>
        </w:rPr>
        <w:t>la realización práctica de las fórmulas incluidas en el anexo.</w:t>
      </w:r>
    </w:p>
    <w:p w:rsidR="006060F1" w:rsidRPr="00147BC7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E37B29" w:rsidRDefault="006060F1" w:rsidP="007E3498">
      <w:pPr>
        <w:pStyle w:val="Textoindependiente"/>
        <w:widowControl w:val="0"/>
        <w:tabs>
          <w:tab w:val="left" w:pos="2985"/>
          <w:tab w:val="left" w:pos="3135"/>
        </w:tabs>
        <w:jc w:val="both"/>
        <w:rPr>
          <w:rFonts w:ascii="Arial Narrow" w:hAnsi="Arial Narrow" w:cs="Arial"/>
          <w:color w:val="7F7F7F"/>
          <w:sz w:val="24"/>
          <w:szCs w:val="22"/>
        </w:rPr>
      </w:pPr>
      <w:r>
        <w:rPr>
          <w:rFonts w:ascii="Arial Narrow" w:hAnsi="Arial Narrow" w:cs="Arial"/>
          <w:b/>
          <w:color w:val="7F7F7F"/>
          <w:sz w:val="24"/>
          <w:szCs w:val="22"/>
        </w:rPr>
        <w:t xml:space="preserve">6.1. </w:t>
      </w:r>
      <w:r>
        <w:rPr>
          <w:rFonts w:ascii="Arial Narrow" w:hAnsi="Arial Narrow" w:cs="Arial"/>
          <w:color w:val="7F7F7F"/>
          <w:sz w:val="24"/>
          <w:szCs w:val="22"/>
        </w:rPr>
        <w:t>Cosméticos para la higiene facial.</w:t>
      </w:r>
    </w:p>
    <w:p w:rsidR="006060F1" w:rsidRPr="00E37B29" w:rsidRDefault="006060F1" w:rsidP="007E3498">
      <w:pPr>
        <w:pStyle w:val="Textoindependiente"/>
        <w:widowControl w:val="0"/>
        <w:tabs>
          <w:tab w:val="left" w:pos="2985"/>
          <w:tab w:val="left" w:pos="3135"/>
        </w:tabs>
        <w:jc w:val="both"/>
        <w:rPr>
          <w:rFonts w:ascii="Arial Narrow" w:hAnsi="Arial Narrow" w:cs="Arial"/>
          <w:color w:val="7F7F7F"/>
          <w:sz w:val="24"/>
          <w:szCs w:val="22"/>
        </w:rPr>
      </w:pPr>
      <w:r>
        <w:rPr>
          <w:rFonts w:ascii="Arial Narrow" w:hAnsi="Arial Narrow" w:cs="Arial"/>
          <w:b/>
          <w:color w:val="7F7F7F"/>
          <w:sz w:val="24"/>
          <w:szCs w:val="22"/>
        </w:rPr>
        <w:t xml:space="preserve">6.2. </w:t>
      </w:r>
      <w:r>
        <w:rPr>
          <w:rFonts w:ascii="Arial Narrow" w:hAnsi="Arial Narrow" w:cs="Arial"/>
          <w:color w:val="7F7F7F"/>
          <w:sz w:val="24"/>
          <w:szCs w:val="22"/>
        </w:rPr>
        <w:t>Cosméticos para la higiene corporal.</w:t>
      </w:r>
    </w:p>
    <w:p w:rsidR="006060F1" w:rsidRDefault="006060F1" w:rsidP="007E3498">
      <w:pPr>
        <w:pStyle w:val="Textoindependiente"/>
        <w:widowControl w:val="0"/>
        <w:tabs>
          <w:tab w:val="left" w:pos="2985"/>
          <w:tab w:val="left" w:pos="3135"/>
        </w:tabs>
        <w:jc w:val="both"/>
        <w:rPr>
          <w:rFonts w:ascii="Arial Narrow" w:hAnsi="Arial Narrow" w:cs="Arial"/>
          <w:b/>
          <w:color w:val="7F7F7F"/>
          <w:sz w:val="24"/>
          <w:szCs w:val="22"/>
        </w:rPr>
      </w:pPr>
    </w:p>
    <w:p w:rsidR="006060F1" w:rsidRPr="00147BC7" w:rsidRDefault="006060F1" w:rsidP="007E3498">
      <w:pPr>
        <w:pStyle w:val="Textoindependiente"/>
        <w:widowControl w:val="0"/>
        <w:tabs>
          <w:tab w:val="left" w:pos="2985"/>
          <w:tab w:val="left" w:pos="3135"/>
        </w:tabs>
        <w:jc w:val="both"/>
        <w:rPr>
          <w:rFonts w:ascii="Arial Narrow" w:hAnsi="Arial Narrow" w:cs="Arial"/>
          <w:b/>
          <w:color w:val="7F7F7F"/>
          <w:sz w:val="24"/>
          <w:szCs w:val="22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320E4F">
        <w:rPr>
          <w:rFonts w:ascii="Arial Narrow" w:hAnsi="Arial Narrow"/>
          <w:color w:val="808080"/>
        </w:rPr>
        <w:t>Diferenciar los mecanismos de acción de las sustancias limpiadoras.</w:t>
      </w:r>
    </w:p>
    <w:p w:rsidR="006060F1" w:rsidRPr="00320E4F" w:rsidRDefault="006060F1" w:rsidP="007E3498">
      <w:pPr>
        <w:pStyle w:val="Pa6"/>
        <w:jc w:val="both"/>
        <w:rPr>
          <w:rFonts w:ascii="Arial Narrow" w:hAnsi="Arial Narrow"/>
          <w:b/>
          <w:bCs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320E4F">
        <w:rPr>
          <w:rFonts w:ascii="Arial Narrow" w:hAnsi="Arial Narrow"/>
          <w:color w:val="808080"/>
        </w:rPr>
        <w:t>Analizar las características que debe cumplir un cosmético para la limpieza facial y corporal.</w:t>
      </w:r>
    </w:p>
    <w:p w:rsidR="006060F1" w:rsidRPr="00320E4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320E4F">
        <w:rPr>
          <w:rFonts w:ascii="Arial Narrow" w:hAnsi="Arial Narrow"/>
          <w:color w:val="808080"/>
          <w:szCs w:val="20"/>
        </w:rPr>
        <w:t>Interpretar la composición de los cosméticos de higiene.</w:t>
      </w:r>
    </w:p>
    <w:p w:rsidR="006060F1" w:rsidRPr="00320E4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320E4F">
        <w:rPr>
          <w:rFonts w:ascii="Arial Narrow" w:hAnsi="Arial Narrow"/>
          <w:color w:val="808080"/>
          <w:szCs w:val="20"/>
        </w:rPr>
        <w:t>Conocer las diferentes formas cosméticas estudiadas.</w:t>
      </w:r>
    </w:p>
    <w:p w:rsidR="006060F1" w:rsidRPr="00320E4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320E4F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320E4F">
        <w:rPr>
          <w:rFonts w:ascii="Arial Narrow" w:hAnsi="Arial Narrow"/>
          <w:color w:val="808080"/>
          <w:szCs w:val="20"/>
        </w:rPr>
        <w:t>Diferenciar la aplicación de cosméticos faciales y corporales.</w:t>
      </w:r>
    </w:p>
    <w:p w:rsidR="006060F1" w:rsidRPr="00320E4F" w:rsidRDefault="006060F1" w:rsidP="007E3498">
      <w:pPr>
        <w:pStyle w:val="Pa6"/>
        <w:jc w:val="both"/>
        <w:rPr>
          <w:rFonts w:ascii="Arial Narrow" w:hAnsi="Arial Narrow" w:cs="Arial"/>
          <w:color w:val="808080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lastRenderedPageBreak/>
        <w:t>Al finalizar esta unidad, el alumnado demostrará que:</w:t>
      </w:r>
    </w:p>
    <w:p w:rsidR="006060F1" w:rsidRPr="00147BC7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Conoce los mecanismos de acción de las sustancias limpiadoras.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Diferencia las características de un cosmético de limpieza facial y de limpieza corporal.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Sabe la composición de los cosméticos de higiene.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Conoce las formas de presentación de los cosméticos de higiene facial y corporal.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Distingue la aplicación de los cosméticos faciales y los corporales.</w:t>
      </w:r>
    </w:p>
    <w:p w:rsidR="0047144C" w:rsidRDefault="0047144C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47144C">
      <w:pPr>
        <w:pStyle w:val="Pa6"/>
        <w:jc w:val="center"/>
        <w:rPr>
          <w:rFonts w:asciiTheme="minorHAnsi" w:hAnsiTheme="minorHAnsi" w:cstheme="minorHAnsi"/>
          <w:b/>
          <w:color w:val="808080"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808080"/>
          <w:sz w:val="32"/>
          <w:szCs w:val="32"/>
        </w:rPr>
        <w:t>UNIDAD DIDÁCTICA 7: Cosméticos para el cuida</w:t>
      </w:r>
      <w:r w:rsidR="0047144C" w:rsidRPr="0047144C">
        <w:rPr>
          <w:rFonts w:asciiTheme="minorHAnsi" w:hAnsiTheme="minorHAnsi" w:cstheme="minorHAnsi"/>
          <w:b/>
          <w:color w:val="808080"/>
          <w:sz w:val="32"/>
          <w:szCs w:val="32"/>
        </w:rPr>
        <w:t>do de la piel facial y corporal</w:t>
      </w: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 se hace una introducción a</w:t>
      </w:r>
      <w:r>
        <w:rPr>
          <w:rFonts w:ascii="Arial Narrow" w:hAnsi="Arial Narrow" w:cs="Arial"/>
          <w:color w:val="7F7F7F"/>
          <w:sz w:val="24"/>
        </w:rPr>
        <w:t xml:space="preserve"> </w:t>
      </w:r>
      <w:r w:rsidRPr="00147BC7">
        <w:rPr>
          <w:rFonts w:ascii="Arial Narrow" w:hAnsi="Arial Narrow" w:cs="Arial"/>
          <w:color w:val="7F7F7F"/>
          <w:sz w:val="24"/>
        </w:rPr>
        <w:t>l</w:t>
      </w:r>
      <w:r>
        <w:rPr>
          <w:rFonts w:ascii="Arial Narrow" w:hAnsi="Arial Narrow" w:cs="Arial"/>
          <w:color w:val="7F7F7F"/>
          <w:sz w:val="24"/>
        </w:rPr>
        <w:t>a piel relacionándola con los cosméticos hidratantes y nutritivos.</w:t>
      </w:r>
      <w:r w:rsidRPr="00147BC7">
        <w:rPr>
          <w:rFonts w:ascii="Arial Narrow" w:hAnsi="Arial Narrow" w:cs="Arial"/>
          <w:color w:val="7F7F7F"/>
          <w:sz w:val="24"/>
        </w:rPr>
        <w:t xml:space="preserve"> En la parte más teórica se estudian las principales car</w:t>
      </w:r>
      <w:r>
        <w:rPr>
          <w:rFonts w:ascii="Arial Narrow" w:hAnsi="Arial Narrow" w:cs="Arial"/>
          <w:color w:val="7F7F7F"/>
          <w:sz w:val="24"/>
        </w:rPr>
        <w:t>acterísticas de los cosméticos para el cuidado de la piel, tanto facial como corporal.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Todo lo explicado en la teoría se p</w:t>
      </w:r>
      <w:r>
        <w:rPr>
          <w:rFonts w:ascii="Arial Narrow" w:hAnsi="Arial Narrow" w:cs="Arial"/>
          <w:color w:val="7F7F7F"/>
          <w:sz w:val="24"/>
        </w:rPr>
        <w:t>uede llevar a la práctica con la realización de las fórmulas cosméticas correspondientes. También se ven los contenidos</w:t>
      </w:r>
      <w:r w:rsidRPr="00147BC7">
        <w:rPr>
          <w:rFonts w:ascii="Arial Narrow" w:hAnsi="Arial Narrow" w:cs="Arial"/>
          <w:color w:val="7F7F7F"/>
          <w:sz w:val="24"/>
        </w:rPr>
        <w:t xml:space="preserve"> básicos p</w:t>
      </w:r>
      <w:r>
        <w:rPr>
          <w:rFonts w:ascii="Arial Narrow" w:hAnsi="Arial Narrow" w:cs="Arial"/>
          <w:color w:val="7F7F7F"/>
          <w:sz w:val="24"/>
        </w:rPr>
        <w:t>ara que el alumnado</w:t>
      </w:r>
      <w:r w:rsidRPr="00147BC7">
        <w:rPr>
          <w:rFonts w:ascii="Arial Narrow" w:hAnsi="Arial Narrow" w:cs="Arial"/>
          <w:color w:val="7F7F7F"/>
          <w:sz w:val="24"/>
        </w:rPr>
        <w:t xml:space="preserve"> conozca</w:t>
      </w:r>
      <w:r>
        <w:rPr>
          <w:rFonts w:ascii="Arial Narrow" w:hAnsi="Arial Narrow" w:cs="Arial"/>
          <w:color w:val="7F7F7F"/>
          <w:sz w:val="24"/>
        </w:rPr>
        <w:t xml:space="preserve"> estos cosméticos</w:t>
      </w:r>
      <w:r w:rsidRPr="00147BC7">
        <w:rPr>
          <w:rFonts w:ascii="Arial Narrow" w:hAnsi="Arial Narrow" w:cs="Arial"/>
          <w:color w:val="7F7F7F"/>
          <w:sz w:val="24"/>
        </w:rPr>
        <w:t xml:space="preserve"> y sepa utilizarlos.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341B72" w:rsidRDefault="006060F1" w:rsidP="007E3498">
      <w:pPr>
        <w:widowControl w:val="0"/>
        <w:tabs>
          <w:tab w:val="left" w:pos="234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 xml:space="preserve">7.1. </w:t>
      </w:r>
      <w:r>
        <w:rPr>
          <w:rFonts w:ascii="Arial Narrow" w:hAnsi="Arial Narrow" w:cs="Arial"/>
          <w:color w:val="7F7F7F"/>
          <w:sz w:val="24"/>
        </w:rPr>
        <w:t>Cosméticos para la hidratación de la piel.</w:t>
      </w:r>
    </w:p>
    <w:p w:rsidR="006060F1" w:rsidRPr="00341B72" w:rsidRDefault="006060F1" w:rsidP="007E3498">
      <w:pPr>
        <w:widowControl w:val="0"/>
        <w:tabs>
          <w:tab w:val="left" w:pos="234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7.</w:t>
      </w:r>
      <w:r>
        <w:rPr>
          <w:rFonts w:ascii="Arial Narrow" w:hAnsi="Arial Narrow" w:cs="Arial"/>
          <w:b/>
          <w:color w:val="7F7F7F"/>
          <w:sz w:val="24"/>
        </w:rPr>
        <w:t>2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. </w:t>
      </w:r>
      <w:r>
        <w:rPr>
          <w:rFonts w:ascii="Arial Narrow" w:hAnsi="Arial Narrow" w:cs="Arial"/>
          <w:color w:val="7F7F7F"/>
          <w:sz w:val="24"/>
        </w:rPr>
        <w:t>Cosméticos para la nutrición de la piel.</w:t>
      </w:r>
    </w:p>
    <w:p w:rsidR="006060F1" w:rsidRPr="00147BC7" w:rsidRDefault="006060F1" w:rsidP="007E3498">
      <w:pPr>
        <w:widowControl w:val="0"/>
        <w:tabs>
          <w:tab w:val="left" w:pos="2340"/>
        </w:tabs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C5273F">
        <w:rPr>
          <w:rFonts w:ascii="Arial Narrow" w:hAnsi="Arial Narrow"/>
          <w:color w:val="808080"/>
        </w:rPr>
        <w:t>Diferenciar los mecanismos de acción para hidratar la piel.</w:t>
      </w:r>
    </w:p>
    <w:p w:rsidR="006060F1" w:rsidRPr="00C5273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2"/>
        </w:rPr>
      </w:pPr>
      <w:r w:rsidRPr="00C5273F">
        <w:rPr>
          <w:rFonts w:ascii="Arial Narrow" w:hAnsi="Arial Narrow"/>
          <w:color w:val="808080"/>
          <w:szCs w:val="22"/>
        </w:rPr>
        <w:t>Analizar las características que debe cumplir un cosmético para hidratar y nutrir la piel.</w:t>
      </w:r>
    </w:p>
    <w:p w:rsidR="006060F1" w:rsidRPr="00C5273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C5273F">
        <w:rPr>
          <w:rFonts w:ascii="Arial Narrow" w:hAnsi="Arial Narrow"/>
          <w:color w:val="808080"/>
          <w:szCs w:val="20"/>
        </w:rPr>
        <w:t>Interpretar la composición de los cosméticos de mantenimiento y protección.</w:t>
      </w:r>
    </w:p>
    <w:p w:rsidR="006060F1" w:rsidRPr="00C5273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C5273F">
        <w:rPr>
          <w:rFonts w:ascii="Arial Narrow" w:hAnsi="Arial Narrow"/>
          <w:color w:val="808080"/>
          <w:szCs w:val="20"/>
        </w:rPr>
        <w:t>Conocer las diferentes formas cosméticas estudiadas.</w:t>
      </w:r>
    </w:p>
    <w:p w:rsidR="006060F1" w:rsidRPr="00C5273F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147BC7" w:rsidRDefault="006060F1" w:rsidP="007E3498">
      <w:pPr>
        <w:pStyle w:val="Pa6"/>
        <w:jc w:val="both"/>
        <w:rPr>
          <w:rFonts w:ascii="Arial Narrow" w:hAnsi="Arial Narrow" w:cs="Arial"/>
          <w:color w:val="7F7F7F"/>
        </w:rPr>
      </w:pPr>
      <w:r w:rsidRPr="00C5273F">
        <w:rPr>
          <w:rFonts w:ascii="Arial Narrow" w:hAnsi="Arial Narrow"/>
          <w:color w:val="808080"/>
          <w:szCs w:val="20"/>
        </w:rPr>
        <w:t>Diferenciar la aplicación de cosméticos faciales y corporales</w:t>
      </w:r>
      <w:r w:rsidRPr="00147BC7">
        <w:rPr>
          <w:rFonts w:ascii="Arial Narrow" w:hAnsi="Arial Narrow" w:cs="Arial"/>
          <w:color w:val="7F7F7F"/>
        </w:rPr>
        <w:t>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lastRenderedPageBreak/>
        <w:t>Al finalizar esta unidad, el alumnado demostrará que: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C5273F">
        <w:rPr>
          <w:rFonts w:ascii="Arial Narrow" w:hAnsi="Arial Narrow"/>
          <w:color w:val="808080"/>
        </w:rPr>
        <w:t>Diferencia los mecanismos de acción para hidratar la piel.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Conoce las características de los cosméticos de hidratación y de nutrición de la piel.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Interpreta la composición de los cosméticos de mantenimiento y de protección.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 xml:space="preserve">Diferencia las formas cosméticas estudiadas. 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>
        <w:rPr>
          <w:rFonts w:ascii="Arial Narrow" w:hAnsi="Arial Narrow"/>
          <w:color w:val="808080"/>
        </w:rPr>
        <w:t>Conoce la aplicación de los cosméticos trabajados.</w:t>
      </w:r>
    </w:p>
    <w:p w:rsidR="006060F1" w:rsidRDefault="006060F1" w:rsidP="007E3498">
      <w:pPr>
        <w:jc w:val="both"/>
        <w:rPr>
          <w:lang w:val="es-ES_tradnl"/>
        </w:rPr>
      </w:pPr>
    </w:p>
    <w:p w:rsidR="006060F1" w:rsidRPr="0047144C" w:rsidRDefault="006060F1" w:rsidP="0047144C">
      <w:pPr>
        <w:pStyle w:val="Pa6"/>
        <w:jc w:val="center"/>
        <w:rPr>
          <w:rFonts w:asciiTheme="minorHAnsi" w:hAnsiTheme="minorHAnsi" w:cstheme="minorHAnsi"/>
          <w:b/>
          <w:color w:val="808080"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808080"/>
          <w:sz w:val="32"/>
          <w:szCs w:val="32"/>
        </w:rPr>
        <w:t>UNIDAD DIDÁTICA 8: Cosméticos sola</w:t>
      </w:r>
      <w:r w:rsidR="0047144C" w:rsidRPr="0047144C">
        <w:rPr>
          <w:rFonts w:asciiTheme="minorHAnsi" w:hAnsiTheme="minorHAnsi" w:cstheme="minorHAnsi"/>
          <w:b/>
          <w:color w:val="808080"/>
          <w:sz w:val="32"/>
          <w:szCs w:val="32"/>
        </w:rPr>
        <w:t>res</w:t>
      </w:r>
    </w:p>
    <w:p w:rsidR="006060F1" w:rsidRPr="00147BC7" w:rsidRDefault="006060F1" w:rsidP="007E3498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En esta unidad se  enseña</w:t>
      </w:r>
      <w:r w:rsidRPr="00147BC7">
        <w:rPr>
          <w:rFonts w:ascii="Arial Narrow" w:hAnsi="Arial Narrow" w:cs="Arial"/>
          <w:color w:val="7F7F7F"/>
          <w:sz w:val="24"/>
        </w:rPr>
        <w:t xml:space="preserve"> a lo</w:t>
      </w:r>
      <w:r>
        <w:rPr>
          <w:rFonts w:ascii="Arial Narrow" w:hAnsi="Arial Narrow" w:cs="Arial"/>
          <w:color w:val="7F7F7F"/>
          <w:sz w:val="24"/>
        </w:rPr>
        <w:t xml:space="preserve">s alumnos y alumnas los cosméticos de protección, para después del sol y autobronceadores. </w:t>
      </w:r>
    </w:p>
    <w:p w:rsidR="006060F1" w:rsidRPr="00147BC7" w:rsidRDefault="006060F1" w:rsidP="007E3498">
      <w:pPr>
        <w:autoSpaceDE w:val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Se trabaja el espectro de la radiación solar, relacionándolo con los efectos beneficiosos y nocivos para la piel además de las alteraciones cutáneas ocasionadas por la exposición al sol.</w:t>
      </w:r>
      <w:r w:rsidRPr="00147BC7">
        <w:rPr>
          <w:rFonts w:ascii="Arial Narrow" w:hAnsi="Arial Narrow" w:cs="Arial"/>
          <w:color w:val="7F7F7F"/>
          <w:sz w:val="24"/>
        </w:rPr>
        <w:t xml:space="preserve"> Todos estos conceptos teóricos se pueden explicar fác</w:t>
      </w:r>
      <w:r>
        <w:rPr>
          <w:rFonts w:ascii="Arial Narrow" w:hAnsi="Arial Narrow" w:cs="Arial"/>
          <w:color w:val="7F7F7F"/>
          <w:sz w:val="24"/>
        </w:rPr>
        <w:t>ilmente con ayuda de las ilustraciones expuestas a lo largo de la unidad.</w:t>
      </w:r>
    </w:p>
    <w:p w:rsidR="006060F1" w:rsidRPr="00147BC7" w:rsidRDefault="006060F1" w:rsidP="007E3498">
      <w:pPr>
        <w:tabs>
          <w:tab w:val="left" w:pos="-2126"/>
        </w:tabs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0209A5" w:rsidRDefault="006060F1" w:rsidP="007E3498">
      <w:pPr>
        <w:widowControl w:val="0"/>
        <w:tabs>
          <w:tab w:val="left" w:pos="2355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 xml:space="preserve">8.1. </w:t>
      </w:r>
      <w:r>
        <w:rPr>
          <w:rFonts w:ascii="Arial Narrow" w:hAnsi="Arial Narrow" w:cs="Arial"/>
          <w:color w:val="7F7F7F"/>
          <w:sz w:val="24"/>
        </w:rPr>
        <w:t>La radiación solar.</w:t>
      </w:r>
    </w:p>
    <w:p w:rsidR="006060F1" w:rsidRPr="00147BC7" w:rsidRDefault="006060F1" w:rsidP="007E3498">
      <w:pPr>
        <w:widowControl w:val="0"/>
        <w:tabs>
          <w:tab w:val="left" w:pos="2355"/>
        </w:tabs>
        <w:spacing w:after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 xml:space="preserve">8.2. </w:t>
      </w:r>
      <w:r w:rsidRPr="000209A5">
        <w:rPr>
          <w:rFonts w:ascii="Arial Narrow" w:hAnsi="Arial Narrow" w:cs="Arial"/>
          <w:color w:val="7F7F7F"/>
          <w:sz w:val="24"/>
        </w:rPr>
        <w:t>Efectos del sol sobre la piel.</w:t>
      </w:r>
    </w:p>
    <w:p w:rsidR="006060F1" w:rsidRPr="000209A5" w:rsidRDefault="006060F1" w:rsidP="007E3498">
      <w:pPr>
        <w:widowControl w:val="0"/>
        <w:tabs>
          <w:tab w:val="left" w:pos="234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 xml:space="preserve">8.3. </w:t>
      </w:r>
      <w:r w:rsidRPr="000209A5">
        <w:rPr>
          <w:rFonts w:ascii="Arial Narrow" w:hAnsi="Arial Narrow" w:cs="Arial"/>
          <w:color w:val="7F7F7F"/>
          <w:sz w:val="24"/>
        </w:rPr>
        <w:t>Factores que modifican el tipo y la intensidad de la radiación.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 xml:space="preserve">8.4. </w:t>
      </w:r>
      <w:r>
        <w:rPr>
          <w:rFonts w:ascii="Arial Narrow" w:hAnsi="Arial Narrow" w:cs="Arial"/>
          <w:color w:val="7F7F7F"/>
          <w:sz w:val="24"/>
        </w:rPr>
        <w:t>Índice UV solar Mundial.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</w:t>
      </w:r>
      <w:r w:rsidRPr="000209A5">
        <w:rPr>
          <w:rFonts w:ascii="Arial Narrow" w:hAnsi="Arial Narrow" w:cs="Arial"/>
          <w:b/>
          <w:color w:val="7F7F7F"/>
          <w:sz w:val="24"/>
        </w:rPr>
        <w:t>.5.</w:t>
      </w:r>
      <w:r>
        <w:rPr>
          <w:rFonts w:ascii="Arial Narrow" w:hAnsi="Arial Narrow" w:cs="Arial"/>
          <w:color w:val="7F7F7F"/>
          <w:sz w:val="24"/>
        </w:rPr>
        <w:t xml:space="preserve"> Factor de protección solar.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 w:rsidRPr="000209A5">
        <w:rPr>
          <w:rFonts w:ascii="Arial Narrow" w:hAnsi="Arial Narrow" w:cs="Arial"/>
          <w:b/>
          <w:color w:val="7F7F7F"/>
          <w:sz w:val="24"/>
        </w:rPr>
        <w:t>8.6.</w:t>
      </w:r>
      <w:r>
        <w:rPr>
          <w:rFonts w:ascii="Arial Narrow" w:hAnsi="Arial Narrow" w:cs="Arial"/>
          <w:color w:val="7F7F7F"/>
          <w:sz w:val="24"/>
        </w:rPr>
        <w:t xml:space="preserve"> Alteraciones cutáneas provocadas por el sol.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8.</w:t>
      </w:r>
      <w:r w:rsidRPr="000209A5">
        <w:rPr>
          <w:rFonts w:ascii="Arial Narrow" w:hAnsi="Arial Narrow" w:cs="Arial"/>
          <w:b/>
          <w:color w:val="7F7F7F"/>
          <w:sz w:val="24"/>
        </w:rPr>
        <w:t>7.</w:t>
      </w:r>
      <w:r>
        <w:rPr>
          <w:rFonts w:ascii="Arial Narrow" w:hAnsi="Arial Narrow" w:cs="Arial"/>
          <w:color w:val="7F7F7F"/>
          <w:sz w:val="24"/>
        </w:rPr>
        <w:t xml:space="preserve"> Cosméticos de protección solar: protectores.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8.</w:t>
      </w:r>
      <w:r w:rsidRPr="000209A5">
        <w:rPr>
          <w:rFonts w:ascii="Arial Narrow" w:hAnsi="Arial Narrow" w:cs="Arial"/>
          <w:b/>
          <w:color w:val="7F7F7F"/>
          <w:sz w:val="24"/>
        </w:rPr>
        <w:t>8.</w:t>
      </w:r>
      <w:r>
        <w:rPr>
          <w:rFonts w:ascii="Arial Narrow" w:hAnsi="Arial Narrow" w:cs="Arial"/>
          <w:color w:val="7F7F7F"/>
          <w:sz w:val="24"/>
        </w:rPr>
        <w:t xml:space="preserve"> Autobronceadores.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</w:t>
      </w:r>
      <w:r w:rsidRPr="000209A5">
        <w:rPr>
          <w:rFonts w:ascii="Arial Narrow" w:hAnsi="Arial Narrow" w:cs="Arial"/>
          <w:b/>
          <w:color w:val="7F7F7F"/>
          <w:sz w:val="24"/>
        </w:rPr>
        <w:t>.9.</w:t>
      </w:r>
      <w:r>
        <w:rPr>
          <w:rFonts w:ascii="Arial Narrow" w:hAnsi="Arial Narrow" w:cs="Arial"/>
          <w:color w:val="7F7F7F"/>
          <w:sz w:val="24"/>
        </w:rPr>
        <w:t xml:space="preserve"> Cosméticos para después del sol.</w:t>
      </w:r>
    </w:p>
    <w:p w:rsidR="006060F1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8.</w:t>
      </w:r>
      <w:r w:rsidRPr="000209A5">
        <w:rPr>
          <w:rFonts w:ascii="Arial Narrow" w:hAnsi="Arial Narrow" w:cs="Arial"/>
          <w:b/>
          <w:color w:val="7F7F7F"/>
          <w:sz w:val="24"/>
        </w:rPr>
        <w:t>10.</w:t>
      </w:r>
      <w:r>
        <w:rPr>
          <w:rFonts w:ascii="Arial Narrow" w:hAnsi="Arial Narrow" w:cs="Arial"/>
          <w:color w:val="7F7F7F"/>
          <w:sz w:val="24"/>
        </w:rPr>
        <w:t xml:space="preserve"> Soles artificiales.</w:t>
      </w:r>
    </w:p>
    <w:p w:rsidR="006060F1" w:rsidRPr="000209A5" w:rsidRDefault="006060F1" w:rsidP="007E3498">
      <w:pPr>
        <w:tabs>
          <w:tab w:val="left" w:pos="9360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8</w:t>
      </w:r>
      <w:r w:rsidRPr="000209A5">
        <w:rPr>
          <w:rFonts w:ascii="Arial Narrow" w:hAnsi="Arial Narrow" w:cs="Arial"/>
          <w:b/>
          <w:color w:val="7F7F7F"/>
          <w:sz w:val="24"/>
        </w:rPr>
        <w:t>.11.</w:t>
      </w:r>
      <w:r>
        <w:rPr>
          <w:rFonts w:ascii="Arial Narrow" w:hAnsi="Arial Narrow" w:cs="Arial"/>
          <w:color w:val="7F7F7F"/>
          <w:sz w:val="24"/>
        </w:rPr>
        <w:t xml:space="preserve"> Recomendaciones.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0209A5">
        <w:rPr>
          <w:rFonts w:ascii="Arial Narrow" w:hAnsi="Arial Narrow"/>
          <w:color w:val="808080"/>
        </w:rPr>
        <w:t>Diferenciar los tipos de radiaciones solares.</w:t>
      </w:r>
    </w:p>
    <w:p w:rsidR="006060F1" w:rsidRPr="00C8477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0209A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0209A5">
        <w:rPr>
          <w:rFonts w:ascii="Arial Narrow" w:hAnsi="Arial Narrow"/>
          <w:color w:val="808080"/>
        </w:rPr>
        <w:t>Conocer los efectos del sol sobre la piel.</w:t>
      </w: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0209A5">
        <w:rPr>
          <w:rFonts w:ascii="Arial Narrow" w:hAnsi="Arial Narrow"/>
          <w:color w:val="808080"/>
        </w:rPr>
        <w:t>Identificar los factores que afectan al tipo e intensidad de la radiación solar.</w:t>
      </w:r>
    </w:p>
    <w:p w:rsidR="006060F1" w:rsidRPr="00C8477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0209A5">
        <w:rPr>
          <w:rFonts w:ascii="Arial Narrow" w:hAnsi="Arial Narrow"/>
          <w:color w:val="808080"/>
        </w:rPr>
        <w:lastRenderedPageBreak/>
        <w:t>Conocer las alteraciones cutáneas provocadas por el sol.</w:t>
      </w:r>
    </w:p>
    <w:p w:rsidR="006060F1" w:rsidRPr="00C8477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Default="006060F1" w:rsidP="007E3498">
      <w:pPr>
        <w:pStyle w:val="Pa6"/>
        <w:jc w:val="both"/>
        <w:rPr>
          <w:rFonts w:ascii="Arial Narrow" w:hAnsi="Arial Narrow"/>
          <w:color w:val="808080"/>
        </w:rPr>
      </w:pPr>
      <w:r w:rsidRPr="000209A5">
        <w:rPr>
          <w:rFonts w:ascii="Arial Narrow" w:hAnsi="Arial Narrow"/>
          <w:color w:val="808080"/>
        </w:rPr>
        <w:t>Analizar las características que debe cumplir un cosmético solar.</w:t>
      </w:r>
    </w:p>
    <w:p w:rsidR="006060F1" w:rsidRPr="00C84775" w:rsidRDefault="006060F1" w:rsidP="007E3498">
      <w:pPr>
        <w:pStyle w:val="Pa6"/>
        <w:jc w:val="both"/>
        <w:rPr>
          <w:rFonts w:ascii="Arial Narrow" w:hAnsi="Arial Narrow"/>
          <w:color w:val="808080"/>
        </w:rPr>
      </w:pPr>
    </w:p>
    <w:p w:rsidR="006060F1" w:rsidRPr="000209A5" w:rsidRDefault="006060F1" w:rsidP="007E3498">
      <w:pPr>
        <w:pStyle w:val="Pa6"/>
        <w:jc w:val="both"/>
        <w:rPr>
          <w:rFonts w:ascii="Arial Narrow" w:hAnsi="Arial Narrow"/>
          <w:color w:val="808080"/>
          <w:szCs w:val="20"/>
        </w:rPr>
      </w:pPr>
      <w:r w:rsidRPr="000209A5">
        <w:rPr>
          <w:rFonts w:ascii="Arial Narrow" w:hAnsi="Arial Narrow"/>
          <w:color w:val="808080"/>
          <w:szCs w:val="20"/>
        </w:rPr>
        <w:t>Interpretar la composición de los cosméticos solares.</w:t>
      </w:r>
    </w:p>
    <w:p w:rsidR="006060F1" w:rsidRDefault="006060F1" w:rsidP="007E3498">
      <w:pPr>
        <w:suppressAutoHyphens w:val="0"/>
        <w:spacing w:after="0" w:line="240" w:lineRule="auto"/>
        <w:jc w:val="both"/>
        <w:rPr>
          <w:sz w:val="20"/>
          <w:szCs w:val="20"/>
        </w:rPr>
      </w:pPr>
    </w:p>
    <w:p w:rsidR="006060F1" w:rsidRDefault="006060F1" w:rsidP="007E3498">
      <w:pPr>
        <w:suppressAutoHyphens w:val="0"/>
        <w:spacing w:after="0" w:line="240" w:lineRule="auto"/>
        <w:jc w:val="both"/>
        <w:rPr>
          <w:sz w:val="20"/>
          <w:szCs w:val="20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Sabe diferenciar los tipos de radiaciones solares.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 xml:space="preserve">Conoce los efectos del sol sobre la piel. 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 xml:space="preserve">Identifica los factores que afectan al tipo e intensidad de la radiación solar. 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 xml:space="preserve">Conoce las principales alteraciones cutáneas provocadas por el sol. 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 xml:space="preserve">Caracteriza los requisitos que debe cumplir un cosmético solar. 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Sabe interpretar la composición de los cosméticos solares.</w:t>
      </w:r>
    </w:p>
    <w:p w:rsidR="006060F1" w:rsidRDefault="006060F1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47144C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47144C">
        <w:rPr>
          <w:rFonts w:asciiTheme="minorHAnsi" w:hAnsiTheme="minorHAnsi" w:cstheme="minorHAnsi"/>
          <w:b/>
          <w:color w:val="7F7F7F"/>
          <w:sz w:val="32"/>
          <w:szCs w:val="32"/>
        </w:rPr>
        <w:t>UNIDAD DIDÁCTIC</w:t>
      </w:r>
      <w:r w:rsidR="0047144C" w:rsidRPr="0047144C">
        <w:rPr>
          <w:rFonts w:asciiTheme="minorHAnsi" w:hAnsiTheme="minorHAnsi" w:cstheme="minorHAnsi"/>
          <w:b/>
          <w:color w:val="7F7F7F"/>
          <w:sz w:val="32"/>
          <w:szCs w:val="32"/>
        </w:rPr>
        <w:t>A 9: Cosméticos para maquillaje</w:t>
      </w:r>
    </w:p>
    <w:p w:rsidR="0047144C" w:rsidRPr="00147BC7" w:rsidRDefault="0047144C" w:rsidP="007E3498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ab/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 se abordan l</w:t>
      </w:r>
      <w:r>
        <w:rPr>
          <w:rFonts w:ascii="Arial Narrow" w:hAnsi="Arial Narrow" w:cs="Arial"/>
          <w:color w:val="7F7F7F"/>
          <w:sz w:val="24"/>
        </w:rPr>
        <w:t>os cosméticos decorativos y su composición.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Se trata de un tema muy ameno, que resulta sencillo para el estudio porque está muy relacionado con el módulo práctico de maquillaje.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Presenta muchas ilustraciones que facilitan el reconocimiento visual del tipo de cosmético con su explicación correspondiente.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4C6798" w:rsidRDefault="006060F1" w:rsidP="007E3498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maquillaje del rostro.</w:t>
      </w:r>
    </w:p>
    <w:p w:rsidR="006060F1" w:rsidRDefault="006060F1" w:rsidP="007E3498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maquillaje de los ojos.</w:t>
      </w:r>
    </w:p>
    <w:p w:rsidR="006060F1" w:rsidRPr="00147BC7" w:rsidRDefault="006060F1" w:rsidP="007E3498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maquillaje de los labios.</w:t>
      </w:r>
    </w:p>
    <w:p w:rsidR="006060F1" w:rsidRPr="004C6798" w:rsidRDefault="006060F1" w:rsidP="007E3498">
      <w:pPr>
        <w:widowControl w:val="0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maquillaje corporal.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Analizar los diferentes cosméticos decorativos estudiando su composición.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Estudiar las formas cosméticas que pueden presentar un mismo producto decorativo.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Interpretar la composición de los cosméticos de maquillaje.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Diferenciar los diferentes cosméticos decorativos.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la aplicación de cosméticos decorativos faciales y corporales.</w:t>
      </w:r>
    </w:p>
    <w:p w:rsidR="006060F1" w:rsidRDefault="006060F1" w:rsidP="007E3498">
      <w:pPr>
        <w:suppressAutoHyphens w:val="0"/>
        <w:spacing w:after="0" w:line="240" w:lineRule="auto"/>
        <w:jc w:val="both"/>
        <w:rPr>
          <w:sz w:val="20"/>
          <w:szCs w:val="20"/>
        </w:rPr>
      </w:pPr>
    </w:p>
    <w:p w:rsidR="006060F1" w:rsidRPr="0047144C" w:rsidRDefault="006060F1" w:rsidP="007E3498">
      <w:pPr>
        <w:spacing w:after="0" w:line="240" w:lineRule="auto"/>
        <w:jc w:val="both"/>
        <w:rPr>
          <w:rFonts w:ascii="Arial Narrow" w:hAnsi="Arial Narrow" w:cs="Arial"/>
          <w:color w:val="FFFF00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Conoce los princi</w:t>
      </w:r>
      <w:r>
        <w:rPr>
          <w:rFonts w:ascii="Arial Narrow" w:hAnsi="Arial Narrow" w:cs="Arial"/>
          <w:color w:val="7F7F7F"/>
          <w:sz w:val="24"/>
          <w:lang w:val="es-ES_tradnl"/>
        </w:rPr>
        <w:t>pales cosméticos decorativos y su composición.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 las formas cosméticas que puede presentar un mismo producto decorativo.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 la composición de los cosméticos decorativos.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Identifica los diferentes cosméticos de maquillaje.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 xml:space="preserve">Sabe </w:t>
      </w:r>
      <w:r w:rsidR="0047144C">
        <w:rPr>
          <w:rFonts w:ascii="Arial Narrow" w:hAnsi="Arial Narrow" w:cs="Arial"/>
          <w:color w:val="7F7F7F"/>
          <w:sz w:val="24"/>
          <w:lang w:val="es-ES_tradnl"/>
        </w:rPr>
        <w:t>cómo</w:t>
      </w:r>
      <w:r>
        <w:rPr>
          <w:rFonts w:ascii="Arial Narrow" w:hAnsi="Arial Narrow" w:cs="Arial"/>
          <w:color w:val="7F7F7F"/>
          <w:sz w:val="24"/>
          <w:lang w:val="es-ES_tradnl"/>
        </w:rPr>
        <w:t xml:space="preserve"> se aplican los diferentes cosméticos decorativos faciales y corporales.</w:t>
      </w:r>
    </w:p>
    <w:p w:rsidR="006060F1" w:rsidRPr="0047144C" w:rsidRDefault="006060F1" w:rsidP="0047144C">
      <w:pPr>
        <w:autoSpaceDE w:val="0"/>
        <w:spacing w:after="120"/>
        <w:jc w:val="center"/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</w:pPr>
    </w:p>
    <w:p w:rsidR="006060F1" w:rsidRPr="0047144C" w:rsidRDefault="006060F1" w:rsidP="0047144C">
      <w:pPr>
        <w:autoSpaceDE w:val="0"/>
        <w:spacing w:after="120"/>
        <w:jc w:val="center"/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</w:pPr>
      <w:r w:rsidRPr="0047144C"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  <w:t>UNIDAD DIDÁCTICA 10: Cosméticos</w:t>
      </w:r>
      <w:r w:rsidR="0047144C" w:rsidRPr="0047144C"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  <w:t xml:space="preserve"> para la manicura y la pedicura</w:t>
      </w: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ORIENTACIONES PEDAGÓGICAS</w:t>
      </w:r>
      <w:r w:rsidRPr="0047144C">
        <w:rPr>
          <w:rFonts w:ascii="Arial Narrow" w:hAnsi="Arial Narrow" w:cs="Arial"/>
          <w:color w:val="FFFF00"/>
          <w:sz w:val="24"/>
        </w:rPr>
        <w:t xml:space="preserve"> 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</w:t>
      </w:r>
      <w:r>
        <w:rPr>
          <w:rFonts w:ascii="Arial Narrow" w:hAnsi="Arial Narrow" w:cs="Arial"/>
          <w:color w:val="7F7F7F"/>
          <w:sz w:val="24"/>
        </w:rPr>
        <w:t xml:space="preserve"> se deberá saber cuáles son los cosméticos para la manicura y para la pedicura.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El estudio se hace principalmente sobre los </w:t>
      </w:r>
      <w:r>
        <w:rPr>
          <w:rFonts w:ascii="Arial Narrow" w:hAnsi="Arial Narrow" w:cs="Arial"/>
          <w:color w:val="7F7F7F"/>
          <w:sz w:val="24"/>
        </w:rPr>
        <w:t xml:space="preserve">cosméticos </w:t>
      </w:r>
      <w:r w:rsidRPr="00147BC7">
        <w:rPr>
          <w:rFonts w:ascii="Arial Narrow" w:hAnsi="Arial Narrow" w:cs="Arial"/>
          <w:color w:val="7F7F7F"/>
          <w:sz w:val="24"/>
        </w:rPr>
        <w:t>más conocidos y difundidos actu</w:t>
      </w:r>
      <w:r>
        <w:rPr>
          <w:rFonts w:ascii="Arial Narrow" w:hAnsi="Arial Narrow" w:cs="Arial"/>
          <w:color w:val="7F7F7F"/>
          <w:sz w:val="24"/>
        </w:rPr>
        <w:t>almente en el mercado y</w:t>
      </w:r>
      <w:r w:rsidRPr="00147BC7">
        <w:rPr>
          <w:rFonts w:ascii="Arial Narrow" w:hAnsi="Arial Narrow" w:cs="Arial"/>
          <w:color w:val="7F7F7F"/>
          <w:sz w:val="24"/>
        </w:rPr>
        <w:t xml:space="preserve"> se dan consejos sobre ellos e</w:t>
      </w:r>
      <w:r>
        <w:rPr>
          <w:rFonts w:ascii="Arial Narrow" w:hAnsi="Arial Narrow" w:cs="Arial"/>
          <w:color w:val="7F7F7F"/>
          <w:sz w:val="24"/>
        </w:rPr>
        <w:t>n las actividades del tema.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Est</w:t>
      </w:r>
      <w:r>
        <w:rPr>
          <w:rFonts w:ascii="Arial Narrow" w:hAnsi="Arial Narrow" w:cs="Arial"/>
          <w:color w:val="7F7F7F"/>
          <w:sz w:val="24"/>
        </w:rPr>
        <w:t>e tema es eminentemente teórico aunque está muy relacionado con los módulos prácticos: el de estética de manos y pies y el de técnicas de uñas artificiales, por lo tanto, los alumnos ya tienen asimilados ciertos conceptos de estos módulos.</w:t>
      </w:r>
    </w:p>
    <w:p w:rsidR="006060F1" w:rsidRPr="0047144C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FFFF00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147BC7" w:rsidRDefault="006060F1" w:rsidP="007E3498">
      <w:pPr>
        <w:widowControl w:val="0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Etapas del proceso de manicura y pedicura.</w:t>
      </w:r>
    </w:p>
    <w:p w:rsidR="006060F1" w:rsidRPr="00B77BAA" w:rsidRDefault="006060F1" w:rsidP="007E3498">
      <w:pPr>
        <w:widowControl w:val="0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las uñas.</w:t>
      </w:r>
    </w:p>
    <w:p w:rsidR="006060F1" w:rsidRPr="00147BC7" w:rsidRDefault="006060F1" w:rsidP="007E3498">
      <w:pPr>
        <w:widowControl w:val="0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las uñas artificiales.</w:t>
      </w:r>
    </w:p>
    <w:p w:rsidR="006060F1" w:rsidRPr="00B77BAA" w:rsidRDefault="006060F1" w:rsidP="007E3498">
      <w:pPr>
        <w:widowControl w:val="0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cuidado de manos.</w:t>
      </w:r>
    </w:p>
    <w:p w:rsidR="006060F1" w:rsidRDefault="006060F1" w:rsidP="007E3498">
      <w:pPr>
        <w:widowControl w:val="0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Cosméticos para el cuidado de pies.</w:t>
      </w:r>
    </w:p>
    <w:p w:rsidR="006060F1" w:rsidRPr="00147BC7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Analizar los diferentes cosméticos de manos y pies.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Diferenciar las formas cosméticas utilizadas en manicura y pedicura.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Interpretar la composición de los cosméticos de manos y pies.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Explicar el mecanismo de acción de los cosméticos utilizados en manicura y pedicura.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7F7F7F"/>
          <w:sz w:val="24"/>
          <w:lang w:val="es-ES_tradnl"/>
        </w:rPr>
      </w:pPr>
    </w:p>
    <w:p w:rsidR="006060F1" w:rsidRPr="0047144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47144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lastRenderedPageBreak/>
        <w:t>Sa</w:t>
      </w:r>
      <w:r>
        <w:rPr>
          <w:rFonts w:ascii="Arial Narrow" w:hAnsi="Arial Narrow" w:cs="Arial"/>
          <w:color w:val="7F7F7F"/>
          <w:sz w:val="24"/>
          <w:lang w:val="es-ES_tradnl"/>
        </w:rPr>
        <w:t>be diferenciar los cosméticos de manos y de pies.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 las formas cosméticas utilizadas en manicura y pedicura.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interpretar la composición de los cosméticos de manos y pies.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 el mecanismo de acción de los cosméticos de manicura y de pedicura.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UNIDAD 11: Cosméticos para depilación y decoloración.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ORIENTACIONES PEDAGÓGICAS</w:t>
      </w:r>
      <w:r w:rsidRPr="00EF6A3C">
        <w:rPr>
          <w:rFonts w:ascii="Arial Narrow" w:hAnsi="Arial Narrow" w:cs="Arial"/>
          <w:color w:val="FFFF00"/>
          <w:sz w:val="24"/>
        </w:rPr>
        <w:t xml:space="preserve"> 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</w:t>
      </w:r>
      <w:r>
        <w:rPr>
          <w:rFonts w:ascii="Arial Narrow" w:hAnsi="Arial Narrow" w:cs="Arial"/>
          <w:color w:val="7F7F7F"/>
          <w:sz w:val="24"/>
        </w:rPr>
        <w:t xml:space="preserve"> se deberá saber cuáles son los cosméticos para la depilación y para la decoloración.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El estudio se hace principalmente sobre los </w:t>
      </w:r>
      <w:r>
        <w:rPr>
          <w:rFonts w:ascii="Arial Narrow" w:hAnsi="Arial Narrow" w:cs="Arial"/>
          <w:color w:val="7F7F7F"/>
          <w:sz w:val="24"/>
        </w:rPr>
        <w:t xml:space="preserve">cosméticos </w:t>
      </w:r>
      <w:r w:rsidRPr="00147BC7">
        <w:rPr>
          <w:rFonts w:ascii="Arial Narrow" w:hAnsi="Arial Narrow" w:cs="Arial"/>
          <w:color w:val="7F7F7F"/>
          <w:sz w:val="24"/>
        </w:rPr>
        <w:t>más conocidos y difundidos actu</w:t>
      </w:r>
      <w:r>
        <w:rPr>
          <w:rFonts w:ascii="Arial Narrow" w:hAnsi="Arial Narrow" w:cs="Arial"/>
          <w:color w:val="7F7F7F"/>
          <w:sz w:val="24"/>
        </w:rPr>
        <w:t>almente en el mercado y</w:t>
      </w:r>
      <w:r w:rsidRPr="00147BC7">
        <w:rPr>
          <w:rFonts w:ascii="Arial Narrow" w:hAnsi="Arial Narrow" w:cs="Arial"/>
          <w:color w:val="7F7F7F"/>
          <w:sz w:val="24"/>
        </w:rPr>
        <w:t xml:space="preserve"> se dan consejos sobre ellos e</w:t>
      </w:r>
      <w:r>
        <w:rPr>
          <w:rFonts w:ascii="Arial Narrow" w:hAnsi="Arial Narrow" w:cs="Arial"/>
          <w:color w:val="7F7F7F"/>
          <w:sz w:val="24"/>
        </w:rPr>
        <w:t>n las actividades del tema.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Est</w:t>
      </w:r>
      <w:r>
        <w:rPr>
          <w:rFonts w:ascii="Arial Narrow" w:hAnsi="Arial Narrow" w:cs="Arial"/>
          <w:color w:val="7F7F7F"/>
          <w:sz w:val="24"/>
        </w:rPr>
        <w:t>e tema es eminentemente teórico aunque está muy relacionado con el módulo práctico de depilación mecánica y decoloración del vello, por lo tanto, los alumnos ya tienen asimilados ciertos conceptos de este módulo.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Concepto de depilación.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Métodos depilatorios físicos.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Ceras depilatorias.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Cosméticos para después de la depilación.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Métodos depilatorios químicos.</w:t>
      </w:r>
    </w:p>
    <w:p w:rsidR="006060F1" w:rsidRPr="00787954" w:rsidRDefault="006060F1" w:rsidP="007E3498">
      <w:pPr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 w:rsidRPr="00787954">
        <w:rPr>
          <w:rFonts w:ascii="Arial Narrow" w:hAnsi="Arial Narrow" w:cs="Arial"/>
          <w:color w:val="7F7F7F"/>
          <w:sz w:val="24"/>
        </w:rPr>
        <w:t>Decoloración del vello.</w:t>
      </w:r>
    </w:p>
    <w:p w:rsidR="006060F1" w:rsidRPr="00787954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Analizar los diferentes cosméticos de depilación y decoloración.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Diferenciar los tipos de cera utilizados en depilación.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Interpretar la composición de los cosméticos de depilación y  decoloración.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Explicar el mecanismo de acción de los cosméticos de decoloración.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los diferentes métodos depilatorios.</w:t>
      </w:r>
    </w:p>
    <w:p w:rsidR="006060F1" w:rsidRPr="00EF6A3C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FFFF00"/>
          <w:sz w:val="24"/>
          <w:lang w:val="es-ES_tradnl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Sa</w:t>
      </w:r>
      <w:r>
        <w:rPr>
          <w:rFonts w:ascii="Arial Narrow" w:hAnsi="Arial Narrow" w:cs="Arial"/>
          <w:color w:val="7F7F7F"/>
          <w:sz w:val="24"/>
          <w:lang w:val="es-ES_tradnl"/>
        </w:rPr>
        <w:t>be diferenciar los cosméticos de depilación y de decoloración.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 las formas cosméticas utilizadas en depilación y decoloración.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interpretar la composición de los cosméticos de depilación y decoloración.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 el mecanismo de acción de los cosméticos de depilación y decoloración.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 xml:space="preserve">Sabe </w:t>
      </w:r>
      <w:r w:rsidR="00EF6A3C">
        <w:rPr>
          <w:rFonts w:ascii="Arial Narrow" w:hAnsi="Arial Narrow" w:cs="Arial"/>
          <w:color w:val="7F7F7F"/>
          <w:sz w:val="24"/>
          <w:lang w:val="es-ES_tradnl"/>
        </w:rPr>
        <w:t>cuáles</w:t>
      </w:r>
      <w:r>
        <w:rPr>
          <w:rFonts w:ascii="Arial Narrow" w:hAnsi="Arial Narrow" w:cs="Arial"/>
          <w:color w:val="7F7F7F"/>
          <w:sz w:val="24"/>
          <w:lang w:val="es-ES_tradnl"/>
        </w:rPr>
        <w:t xml:space="preserve"> son los métodos depilatorios.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EF6A3C" w:rsidRDefault="006060F1" w:rsidP="00EF6A3C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</w:pPr>
      <w:r w:rsidRPr="00EF6A3C"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  <w:lastRenderedPageBreak/>
        <w:t>UNIDAD DIDÁCTICA 12: Conservación</w:t>
      </w:r>
      <w:r w:rsidR="00EF6A3C" w:rsidRPr="00EF6A3C">
        <w:rPr>
          <w:rFonts w:asciiTheme="minorHAnsi" w:hAnsiTheme="minorHAnsi" w:cstheme="minorHAnsi"/>
          <w:b/>
          <w:color w:val="7F7F7F"/>
          <w:sz w:val="32"/>
          <w:szCs w:val="32"/>
          <w:lang w:val="es-ES_tradnl"/>
        </w:rPr>
        <w:t xml:space="preserve"> y alteración de los cosméticos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ORIENTACIONES PEDAGÓGICAS</w:t>
      </w:r>
      <w:r w:rsidRPr="00EF6A3C">
        <w:rPr>
          <w:rFonts w:ascii="Arial Narrow" w:hAnsi="Arial Narrow" w:cs="Arial"/>
          <w:color w:val="FFFF00"/>
          <w:sz w:val="24"/>
        </w:rPr>
        <w:t xml:space="preserve"> 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</w:t>
      </w:r>
      <w:r>
        <w:rPr>
          <w:rFonts w:ascii="Arial Narrow" w:hAnsi="Arial Narrow" w:cs="Arial"/>
          <w:color w:val="7F7F7F"/>
          <w:sz w:val="24"/>
        </w:rPr>
        <w:t xml:space="preserve"> se trabajará las formas de conservar y de almacenar los cosméticos para que mantengan su estabilidad durante todo su periodo de validez.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Se estudiarán las diferentes pruebas que permiten mantener la estabilidad de los cosméticos, así como la recogida selectiva de aquellos que estén contaminados y/o alterados.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Est</w:t>
      </w:r>
      <w:r>
        <w:rPr>
          <w:rFonts w:ascii="Arial Narrow" w:hAnsi="Arial Narrow" w:cs="Arial"/>
          <w:color w:val="7F7F7F"/>
          <w:sz w:val="24"/>
        </w:rPr>
        <w:t>e tema es eminentemente teórico aunque está muy relacionado con todos los módulos prácticos del ciclo.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Estabilidad de los cosméticos.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Factores que afectan a la estabilidad.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Control de calidad para la conservación de los cosméticos.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Conservación y almacenamiento de los cosméticos.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Pruebas de estabilidad.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Manipulación de los cosméticos.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Gestión de residuos de productos cosméticos contaminados y/o alterados.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Reacciones adversas a los cosméticos.</w:t>
      </w:r>
    </w:p>
    <w:p w:rsidR="006060F1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Precauciones en el uso de cosméticos.</w:t>
      </w:r>
    </w:p>
    <w:p w:rsidR="006060F1" w:rsidRPr="008C7FCC" w:rsidRDefault="006060F1" w:rsidP="007E3498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Enfermedades profesionales relacionadas con la manipulación de cosméticos.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 xml:space="preserve">OBJETIVOS 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los factores que afectan a la estabilidad del cosmético.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Analizar los factores que afectan a la estabilidad según la forma cosmética.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Interpretar las condiciones de almacenamiento adecuadas.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las pruebas de estabilidad.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Explicar las reacciones adversas a cosméticos.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las enfermedades profesionales relacionadas con la manipulación de cosméticos.</w:t>
      </w:r>
    </w:p>
    <w:p w:rsidR="006060F1" w:rsidRPr="00A152F4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Sa</w:t>
      </w:r>
      <w:r>
        <w:rPr>
          <w:rFonts w:ascii="Arial Narrow" w:hAnsi="Arial Narrow" w:cs="Arial"/>
          <w:color w:val="7F7F7F"/>
          <w:sz w:val="24"/>
          <w:lang w:val="es-ES_tradnl"/>
        </w:rPr>
        <w:t>be diferenciar los factores que afectan a la estabilidad del cosmético.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 las condiciones idóneas de almacenamiento de los cosméticos.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reconocer las pruebas de estabilidad de los cosméticos.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diferenciar las reacciones adversas a los cosméticos.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 xml:space="preserve">Sabe </w:t>
      </w:r>
      <w:r w:rsidR="00EF6A3C">
        <w:rPr>
          <w:rFonts w:ascii="Arial Narrow" w:hAnsi="Arial Narrow" w:cs="Arial"/>
          <w:color w:val="7F7F7F"/>
          <w:sz w:val="24"/>
          <w:lang w:val="es-ES_tradnl"/>
        </w:rPr>
        <w:t>cuáles</w:t>
      </w:r>
      <w:r>
        <w:rPr>
          <w:rFonts w:ascii="Arial Narrow" w:hAnsi="Arial Narrow" w:cs="Arial"/>
          <w:color w:val="7F7F7F"/>
          <w:sz w:val="24"/>
          <w:lang w:val="es-ES_tradnl"/>
        </w:rPr>
        <w:t xml:space="preserve"> son las enfermedades profesionales relacionadas con la manipulación de los cosméticos.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ANEXO: Laboratorio y fórmulas cosméticas.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ORIENTACIONES PEDAGÓGICAS</w:t>
      </w:r>
      <w:r w:rsidRPr="00EF6A3C">
        <w:rPr>
          <w:rFonts w:ascii="Arial Narrow" w:hAnsi="Arial Narrow" w:cs="Arial"/>
          <w:color w:val="FFFF00"/>
          <w:sz w:val="24"/>
        </w:rPr>
        <w:t xml:space="preserve"> 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En esta unidad</w:t>
      </w:r>
      <w:r>
        <w:rPr>
          <w:rFonts w:ascii="Arial Narrow" w:hAnsi="Arial Narrow" w:cs="Arial"/>
          <w:color w:val="7F7F7F"/>
          <w:sz w:val="24"/>
        </w:rPr>
        <w:t xml:space="preserve"> se trabajará las formas de conservar y de almacenar los cosméticos para que mantengan su estabilidad durante todo su periodo de validez.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Se estudiarán las diferentes pruebas que permiten mantener la estabilidad de los cosméticos, así como la recogida selectiva de aquellos que estén contaminados y/o alterados.</w:t>
      </w:r>
    </w:p>
    <w:p w:rsidR="006060F1" w:rsidRPr="00147BC7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Est</w:t>
      </w:r>
      <w:r>
        <w:rPr>
          <w:rFonts w:ascii="Arial Narrow" w:hAnsi="Arial Narrow" w:cs="Arial"/>
          <w:color w:val="7F7F7F"/>
          <w:sz w:val="24"/>
        </w:rPr>
        <w:t>e tema es eminentemente teórico aunque está muy relacionado con todos los módulos prácticos del ciclo.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CONTENIDOS</w:t>
      </w:r>
    </w:p>
    <w:p w:rsidR="006060F1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1.  Materiales empleados en la elaboración de cosméticos.</w:t>
      </w:r>
    </w:p>
    <w:p w:rsidR="006060F1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2.  Normas de seguridad e higiene.</w:t>
      </w:r>
    </w:p>
    <w:p w:rsidR="006060F1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3.  Fórmulas cosméticas.</w:t>
      </w:r>
    </w:p>
    <w:p w:rsidR="006060F1" w:rsidRPr="008C7FCC" w:rsidRDefault="006060F1" w:rsidP="007E3498">
      <w:pPr>
        <w:widowControl w:val="0"/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bCs/>
          <w:color w:val="7F7F7F"/>
          <w:sz w:val="24"/>
        </w:rPr>
      </w:pPr>
    </w:p>
    <w:p w:rsidR="006060F1" w:rsidRPr="00147BC7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 xml:space="preserve">OBJETIVOS 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Conocer los materiales empleados en la elaboración de cosméticos.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Respetar las normas de seguridad en el laboratorio.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Trabajar diestramente con la aparatología y utensilios del laboratorio.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Explicar las fórmulas cosméticas según la forma de presentación.</w:t>
      </w:r>
    </w:p>
    <w:p w:rsidR="006060F1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Interpretar las condiciones de almacenamiento adecuadas.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Diferenciar las materias primas según la forma de presentación del cosmético.</w:t>
      </w:r>
    </w:p>
    <w:p w:rsidR="006060F1" w:rsidRPr="00A152F4" w:rsidRDefault="006060F1" w:rsidP="007E3498">
      <w:pPr>
        <w:widowControl w:val="0"/>
        <w:spacing w:after="120"/>
        <w:ind w:right="38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CRITERIOS DE EVALUACIÓN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>Al finalizar esta unidad, el alumnado demostrará que:</w:t>
      </w:r>
    </w:p>
    <w:p w:rsidR="006060F1" w:rsidRPr="00147BC7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 w:rsidRPr="00147BC7">
        <w:rPr>
          <w:rFonts w:ascii="Arial Narrow" w:hAnsi="Arial Narrow" w:cs="Arial"/>
          <w:color w:val="7F7F7F"/>
          <w:sz w:val="24"/>
          <w:lang w:val="es-ES_tradnl"/>
        </w:rPr>
        <w:t>Sa</w:t>
      </w:r>
      <w:r>
        <w:rPr>
          <w:rFonts w:ascii="Arial Narrow" w:hAnsi="Arial Narrow" w:cs="Arial"/>
          <w:color w:val="7F7F7F"/>
          <w:sz w:val="24"/>
          <w:lang w:val="es-ES_tradnl"/>
        </w:rPr>
        <w:t>be diferenciar los materiales empleados en la elaboración de cosméticos.</w:t>
      </w:r>
    </w:p>
    <w:p w:rsidR="006060F1" w:rsidRPr="00147BC7" w:rsidRDefault="006060F1" w:rsidP="007E3498">
      <w:pPr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Respeta las normas de seguridad en el laboratorio.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Trabaja diestramente con la aparatología y utensilios del laboratorio.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diferenciar según la fórmula las formas de presentación de los cosméticos.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Conoce las condiciones de almacenamiento adecuadas.</w:t>
      </w:r>
    </w:p>
    <w:p w:rsidR="006060F1" w:rsidRDefault="006060F1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color w:val="7F7F7F"/>
          <w:sz w:val="24"/>
          <w:lang w:val="es-ES_tradnl"/>
        </w:rPr>
      </w:pPr>
      <w:r>
        <w:rPr>
          <w:rFonts w:ascii="Arial Narrow" w:hAnsi="Arial Narrow" w:cs="Arial"/>
          <w:color w:val="7F7F7F"/>
          <w:sz w:val="24"/>
          <w:lang w:val="es-ES_tradnl"/>
        </w:rPr>
        <w:t>Sabe distinguir las materias primas para la elaboración de los cosméticos.</w:t>
      </w:r>
    </w:p>
    <w:p w:rsidR="00224F62" w:rsidRDefault="00224F62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EF6A3C" w:rsidRDefault="00EF6A3C" w:rsidP="007E3498">
      <w:pPr>
        <w:tabs>
          <w:tab w:val="num" w:pos="709"/>
        </w:tabs>
        <w:spacing w:after="0" w:line="240" w:lineRule="auto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EF6A3C" w:rsidRDefault="006060F1" w:rsidP="00EF6A3C">
      <w:pPr>
        <w:tabs>
          <w:tab w:val="num" w:pos="709"/>
        </w:tabs>
        <w:spacing w:after="0" w:line="240" w:lineRule="auto"/>
        <w:jc w:val="center"/>
        <w:rPr>
          <w:rFonts w:asciiTheme="minorHAnsi" w:hAnsiTheme="minorHAnsi" w:cstheme="minorHAnsi"/>
          <w:color w:val="7F7F7F"/>
          <w:sz w:val="32"/>
          <w:szCs w:val="32"/>
          <w:lang w:val="es-ES_tradnl"/>
        </w:rPr>
      </w:pPr>
      <w:r w:rsidRPr="00EF6A3C">
        <w:rPr>
          <w:rFonts w:asciiTheme="minorHAnsi" w:hAnsiTheme="minorHAnsi" w:cstheme="minorHAnsi"/>
          <w:b/>
          <w:color w:val="7F7F7F"/>
          <w:sz w:val="32"/>
          <w:szCs w:val="32"/>
        </w:rPr>
        <w:t>ANEXO I.  CURRÍCULOS</w:t>
      </w:r>
    </w:p>
    <w:p w:rsidR="006060F1" w:rsidRPr="00147BC7" w:rsidRDefault="006060F1" w:rsidP="007E3498">
      <w:pPr>
        <w:widowControl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A continuación se muestra </w:t>
      </w:r>
      <w:r w:rsidR="00224F62">
        <w:rPr>
          <w:rFonts w:ascii="Arial Narrow" w:hAnsi="Arial Narrow" w:cs="Arial"/>
          <w:color w:val="7F7F7F"/>
          <w:sz w:val="24"/>
        </w:rPr>
        <w:t>el currículo desarrollado por el MEC y por el País Vasco, ya que es la única comunidad autónoma que lo tiene publicado.</w:t>
      </w: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lastRenderedPageBreak/>
        <w:t>MEC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BOE nº 83, de 7 de abril de 2011.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Orden EDU/1294/2011, de 13 de mayo</w:t>
      </w:r>
      <w:r w:rsidRPr="00147BC7">
        <w:rPr>
          <w:rFonts w:ascii="Arial Narrow" w:hAnsi="Arial Narrow" w:cs="Arial"/>
          <w:color w:val="7F7F7F"/>
          <w:sz w:val="24"/>
        </w:rPr>
        <w:t xml:space="preserve">, por la que se establece el currículo del ciclo formativo de Grado Medio correspondiente al título de Técnico en </w:t>
      </w:r>
      <w:r>
        <w:rPr>
          <w:rFonts w:ascii="Arial Narrow" w:hAnsi="Arial Narrow" w:cs="Arial"/>
          <w:color w:val="7F7F7F"/>
          <w:sz w:val="24"/>
        </w:rPr>
        <w:t>Estética y Belleza.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b/>
          <w:bCs/>
          <w:color w:val="7F7F7F"/>
          <w:sz w:val="24"/>
        </w:rPr>
        <w:t>Módulo Profesional</w:t>
      </w:r>
      <w:r>
        <w:rPr>
          <w:rFonts w:ascii="Arial Narrow" w:hAnsi="Arial Narrow" w:cs="Arial"/>
          <w:b/>
          <w:bCs/>
          <w:color w:val="7F7F7F"/>
          <w:sz w:val="24"/>
        </w:rPr>
        <w:t>: Cosmetología para estética y belleza</w:t>
      </w:r>
      <w:r w:rsidRPr="00147BC7">
        <w:rPr>
          <w:rFonts w:ascii="Arial Narrow" w:hAnsi="Arial Narrow" w:cs="Arial"/>
          <w:b/>
          <w:bCs/>
          <w:color w:val="7F7F7F"/>
          <w:sz w:val="24"/>
        </w:rPr>
        <w:t xml:space="preserve">. </w:t>
      </w:r>
      <w:r>
        <w:rPr>
          <w:rFonts w:ascii="Arial Narrow" w:hAnsi="Arial Narrow" w:cs="Arial"/>
          <w:color w:val="7F7F7F"/>
          <w:sz w:val="24"/>
        </w:rPr>
        <w:t>Código: 0641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Páginas 51014, 51015 y 51016.</w:t>
      </w:r>
    </w:p>
    <w:p w:rsidR="006060F1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11" w:history="1">
        <w:r w:rsidR="006060F1" w:rsidRPr="00147BC7">
          <w:rPr>
            <w:rStyle w:val="Hipervnculo"/>
            <w:rFonts w:ascii="Arial Narrow" w:hAnsi="Arial Narrow" w:cs="Arial"/>
            <w:color w:val="7F7F7F"/>
            <w:sz w:val="24"/>
          </w:rPr>
          <w:t>VER TEXTO DE LA ORDEN</w:t>
        </w:r>
      </w:hyperlink>
    </w:p>
    <w:p w:rsidR="006060F1" w:rsidRPr="00147BC7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12" w:history="1">
        <w:r w:rsidR="006060F1" w:rsidRPr="00A20E84">
          <w:rPr>
            <w:rStyle w:val="Hipervnculo"/>
            <w:rFonts w:ascii="Arial Narrow" w:hAnsi="Arial Narrow" w:cs="Arial"/>
            <w:sz w:val="24"/>
          </w:rPr>
          <w:t>http://www.boe.es/boe/dias/2011/05/23/pdfs/BOE-A-2011-8907.pdf</w:t>
        </w:r>
      </w:hyperlink>
    </w:p>
    <w:p w:rsidR="006060F1" w:rsidRPr="00147BC7" w:rsidRDefault="006060F1" w:rsidP="007E3498">
      <w:pPr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Duración: 165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 horas.</w:t>
      </w:r>
    </w:p>
    <w:p w:rsidR="006060F1" w:rsidRPr="00147BC7" w:rsidRDefault="006060F1" w:rsidP="007E3498">
      <w:pPr>
        <w:widowControl w:val="0"/>
        <w:spacing w:after="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color w:val="7F7F7F"/>
          <w:sz w:val="24"/>
        </w:rPr>
      </w:pPr>
    </w:p>
    <w:p w:rsidR="006060F1" w:rsidRPr="00EF6A3C" w:rsidRDefault="006060F1" w:rsidP="007E3498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7030A0"/>
        <w:tabs>
          <w:tab w:val="left" w:pos="-2126"/>
        </w:tabs>
        <w:jc w:val="both"/>
        <w:rPr>
          <w:rFonts w:ascii="Arial Narrow" w:hAnsi="Arial Narrow" w:cs="Arial"/>
          <w:b/>
          <w:color w:val="FFFF00"/>
          <w:sz w:val="24"/>
        </w:rPr>
      </w:pPr>
      <w:r w:rsidRPr="00EF6A3C">
        <w:rPr>
          <w:rFonts w:ascii="Arial Narrow" w:hAnsi="Arial Narrow" w:cs="Arial"/>
          <w:b/>
          <w:color w:val="FFFF00"/>
          <w:sz w:val="24"/>
        </w:rPr>
        <w:t>País Vasco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EHAA/BOPV nº 59 de 22/03/2012</w:t>
      </w:r>
    </w:p>
    <w:p w:rsidR="006060F1" w:rsidRPr="00147BC7" w:rsidRDefault="006060F1" w:rsidP="007E3498">
      <w:pPr>
        <w:jc w:val="both"/>
        <w:rPr>
          <w:rFonts w:ascii="Arial Narrow" w:hAnsi="Arial Narrow" w:cs="Arial"/>
          <w:b/>
          <w:bCs/>
          <w:color w:val="7F7F7F"/>
          <w:sz w:val="24"/>
        </w:rPr>
      </w:pPr>
      <w:r>
        <w:rPr>
          <w:rFonts w:ascii="Arial Narrow" w:hAnsi="Arial Narrow" w:cs="Arial"/>
          <w:color w:val="7F7F7F"/>
          <w:sz w:val="24"/>
        </w:rPr>
        <w:t>DECRETO 27/2012</w:t>
      </w:r>
      <w:r w:rsidRPr="00147BC7">
        <w:rPr>
          <w:rFonts w:ascii="Arial Narrow" w:hAnsi="Arial Narrow" w:cs="Arial"/>
          <w:color w:val="7F7F7F"/>
          <w:sz w:val="24"/>
        </w:rPr>
        <w:t>, de 2</w:t>
      </w:r>
      <w:r>
        <w:rPr>
          <w:rFonts w:ascii="Arial Narrow" w:hAnsi="Arial Narrow" w:cs="Arial"/>
          <w:color w:val="7F7F7F"/>
          <w:sz w:val="24"/>
        </w:rPr>
        <w:t>8 de febrero</w:t>
      </w:r>
      <w:r w:rsidRPr="00147BC7">
        <w:rPr>
          <w:rFonts w:ascii="Arial Narrow" w:hAnsi="Arial Narrow" w:cs="Arial"/>
          <w:color w:val="7F7F7F"/>
          <w:sz w:val="24"/>
        </w:rPr>
        <w:t>, por el que se establece el currículo correspond</w:t>
      </w:r>
      <w:r>
        <w:rPr>
          <w:rFonts w:ascii="Arial Narrow" w:hAnsi="Arial Narrow" w:cs="Arial"/>
          <w:color w:val="7F7F7F"/>
          <w:sz w:val="24"/>
        </w:rPr>
        <w:t>iente al Título de Técnico en Estética y Belleza</w:t>
      </w:r>
      <w:r w:rsidRPr="00147BC7">
        <w:rPr>
          <w:rFonts w:ascii="Arial Narrow" w:hAnsi="Arial Narrow" w:cs="Arial"/>
          <w:color w:val="7F7F7F"/>
          <w:sz w:val="24"/>
        </w:rPr>
        <w:t>.</w:t>
      </w:r>
      <w:r w:rsidRPr="00147BC7">
        <w:rPr>
          <w:rFonts w:ascii="Arial Narrow" w:hAnsi="Arial Narrow" w:cs="Arial"/>
          <w:b/>
          <w:bCs/>
          <w:color w:val="7F7F7F"/>
          <w:sz w:val="24"/>
        </w:rPr>
        <w:t xml:space="preserve"> </w:t>
      </w:r>
    </w:p>
    <w:p w:rsidR="006060F1" w:rsidRPr="00147BC7" w:rsidRDefault="006060F1" w:rsidP="007E3498">
      <w:pPr>
        <w:pStyle w:val="Pa4"/>
        <w:jc w:val="both"/>
        <w:rPr>
          <w:rFonts w:ascii="Arial Narrow" w:hAnsi="Arial Narrow" w:cs="Arial"/>
          <w:bCs/>
          <w:color w:val="7F7F7F"/>
          <w:szCs w:val="22"/>
        </w:rPr>
      </w:pPr>
      <w:r>
        <w:rPr>
          <w:rFonts w:ascii="Arial Narrow" w:hAnsi="Arial Narrow" w:cs="Arial"/>
          <w:b/>
          <w:bCs/>
          <w:color w:val="7F7F7F"/>
          <w:szCs w:val="22"/>
        </w:rPr>
        <w:t>Cosmetología para estética y belleza</w:t>
      </w:r>
      <w:r w:rsidRPr="00147BC7">
        <w:rPr>
          <w:rFonts w:ascii="Arial Narrow" w:hAnsi="Arial Narrow" w:cs="Arial"/>
          <w:b/>
          <w:bCs/>
          <w:color w:val="7F7F7F"/>
          <w:szCs w:val="22"/>
        </w:rPr>
        <w:t xml:space="preserve"> </w:t>
      </w:r>
      <w:r>
        <w:rPr>
          <w:rFonts w:ascii="Arial Narrow" w:hAnsi="Arial Narrow" w:cs="Arial"/>
          <w:bCs/>
          <w:color w:val="7F7F7F"/>
          <w:szCs w:val="22"/>
        </w:rPr>
        <w:t>Código 0641</w:t>
      </w: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  <w:lang w:val="es-ES_tradnl" w:eastAsia="es-ES_tradnl"/>
        </w:rPr>
      </w:pPr>
    </w:p>
    <w:p w:rsidR="006060F1" w:rsidRPr="00147BC7" w:rsidRDefault="006060F1" w:rsidP="007E3498">
      <w:pPr>
        <w:jc w:val="both"/>
        <w:rPr>
          <w:rFonts w:ascii="Arial Narrow" w:hAnsi="Arial Narrow" w:cs="Arial"/>
          <w:color w:val="7F7F7F"/>
          <w:sz w:val="24"/>
        </w:rPr>
      </w:pPr>
      <w:r w:rsidRPr="00147BC7">
        <w:rPr>
          <w:rFonts w:ascii="Arial Narrow" w:hAnsi="Arial Narrow" w:cs="Arial"/>
          <w:color w:val="7F7F7F"/>
          <w:sz w:val="24"/>
        </w:rPr>
        <w:t xml:space="preserve">Páginas: </w:t>
      </w:r>
      <w:smartTag w:uri="urn:schemas-microsoft-com:office:smarttags" w:element="metricconverter">
        <w:smartTagPr>
          <w:attr w:name="ProductID" w:val="69 a"/>
        </w:smartTagPr>
        <w:r>
          <w:rPr>
            <w:rFonts w:ascii="Arial Narrow" w:hAnsi="Arial Narrow" w:cs="Arial"/>
            <w:color w:val="7F7F7F"/>
            <w:sz w:val="24"/>
          </w:rPr>
          <w:t>69</w:t>
        </w:r>
        <w:r w:rsidRPr="00147BC7">
          <w:rPr>
            <w:rFonts w:ascii="Arial Narrow" w:hAnsi="Arial Narrow" w:cs="Arial"/>
            <w:color w:val="7F7F7F"/>
            <w:sz w:val="24"/>
          </w:rPr>
          <w:t xml:space="preserve"> a</w:t>
        </w:r>
      </w:smartTag>
      <w:r>
        <w:rPr>
          <w:rFonts w:ascii="Arial Narrow" w:hAnsi="Arial Narrow" w:cs="Arial"/>
          <w:color w:val="7F7F7F"/>
          <w:sz w:val="24"/>
        </w:rPr>
        <w:t xml:space="preserve"> 79</w:t>
      </w:r>
      <w:r w:rsidRPr="00147BC7">
        <w:rPr>
          <w:rFonts w:ascii="Arial Narrow" w:hAnsi="Arial Narrow" w:cs="Arial"/>
          <w:color w:val="7F7F7F"/>
          <w:sz w:val="24"/>
        </w:rPr>
        <w:t>.</w:t>
      </w:r>
    </w:p>
    <w:p w:rsidR="006060F1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13" w:tgtFrame="_blank" w:history="1">
        <w:r w:rsidR="006060F1" w:rsidRPr="00147BC7">
          <w:rPr>
            <w:rStyle w:val="Hipervnculo"/>
            <w:rFonts w:ascii="Arial Narrow" w:hAnsi="Arial Narrow" w:cs="Arial"/>
            <w:color w:val="7F7F7F"/>
            <w:sz w:val="24"/>
          </w:rPr>
          <w:t>VER TEXTO DEL DECRETO</w:t>
        </w:r>
      </w:hyperlink>
    </w:p>
    <w:p w:rsidR="006060F1" w:rsidRDefault="0046444F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  <w:hyperlink r:id="rId14" w:history="1">
        <w:r w:rsidR="006060F1" w:rsidRPr="00A20E84">
          <w:rPr>
            <w:rStyle w:val="Hipervnculo"/>
            <w:rFonts w:ascii="Arial Narrow" w:hAnsi="Arial Narrow" w:cs="Arial"/>
            <w:sz w:val="24"/>
          </w:rPr>
          <w:t>http://www.euskadi.net/bopv2/datos/2012/03/1201394a.pdf</w:t>
        </w:r>
      </w:hyperlink>
    </w:p>
    <w:p w:rsidR="006060F1" w:rsidRPr="004361D7" w:rsidRDefault="006060F1" w:rsidP="007E3498">
      <w:pPr>
        <w:jc w:val="both"/>
        <w:rPr>
          <w:rStyle w:val="Hipervnculo"/>
          <w:rFonts w:ascii="Arial Narrow" w:hAnsi="Arial Narrow" w:cs="Arial"/>
          <w:color w:val="7F7F7F"/>
          <w:sz w:val="24"/>
        </w:rPr>
      </w:pPr>
    </w:p>
    <w:p w:rsidR="006060F1" w:rsidRPr="00147BC7" w:rsidRDefault="006060F1" w:rsidP="007E3498">
      <w:pPr>
        <w:autoSpaceDE w:val="0"/>
        <w:spacing w:after="120"/>
        <w:jc w:val="both"/>
        <w:rPr>
          <w:rFonts w:ascii="Arial Narrow" w:hAnsi="Arial Narrow" w:cs="Arial"/>
          <w:b/>
          <w:color w:val="7F7F7F"/>
          <w:sz w:val="24"/>
        </w:rPr>
      </w:pPr>
      <w:r>
        <w:rPr>
          <w:rFonts w:ascii="Arial Narrow" w:hAnsi="Arial Narrow" w:cs="Arial"/>
          <w:b/>
          <w:color w:val="7F7F7F"/>
          <w:sz w:val="24"/>
        </w:rPr>
        <w:t>Duración: 132</w:t>
      </w:r>
      <w:r w:rsidRPr="00147BC7">
        <w:rPr>
          <w:rFonts w:ascii="Arial Narrow" w:hAnsi="Arial Narrow" w:cs="Arial"/>
          <w:b/>
          <w:color w:val="7F7F7F"/>
          <w:sz w:val="24"/>
        </w:rPr>
        <w:t xml:space="preserve"> horas.</w:t>
      </w:r>
    </w:p>
    <w:p w:rsidR="006060F1" w:rsidRPr="00147BC7" w:rsidRDefault="006060F1" w:rsidP="007E3498">
      <w:pPr>
        <w:widowControl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>ANEXO II.  DISTRIBUCIÓN TEMPORAL</w:t>
      </w:r>
    </w:p>
    <w:p w:rsidR="006060F1" w:rsidRPr="00147BC7" w:rsidRDefault="006060F1" w:rsidP="007E3498">
      <w:pPr>
        <w:widowControl w:val="0"/>
        <w:spacing w:after="0"/>
        <w:jc w:val="both"/>
        <w:rPr>
          <w:rFonts w:ascii="Arial Narrow" w:hAnsi="Arial Narrow" w:cs="Arial"/>
          <w:b/>
          <w:color w:val="7F7F7F"/>
          <w:sz w:val="24"/>
        </w:rPr>
      </w:pPr>
      <w:r w:rsidRPr="00147BC7">
        <w:rPr>
          <w:rFonts w:ascii="Arial Narrow" w:hAnsi="Arial Narrow" w:cs="Arial"/>
          <w:b/>
          <w:color w:val="7F7F7F"/>
          <w:sz w:val="24"/>
        </w:rPr>
        <w:t xml:space="preserve"> DE LAS UNIDADES DIDÁCTICAS</w:t>
      </w:r>
    </w:p>
    <w:tbl>
      <w:tblPr>
        <w:tblW w:w="8015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928"/>
        <w:gridCol w:w="578"/>
        <w:gridCol w:w="347"/>
        <w:gridCol w:w="417"/>
        <w:gridCol w:w="385"/>
        <w:gridCol w:w="407"/>
        <w:gridCol w:w="465"/>
        <w:gridCol w:w="455"/>
        <w:gridCol w:w="367"/>
        <w:gridCol w:w="720"/>
        <w:gridCol w:w="401"/>
        <w:gridCol w:w="403"/>
        <w:gridCol w:w="428"/>
        <w:gridCol w:w="379"/>
        <w:gridCol w:w="396"/>
        <w:gridCol w:w="385"/>
        <w:gridCol w:w="441"/>
        <w:gridCol w:w="355"/>
        <w:gridCol w:w="417"/>
      </w:tblGrid>
      <w:tr w:rsidR="006060F1" w:rsidRPr="00147BC7">
        <w:trPr>
          <w:trHeight w:val="994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  <w:t>MEC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  <w:t>País Vasco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</w:t>
            </w:r>
            <w:r w:rsidRPr="00147BC7"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lastRenderedPageBreak/>
              <w:t>UD6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 xml:space="preserve">  </w:t>
            </w: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UD10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 xml:space="preserve">  UD 11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 xml:space="preserve">  UD 12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99CCFF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228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ANEXO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</w:p>
        </w:tc>
      </w:tr>
      <w:tr w:rsidR="006060F1" w:rsidRPr="00147BC7">
        <w:trPr>
          <w:trHeight w:val="45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color w:val="7F7F7F"/>
                <w:sz w:val="24"/>
                <w:lang w:val="es-ES_tradnl" w:eastAsia="es-ES_tradnl"/>
              </w:rPr>
              <w:t>Duración (horas):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16</w:t>
            </w: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  <w:r w:rsidRPr="00147BC7"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  <w:t>32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60F1" w:rsidRPr="00147BC7" w:rsidRDefault="006060F1" w:rsidP="007E3498">
            <w:pPr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7F7F7F"/>
                <w:sz w:val="24"/>
                <w:lang w:val="es-ES_tradnl" w:eastAsia="es-ES_tradnl"/>
              </w:rPr>
            </w:pPr>
          </w:p>
        </w:tc>
      </w:tr>
    </w:tbl>
    <w:p w:rsidR="006060F1" w:rsidRDefault="006060F1" w:rsidP="007E3498">
      <w:pPr>
        <w:jc w:val="both"/>
      </w:pPr>
    </w:p>
    <w:sectPr w:rsidR="006060F1" w:rsidSect="005325A5">
      <w:headerReference w:type="default" r:id="rId15"/>
      <w:footerReference w:type="default" r:id="rId16"/>
      <w:pgSz w:w="11906" w:h="16838"/>
      <w:pgMar w:top="1417" w:right="1701" w:bottom="1417" w:left="1701" w:header="794" w:footer="708" w:gutter="0"/>
      <w:pgBorders w:offsetFrom="page">
        <w:top w:val="basicWideMidline" w:sz="8" w:space="24" w:color="595959" w:themeColor="text1" w:themeTint="A6"/>
        <w:left w:val="basicWideMidline" w:sz="8" w:space="24" w:color="595959" w:themeColor="text1" w:themeTint="A6"/>
        <w:bottom w:val="basicWideMidline" w:sz="8" w:space="24" w:color="595959" w:themeColor="text1" w:themeTint="A6"/>
        <w:right w:val="basicWideMidline" w:sz="8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7C" w:rsidRPr="005325A5" w:rsidRDefault="005C077C" w:rsidP="005325A5">
      <w:pPr>
        <w:pStyle w:val="Pa6"/>
        <w:spacing w:line="240" w:lineRule="auto"/>
        <w:rPr>
          <w:rFonts w:ascii="Calibri" w:eastAsia="Calibri" w:hAnsi="Calibri"/>
          <w:sz w:val="22"/>
          <w:szCs w:val="22"/>
          <w:lang w:val="es-ES"/>
        </w:rPr>
      </w:pPr>
      <w:r>
        <w:separator/>
      </w:r>
    </w:p>
  </w:endnote>
  <w:endnote w:type="continuationSeparator" w:id="1">
    <w:p w:rsidR="005C077C" w:rsidRPr="005325A5" w:rsidRDefault="005C077C" w:rsidP="005325A5">
      <w:pPr>
        <w:pStyle w:val="Pa6"/>
        <w:spacing w:line="240" w:lineRule="auto"/>
        <w:rPr>
          <w:rFonts w:ascii="Calibri" w:eastAsia="Calibri" w:hAnsi="Calibri"/>
          <w:sz w:val="22"/>
          <w:szCs w:val="22"/>
          <w:lang w:val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509"/>
      <w:docPartObj>
        <w:docPartGallery w:val="Page Numbers (Bottom of Page)"/>
        <w:docPartUnique/>
      </w:docPartObj>
    </w:sdtPr>
    <w:sdtContent>
      <w:p w:rsidR="005325A5" w:rsidRDefault="005325A5">
        <w:pPr>
          <w:pStyle w:val="Piedepgina"/>
          <w:jc w:val="right"/>
        </w:pPr>
        <w:r w:rsidRPr="005325A5">
          <w:rPr>
            <w:b/>
            <w:color w:val="4F6228" w:themeColor="accent3" w:themeShade="80"/>
          </w:rPr>
          <w:t xml:space="preserve">©Ediciones Paraninfo                                                                                                                         </w:t>
        </w:r>
        <w:r w:rsidRPr="005325A5">
          <w:rPr>
            <w:b/>
            <w:color w:val="4F6228" w:themeColor="accent3" w:themeShade="80"/>
          </w:rPr>
          <w:fldChar w:fldCharType="begin"/>
        </w:r>
        <w:r w:rsidRPr="005325A5">
          <w:rPr>
            <w:b/>
            <w:color w:val="4F6228" w:themeColor="accent3" w:themeShade="80"/>
          </w:rPr>
          <w:instrText xml:space="preserve"> PAGE   \* MERGEFORMAT </w:instrText>
        </w:r>
        <w:r w:rsidRPr="005325A5">
          <w:rPr>
            <w:b/>
            <w:color w:val="4F6228" w:themeColor="accent3" w:themeShade="80"/>
          </w:rPr>
          <w:fldChar w:fldCharType="separate"/>
        </w:r>
        <w:r>
          <w:rPr>
            <w:b/>
            <w:noProof/>
            <w:color w:val="4F6228" w:themeColor="accent3" w:themeShade="80"/>
          </w:rPr>
          <w:t>2</w:t>
        </w:r>
        <w:r w:rsidRPr="005325A5">
          <w:rPr>
            <w:b/>
            <w:color w:val="4F6228" w:themeColor="accent3" w:themeShade="80"/>
          </w:rPr>
          <w:fldChar w:fldCharType="end"/>
        </w:r>
      </w:p>
    </w:sdtContent>
  </w:sdt>
  <w:p w:rsidR="005325A5" w:rsidRDefault="005325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7C" w:rsidRPr="005325A5" w:rsidRDefault="005C077C" w:rsidP="005325A5">
      <w:pPr>
        <w:pStyle w:val="Pa6"/>
        <w:spacing w:line="240" w:lineRule="auto"/>
        <w:rPr>
          <w:rFonts w:ascii="Calibri" w:eastAsia="Calibri" w:hAnsi="Calibri"/>
          <w:sz w:val="22"/>
          <w:szCs w:val="22"/>
          <w:lang w:val="es-ES"/>
        </w:rPr>
      </w:pPr>
      <w:r>
        <w:separator/>
      </w:r>
    </w:p>
  </w:footnote>
  <w:footnote w:type="continuationSeparator" w:id="1">
    <w:p w:rsidR="005C077C" w:rsidRPr="005325A5" w:rsidRDefault="005C077C" w:rsidP="005325A5">
      <w:pPr>
        <w:pStyle w:val="Pa6"/>
        <w:spacing w:line="240" w:lineRule="auto"/>
        <w:rPr>
          <w:rFonts w:ascii="Calibri" w:eastAsia="Calibri" w:hAnsi="Calibri"/>
          <w:sz w:val="22"/>
          <w:szCs w:val="22"/>
          <w:lang w:val="es-E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5" w:rsidRPr="005325A5" w:rsidRDefault="005325A5">
    <w:pPr>
      <w:pStyle w:val="Encabezado"/>
      <w:rPr>
        <w:b/>
        <w:color w:val="4F6228" w:themeColor="accent3" w:themeShade="80"/>
        <w:sz w:val="28"/>
      </w:rPr>
    </w:pPr>
    <w:r w:rsidRPr="005325A5">
      <w:rPr>
        <w:b/>
        <w:color w:val="4F6228" w:themeColor="accent3" w:themeShade="80"/>
        <w:sz w:val="28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42B634"/>
    <w:name w:val="WW8Num1"/>
    <w:lvl w:ilvl="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36"/>
        <w:szCs w:val="36"/>
        <w:lang w:val="es-ES_tradn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00000002"/>
    <w:multiLevelType w:val="multilevel"/>
    <w:tmpl w:val="B6545DC8"/>
    <w:name w:val="WW8Num2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C00000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</w:abstractNum>
  <w:abstractNum w:abstractNumId="2">
    <w:nsid w:val="00000003"/>
    <w:multiLevelType w:val="singleLevel"/>
    <w:tmpl w:val="559A81EE"/>
    <w:lvl w:ilvl="0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</w:abstractNum>
  <w:abstractNum w:abstractNumId="3">
    <w:nsid w:val="00000004"/>
    <w:multiLevelType w:val="singleLevel"/>
    <w:tmpl w:val="425654CE"/>
    <w:lvl w:ilvl="0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  <w:lang w:val="es-ES"/>
      </w:rPr>
    </w:lvl>
  </w:abstractNum>
  <w:abstractNum w:abstractNumId="4">
    <w:nsid w:val="00000005"/>
    <w:multiLevelType w:val="singleLevel"/>
    <w:tmpl w:val="537C4EDE"/>
    <w:lvl w:ilvl="0">
      <w:start w:val="1"/>
      <w:numFmt w:val="bullet"/>
      <w:lvlText w:val=""/>
      <w:lvlJc w:val="left"/>
      <w:pPr>
        <w:ind w:left="360" w:hanging="360"/>
      </w:pPr>
      <w:rPr>
        <w:rFonts w:ascii="Wingdings" w:hAnsi="Wingdings" w:hint="default"/>
        <w:color w:val="C00000"/>
        <w:sz w:val="36"/>
        <w:szCs w:val="36"/>
      </w:rPr>
    </w:lvl>
  </w:abstractNum>
  <w:abstractNum w:abstractNumId="5">
    <w:nsid w:val="00000006"/>
    <w:multiLevelType w:val="multilevel"/>
    <w:tmpl w:val="00000006"/>
    <w:name w:val="WW8Num6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6">
    <w:nsid w:val="00000007"/>
    <w:multiLevelType w:val="singleLevel"/>
    <w:tmpl w:val="27D47CE2"/>
    <w:lvl w:ilvl="0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1A3C53"/>
    <w:multiLevelType w:val="hybridMultilevel"/>
    <w:tmpl w:val="8F7AC27E"/>
    <w:lvl w:ilvl="0" w:tplc="CD88663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A6172"/>
    <w:multiLevelType w:val="hybridMultilevel"/>
    <w:tmpl w:val="3092B0CA"/>
    <w:lvl w:ilvl="0" w:tplc="CB2011B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9B66A4"/>
    <w:multiLevelType w:val="hybridMultilevel"/>
    <w:tmpl w:val="9ECA34DE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CB6EF3"/>
    <w:multiLevelType w:val="multilevel"/>
    <w:tmpl w:val="4B8A4A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97671CE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3">
    <w:nsid w:val="1EC35F27"/>
    <w:multiLevelType w:val="multilevel"/>
    <w:tmpl w:val="6BD41B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2975E5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28405FE4"/>
    <w:multiLevelType w:val="hybridMultilevel"/>
    <w:tmpl w:val="EF8EBAB6"/>
    <w:lvl w:ilvl="0" w:tplc="5FA003BC">
      <w:start w:val="1"/>
      <w:numFmt w:val="bullet"/>
      <w:lvlText w:val=""/>
      <w:lvlJc w:val="left"/>
      <w:pPr>
        <w:ind w:left="644" w:hanging="360"/>
      </w:pPr>
      <w:rPr>
        <w:rFonts w:ascii="Wingdings" w:hAnsi="Wingdings" w:hint="default"/>
        <w:b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8421892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7">
    <w:nsid w:val="296E1F0D"/>
    <w:multiLevelType w:val="hybridMultilevel"/>
    <w:tmpl w:val="E8C8E68E"/>
    <w:lvl w:ilvl="0" w:tplc="0C0A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2EF5170A"/>
    <w:multiLevelType w:val="hybridMultilevel"/>
    <w:tmpl w:val="37EA5C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173EC0"/>
    <w:multiLevelType w:val="multilevel"/>
    <w:tmpl w:val="00000006"/>
    <w:name w:val="WW8Num6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0">
    <w:nsid w:val="309C1F93"/>
    <w:multiLevelType w:val="hybridMultilevel"/>
    <w:tmpl w:val="2958A17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3D02BA"/>
    <w:multiLevelType w:val="hybridMultilevel"/>
    <w:tmpl w:val="EF961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D2287"/>
    <w:multiLevelType w:val="multilevel"/>
    <w:tmpl w:val="9A2E7CD8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ascii="Arial Narrow" w:hAnsi="Arial Narrow" w:cs="Arial" w:hint="default"/>
        <w:b/>
        <w:color w:val="7F7F7F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10"/>
        </w:tabs>
        <w:ind w:left="1910" w:hanging="720"/>
      </w:pPr>
      <w:rPr>
        <w:rFonts w:ascii="Arial Narrow" w:hAnsi="Arial Narrow" w:cs="Arial" w:hint="default"/>
        <w:b/>
        <w:color w:val="7F7F7F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695"/>
        </w:tabs>
        <w:ind w:left="2695" w:hanging="1080"/>
      </w:pPr>
      <w:rPr>
        <w:rFonts w:ascii="Arial Narrow" w:hAnsi="Arial Narrow" w:cs="Arial" w:hint="default"/>
        <w:b/>
        <w:color w:val="7F7F7F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ascii="Arial Narrow" w:hAnsi="Arial Narrow" w:cs="Arial" w:hint="default"/>
        <w:b/>
        <w:color w:val="7F7F7F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905"/>
        </w:tabs>
        <w:ind w:left="3905" w:hanging="1440"/>
      </w:pPr>
      <w:rPr>
        <w:rFonts w:ascii="Arial Narrow" w:hAnsi="Arial Narrow" w:cs="Arial" w:hint="default"/>
        <w:b/>
        <w:color w:val="7F7F7F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0"/>
        </w:tabs>
        <w:ind w:left="4330" w:hanging="1440"/>
      </w:pPr>
      <w:rPr>
        <w:rFonts w:ascii="Arial Narrow" w:hAnsi="Arial Narrow" w:cs="Arial" w:hint="default"/>
        <w:b/>
        <w:color w:val="7F7F7F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15"/>
        </w:tabs>
        <w:ind w:left="5115" w:hanging="1800"/>
      </w:pPr>
      <w:rPr>
        <w:rFonts w:ascii="Arial Narrow" w:hAnsi="Arial Narrow" w:cs="Arial" w:hint="default"/>
        <w:b/>
        <w:color w:val="7F7F7F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40"/>
        </w:tabs>
        <w:ind w:left="5540" w:hanging="1800"/>
      </w:pPr>
      <w:rPr>
        <w:rFonts w:ascii="Arial Narrow" w:hAnsi="Arial Narrow" w:cs="Arial" w:hint="default"/>
        <w:b/>
        <w:color w:val="7F7F7F"/>
        <w:sz w:val="24"/>
      </w:rPr>
    </w:lvl>
  </w:abstractNum>
  <w:abstractNum w:abstractNumId="23">
    <w:nsid w:val="370E42A2"/>
    <w:multiLevelType w:val="multilevel"/>
    <w:tmpl w:val="3A46F640"/>
    <w:name w:val="WW8Num63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3D25705C"/>
    <w:multiLevelType w:val="multilevel"/>
    <w:tmpl w:val="B09CC318"/>
    <w:lvl w:ilvl="0">
      <w:start w:val="12"/>
      <w:numFmt w:val="decimal"/>
      <w:lvlText w:val="%1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4036079A"/>
    <w:multiLevelType w:val="hybridMultilevel"/>
    <w:tmpl w:val="E7D4643E"/>
    <w:lvl w:ilvl="0" w:tplc="F9640E1E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4917"/>
    <w:multiLevelType w:val="hybridMultilevel"/>
    <w:tmpl w:val="B1021996"/>
    <w:lvl w:ilvl="0" w:tplc="DF0C5C66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  <w:color w:val="0070C0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F31053"/>
    <w:multiLevelType w:val="multilevel"/>
    <w:tmpl w:val="00000006"/>
    <w:name w:val="WW8Num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28">
    <w:nsid w:val="505873D2"/>
    <w:multiLevelType w:val="multilevel"/>
    <w:tmpl w:val="3AC4E10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3F1294"/>
    <w:multiLevelType w:val="multilevel"/>
    <w:tmpl w:val="85F0E2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CCD6DC3"/>
    <w:multiLevelType w:val="multilevel"/>
    <w:tmpl w:val="482E914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31">
    <w:nsid w:val="652D3343"/>
    <w:multiLevelType w:val="multilevel"/>
    <w:tmpl w:val="C7F0E9F4"/>
    <w:name w:val="WW8Num6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66220400"/>
    <w:multiLevelType w:val="hybridMultilevel"/>
    <w:tmpl w:val="80BE70C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82D08"/>
    <w:multiLevelType w:val="hybridMultilevel"/>
    <w:tmpl w:val="74EE3370"/>
    <w:lvl w:ilvl="0" w:tplc="97C85F0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234F5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5">
    <w:nsid w:val="71BB615C"/>
    <w:multiLevelType w:val="multilevel"/>
    <w:tmpl w:val="00000006"/>
    <w:name w:val="WW8Num63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6">
    <w:nsid w:val="725028F4"/>
    <w:multiLevelType w:val="multilevel"/>
    <w:tmpl w:val="000000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37">
    <w:nsid w:val="7258602D"/>
    <w:multiLevelType w:val="hybridMultilevel"/>
    <w:tmpl w:val="B5BED0A0"/>
    <w:lvl w:ilvl="0" w:tplc="26EC8CAE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9"/>
  </w:num>
  <w:num w:numId="11">
    <w:abstractNumId w:val="8"/>
  </w:num>
  <w:num w:numId="12">
    <w:abstractNumId w:val="37"/>
  </w:num>
  <w:num w:numId="13">
    <w:abstractNumId w:val="33"/>
  </w:num>
  <w:num w:numId="14">
    <w:abstractNumId w:val="15"/>
  </w:num>
  <w:num w:numId="15">
    <w:abstractNumId w:val="25"/>
  </w:num>
  <w:num w:numId="16">
    <w:abstractNumId w:val="34"/>
  </w:num>
  <w:num w:numId="17">
    <w:abstractNumId w:val="27"/>
  </w:num>
  <w:num w:numId="18">
    <w:abstractNumId w:val="14"/>
  </w:num>
  <w:num w:numId="19">
    <w:abstractNumId w:val="16"/>
  </w:num>
  <w:num w:numId="20">
    <w:abstractNumId w:val="28"/>
  </w:num>
  <w:num w:numId="21">
    <w:abstractNumId w:val="19"/>
  </w:num>
  <w:num w:numId="22">
    <w:abstractNumId w:val="12"/>
  </w:num>
  <w:num w:numId="23">
    <w:abstractNumId w:val="23"/>
  </w:num>
  <w:num w:numId="24">
    <w:abstractNumId w:val="29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10"/>
  </w:num>
  <w:num w:numId="30">
    <w:abstractNumId w:val="22"/>
  </w:num>
  <w:num w:numId="31">
    <w:abstractNumId w:val="21"/>
  </w:num>
  <w:num w:numId="32">
    <w:abstractNumId w:val="20"/>
  </w:num>
  <w:num w:numId="33">
    <w:abstractNumId w:val="32"/>
  </w:num>
  <w:num w:numId="34">
    <w:abstractNumId w:val="11"/>
  </w:num>
  <w:num w:numId="35">
    <w:abstractNumId w:val="13"/>
  </w:num>
  <w:num w:numId="36">
    <w:abstractNumId w:val="17"/>
  </w:num>
  <w:num w:numId="37">
    <w:abstractNumId w:val="3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F1"/>
    <w:rsid w:val="001D315A"/>
    <w:rsid w:val="00224F62"/>
    <w:rsid w:val="0046444F"/>
    <w:rsid w:val="0047144C"/>
    <w:rsid w:val="005325A5"/>
    <w:rsid w:val="005C077C"/>
    <w:rsid w:val="006060F1"/>
    <w:rsid w:val="007E3498"/>
    <w:rsid w:val="00E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0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4">
    <w:name w:val="heading 4"/>
    <w:basedOn w:val="Normal"/>
    <w:qFormat/>
    <w:rsid w:val="006060F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060F1"/>
    <w:rPr>
      <w:rFonts w:ascii="Symbol" w:hAnsi="Symbol"/>
      <w:sz w:val="20"/>
    </w:rPr>
  </w:style>
  <w:style w:type="character" w:customStyle="1" w:styleId="WW8Num1z1">
    <w:name w:val="WW8Num1z1"/>
    <w:rsid w:val="006060F1"/>
    <w:rPr>
      <w:rFonts w:ascii="OpenSymbol" w:hAnsi="OpenSymbol"/>
      <w:sz w:val="20"/>
    </w:rPr>
  </w:style>
  <w:style w:type="character" w:customStyle="1" w:styleId="WW8Num2z0">
    <w:name w:val="WW8Num2z0"/>
    <w:rsid w:val="006060F1"/>
    <w:rPr>
      <w:rFonts w:ascii="Symbol" w:hAnsi="Symbol"/>
      <w:sz w:val="20"/>
    </w:rPr>
  </w:style>
  <w:style w:type="character" w:customStyle="1" w:styleId="WW8Num2z1">
    <w:name w:val="WW8Num2z1"/>
    <w:rsid w:val="006060F1"/>
    <w:rPr>
      <w:rFonts w:ascii="OpenSymbol" w:hAnsi="OpenSymbol"/>
      <w:sz w:val="20"/>
    </w:rPr>
  </w:style>
  <w:style w:type="character" w:customStyle="1" w:styleId="WW8Num2z3">
    <w:name w:val="WW8Num2z3"/>
    <w:rsid w:val="006060F1"/>
    <w:rPr>
      <w:rFonts w:ascii="Symbol" w:hAnsi="Symbol"/>
      <w:sz w:val="20"/>
    </w:rPr>
  </w:style>
  <w:style w:type="character" w:customStyle="1" w:styleId="WW8Num3z0">
    <w:name w:val="WW8Num3z0"/>
    <w:rsid w:val="006060F1"/>
    <w:rPr>
      <w:rFonts w:ascii="Wingdings" w:hAnsi="Wingdings"/>
      <w:sz w:val="16"/>
    </w:rPr>
  </w:style>
  <w:style w:type="character" w:customStyle="1" w:styleId="WW8Num4z0">
    <w:name w:val="WW8Num4z0"/>
    <w:rsid w:val="006060F1"/>
    <w:rPr>
      <w:rFonts w:ascii="Wingdings" w:hAnsi="Wingdings"/>
      <w:sz w:val="20"/>
    </w:rPr>
  </w:style>
  <w:style w:type="character" w:customStyle="1" w:styleId="WW8Num5z0">
    <w:name w:val="WW8Num5z0"/>
    <w:rsid w:val="006060F1"/>
    <w:rPr>
      <w:rFonts w:ascii="Symbol" w:hAnsi="Symbol"/>
    </w:rPr>
  </w:style>
  <w:style w:type="character" w:customStyle="1" w:styleId="WW8Num7z0">
    <w:name w:val="WW8Num7z0"/>
    <w:rsid w:val="006060F1"/>
    <w:rPr>
      <w:rFonts w:ascii="Symbol" w:hAnsi="Symbol"/>
    </w:rPr>
  </w:style>
  <w:style w:type="character" w:customStyle="1" w:styleId="Absatz-Standardschriftart">
    <w:name w:val="Absatz-Standardschriftart"/>
    <w:rsid w:val="006060F1"/>
  </w:style>
  <w:style w:type="character" w:customStyle="1" w:styleId="WW-Absatz-Standardschriftart">
    <w:name w:val="WW-Absatz-Standardschriftart"/>
    <w:rsid w:val="006060F1"/>
  </w:style>
  <w:style w:type="character" w:customStyle="1" w:styleId="WW8Num4z1">
    <w:name w:val="WW8Num4z1"/>
    <w:rsid w:val="006060F1"/>
    <w:rPr>
      <w:rFonts w:ascii="OpenSymbol" w:hAnsi="OpenSymbol"/>
      <w:sz w:val="20"/>
    </w:rPr>
  </w:style>
  <w:style w:type="character" w:customStyle="1" w:styleId="WW8Num4z3">
    <w:name w:val="WW8Num4z3"/>
    <w:rsid w:val="006060F1"/>
    <w:rPr>
      <w:rFonts w:ascii="Symbol" w:hAnsi="Symbol"/>
      <w:sz w:val="20"/>
    </w:rPr>
  </w:style>
  <w:style w:type="character" w:customStyle="1" w:styleId="WW8Num5z1">
    <w:name w:val="WW8Num5z1"/>
    <w:rsid w:val="006060F1"/>
    <w:rPr>
      <w:rFonts w:ascii="Courier New" w:hAnsi="Courier New" w:cs="Courier New"/>
    </w:rPr>
  </w:style>
  <w:style w:type="character" w:customStyle="1" w:styleId="WW8Num5z2">
    <w:name w:val="WW8Num5z2"/>
    <w:rsid w:val="006060F1"/>
    <w:rPr>
      <w:rFonts w:ascii="Wingdings" w:hAnsi="Wingdings"/>
    </w:rPr>
  </w:style>
  <w:style w:type="character" w:customStyle="1" w:styleId="WW8Num7z1">
    <w:name w:val="WW8Num7z1"/>
    <w:rsid w:val="006060F1"/>
    <w:rPr>
      <w:rFonts w:ascii="Courier New" w:hAnsi="Courier New" w:cs="Courier New"/>
    </w:rPr>
  </w:style>
  <w:style w:type="character" w:customStyle="1" w:styleId="WW8Num7z2">
    <w:name w:val="WW8Num7z2"/>
    <w:rsid w:val="006060F1"/>
    <w:rPr>
      <w:rFonts w:ascii="Wingdings" w:hAnsi="Wingdings"/>
    </w:rPr>
  </w:style>
  <w:style w:type="character" w:customStyle="1" w:styleId="WW8Num8z0">
    <w:name w:val="WW8Num8z0"/>
    <w:rsid w:val="006060F1"/>
    <w:rPr>
      <w:rFonts w:ascii="Symbol" w:hAnsi="Symbol"/>
    </w:rPr>
  </w:style>
  <w:style w:type="character" w:customStyle="1" w:styleId="WW8Num8z1">
    <w:name w:val="WW8Num8z1"/>
    <w:rsid w:val="006060F1"/>
    <w:rPr>
      <w:rFonts w:ascii="Courier New" w:hAnsi="Courier New" w:cs="Courier New"/>
    </w:rPr>
  </w:style>
  <w:style w:type="character" w:customStyle="1" w:styleId="WW8Num8z2">
    <w:name w:val="WW8Num8z2"/>
    <w:rsid w:val="006060F1"/>
    <w:rPr>
      <w:rFonts w:ascii="Wingdings" w:hAnsi="Wingdings"/>
    </w:rPr>
  </w:style>
  <w:style w:type="character" w:customStyle="1" w:styleId="WW8Num9z0">
    <w:name w:val="WW8Num9z0"/>
    <w:rsid w:val="006060F1"/>
    <w:rPr>
      <w:rFonts w:ascii="Symbol" w:hAnsi="Symbol"/>
    </w:rPr>
  </w:style>
  <w:style w:type="character" w:customStyle="1" w:styleId="WW8Num9z1">
    <w:name w:val="WW8Num9z1"/>
    <w:rsid w:val="006060F1"/>
    <w:rPr>
      <w:rFonts w:ascii="Courier New" w:hAnsi="Courier New" w:cs="Courier New"/>
    </w:rPr>
  </w:style>
  <w:style w:type="character" w:customStyle="1" w:styleId="WW8Num9z2">
    <w:name w:val="WW8Num9z2"/>
    <w:rsid w:val="006060F1"/>
    <w:rPr>
      <w:rFonts w:ascii="Wingdings" w:hAnsi="Wingdings"/>
    </w:rPr>
  </w:style>
  <w:style w:type="character" w:customStyle="1" w:styleId="WW8Num10z0">
    <w:name w:val="WW8Num10z0"/>
    <w:rsid w:val="006060F1"/>
    <w:rPr>
      <w:rFonts w:ascii="Wingdings" w:hAnsi="Wingdings"/>
      <w:sz w:val="16"/>
    </w:rPr>
  </w:style>
  <w:style w:type="character" w:customStyle="1" w:styleId="WW8Num10z1">
    <w:name w:val="WW8Num10z1"/>
    <w:rsid w:val="006060F1"/>
    <w:rPr>
      <w:rFonts w:ascii="Courier New" w:hAnsi="Courier New" w:cs="Courier New"/>
    </w:rPr>
  </w:style>
  <w:style w:type="character" w:customStyle="1" w:styleId="WW8Num10z2">
    <w:name w:val="WW8Num10z2"/>
    <w:rsid w:val="006060F1"/>
    <w:rPr>
      <w:rFonts w:ascii="Wingdings" w:hAnsi="Wingdings"/>
    </w:rPr>
  </w:style>
  <w:style w:type="character" w:customStyle="1" w:styleId="WW8Num10z3">
    <w:name w:val="WW8Num10z3"/>
    <w:rsid w:val="006060F1"/>
    <w:rPr>
      <w:rFonts w:ascii="Symbol" w:hAnsi="Symbol"/>
    </w:rPr>
  </w:style>
  <w:style w:type="character" w:customStyle="1" w:styleId="WW8Num11z0">
    <w:name w:val="WW8Num11z0"/>
    <w:rsid w:val="006060F1"/>
    <w:rPr>
      <w:rFonts w:ascii="Symbol" w:hAnsi="Symbol"/>
      <w:sz w:val="20"/>
    </w:rPr>
  </w:style>
  <w:style w:type="character" w:customStyle="1" w:styleId="WW8Num11z1">
    <w:name w:val="WW8Num11z1"/>
    <w:rsid w:val="006060F1"/>
    <w:rPr>
      <w:rFonts w:ascii="OpenSymbol" w:hAnsi="OpenSymbol"/>
      <w:sz w:val="20"/>
    </w:rPr>
  </w:style>
  <w:style w:type="character" w:customStyle="1" w:styleId="WW8Num12z0">
    <w:name w:val="WW8Num12z0"/>
    <w:rsid w:val="006060F1"/>
    <w:rPr>
      <w:rFonts w:ascii="Wingdings" w:hAnsi="Wingdings"/>
    </w:rPr>
  </w:style>
  <w:style w:type="character" w:customStyle="1" w:styleId="WW8Num12z1">
    <w:name w:val="WW8Num12z1"/>
    <w:rsid w:val="006060F1"/>
    <w:rPr>
      <w:rFonts w:ascii="Courier New" w:hAnsi="Courier New" w:cs="Courier New"/>
    </w:rPr>
  </w:style>
  <w:style w:type="character" w:customStyle="1" w:styleId="WW8Num12z3">
    <w:name w:val="WW8Num12z3"/>
    <w:rsid w:val="006060F1"/>
    <w:rPr>
      <w:rFonts w:ascii="Symbol" w:hAnsi="Symbol"/>
    </w:rPr>
  </w:style>
  <w:style w:type="character" w:customStyle="1" w:styleId="WW8Num13z0">
    <w:name w:val="WW8Num13z0"/>
    <w:rsid w:val="006060F1"/>
    <w:rPr>
      <w:rFonts w:ascii="Symbol" w:hAnsi="Symbol"/>
    </w:rPr>
  </w:style>
  <w:style w:type="character" w:customStyle="1" w:styleId="WW8Num13z1">
    <w:name w:val="WW8Num13z1"/>
    <w:rsid w:val="006060F1"/>
    <w:rPr>
      <w:rFonts w:ascii="Courier New" w:hAnsi="Courier New" w:cs="Courier New"/>
    </w:rPr>
  </w:style>
  <w:style w:type="character" w:customStyle="1" w:styleId="WW8Num13z2">
    <w:name w:val="WW8Num13z2"/>
    <w:rsid w:val="006060F1"/>
    <w:rPr>
      <w:rFonts w:ascii="Wingdings" w:hAnsi="Wingdings"/>
    </w:rPr>
  </w:style>
  <w:style w:type="character" w:customStyle="1" w:styleId="WW8Num14z0">
    <w:name w:val="WW8Num14z0"/>
    <w:rsid w:val="006060F1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6060F1"/>
    <w:rPr>
      <w:rFonts w:ascii="Courier New" w:hAnsi="Courier New" w:cs="Courier New"/>
    </w:rPr>
  </w:style>
  <w:style w:type="character" w:customStyle="1" w:styleId="WW8Num14z2">
    <w:name w:val="WW8Num14z2"/>
    <w:rsid w:val="006060F1"/>
    <w:rPr>
      <w:rFonts w:ascii="Wingdings" w:hAnsi="Wingdings"/>
    </w:rPr>
  </w:style>
  <w:style w:type="character" w:customStyle="1" w:styleId="WW8Num14z3">
    <w:name w:val="WW8Num14z3"/>
    <w:rsid w:val="006060F1"/>
    <w:rPr>
      <w:rFonts w:ascii="Symbol" w:hAnsi="Symbol"/>
    </w:rPr>
  </w:style>
  <w:style w:type="character" w:customStyle="1" w:styleId="WW8Num15z0">
    <w:name w:val="WW8Num15z0"/>
    <w:rsid w:val="006060F1"/>
    <w:rPr>
      <w:rFonts w:ascii="Wingdings" w:hAnsi="Wingdings"/>
      <w:sz w:val="16"/>
    </w:rPr>
  </w:style>
  <w:style w:type="character" w:customStyle="1" w:styleId="WW8Num15z1">
    <w:name w:val="WW8Num15z1"/>
    <w:rsid w:val="006060F1"/>
    <w:rPr>
      <w:rFonts w:ascii="Courier New" w:hAnsi="Courier New" w:cs="Courier New"/>
    </w:rPr>
  </w:style>
  <w:style w:type="character" w:customStyle="1" w:styleId="WW8Num15z2">
    <w:name w:val="WW8Num15z2"/>
    <w:rsid w:val="006060F1"/>
    <w:rPr>
      <w:rFonts w:ascii="Wingdings" w:hAnsi="Wingdings"/>
    </w:rPr>
  </w:style>
  <w:style w:type="character" w:customStyle="1" w:styleId="WW8Num15z3">
    <w:name w:val="WW8Num15z3"/>
    <w:rsid w:val="006060F1"/>
    <w:rPr>
      <w:rFonts w:ascii="Symbol" w:hAnsi="Symbol"/>
    </w:rPr>
  </w:style>
  <w:style w:type="character" w:customStyle="1" w:styleId="WW8Num16z0">
    <w:name w:val="WW8Num16z0"/>
    <w:rsid w:val="006060F1"/>
    <w:rPr>
      <w:rFonts w:ascii="Symbol" w:hAnsi="Symbol"/>
      <w:color w:val="auto"/>
    </w:rPr>
  </w:style>
  <w:style w:type="character" w:customStyle="1" w:styleId="WW8Num16z1">
    <w:name w:val="WW8Num16z1"/>
    <w:rsid w:val="006060F1"/>
    <w:rPr>
      <w:rFonts w:ascii="Courier New" w:hAnsi="Courier New" w:cs="Courier New"/>
    </w:rPr>
  </w:style>
  <w:style w:type="character" w:customStyle="1" w:styleId="WW8Num16z2">
    <w:name w:val="WW8Num16z2"/>
    <w:rsid w:val="006060F1"/>
    <w:rPr>
      <w:rFonts w:ascii="Wingdings" w:hAnsi="Wingdings"/>
    </w:rPr>
  </w:style>
  <w:style w:type="character" w:customStyle="1" w:styleId="WW8Num16z3">
    <w:name w:val="WW8Num16z3"/>
    <w:rsid w:val="006060F1"/>
    <w:rPr>
      <w:rFonts w:ascii="Symbol" w:hAnsi="Symbol"/>
    </w:rPr>
  </w:style>
  <w:style w:type="character" w:customStyle="1" w:styleId="WW8Num17z0">
    <w:name w:val="WW8Num17z0"/>
    <w:rsid w:val="006060F1"/>
    <w:rPr>
      <w:rFonts w:ascii="Symbol" w:hAnsi="Symbol"/>
      <w:color w:val="auto"/>
    </w:rPr>
  </w:style>
  <w:style w:type="character" w:customStyle="1" w:styleId="WW8Num17z2">
    <w:name w:val="WW8Num17z2"/>
    <w:rsid w:val="006060F1"/>
    <w:rPr>
      <w:rFonts w:ascii="Wingdings" w:hAnsi="Wingdings"/>
    </w:rPr>
  </w:style>
  <w:style w:type="character" w:customStyle="1" w:styleId="WW8Num17z3">
    <w:name w:val="WW8Num17z3"/>
    <w:rsid w:val="006060F1"/>
    <w:rPr>
      <w:rFonts w:ascii="Symbol" w:hAnsi="Symbol"/>
    </w:rPr>
  </w:style>
  <w:style w:type="character" w:customStyle="1" w:styleId="WW8Num17z4">
    <w:name w:val="WW8Num17z4"/>
    <w:rsid w:val="006060F1"/>
    <w:rPr>
      <w:rFonts w:ascii="Courier New" w:hAnsi="Courier New" w:cs="Courier New"/>
    </w:rPr>
  </w:style>
  <w:style w:type="character" w:customStyle="1" w:styleId="WW8Num18z0">
    <w:name w:val="WW8Num18z0"/>
    <w:rsid w:val="006060F1"/>
    <w:rPr>
      <w:rFonts w:ascii="Wingdings" w:hAnsi="Wingdings"/>
    </w:rPr>
  </w:style>
  <w:style w:type="character" w:customStyle="1" w:styleId="WW8Num18z1">
    <w:name w:val="WW8Num18z1"/>
    <w:rsid w:val="006060F1"/>
    <w:rPr>
      <w:rFonts w:ascii="Courier New" w:hAnsi="Courier New" w:cs="Courier New"/>
    </w:rPr>
  </w:style>
  <w:style w:type="character" w:customStyle="1" w:styleId="WW8Num18z3">
    <w:name w:val="WW8Num18z3"/>
    <w:rsid w:val="006060F1"/>
    <w:rPr>
      <w:rFonts w:ascii="Symbol" w:hAnsi="Symbol"/>
    </w:rPr>
  </w:style>
  <w:style w:type="character" w:customStyle="1" w:styleId="WW8Num19z0">
    <w:name w:val="WW8Num19z0"/>
    <w:rsid w:val="006060F1"/>
    <w:rPr>
      <w:rFonts w:ascii="Wingdings" w:hAnsi="Wingdings"/>
      <w:sz w:val="24"/>
      <w:szCs w:val="24"/>
    </w:rPr>
  </w:style>
  <w:style w:type="character" w:customStyle="1" w:styleId="WW8Num19z1">
    <w:name w:val="WW8Num19z1"/>
    <w:rsid w:val="006060F1"/>
    <w:rPr>
      <w:rFonts w:ascii="Courier New" w:hAnsi="Courier New" w:cs="Courier New"/>
    </w:rPr>
  </w:style>
  <w:style w:type="character" w:customStyle="1" w:styleId="WW8Num19z2">
    <w:name w:val="WW8Num19z2"/>
    <w:rsid w:val="006060F1"/>
    <w:rPr>
      <w:rFonts w:ascii="Wingdings" w:hAnsi="Wingdings"/>
    </w:rPr>
  </w:style>
  <w:style w:type="character" w:customStyle="1" w:styleId="WW8Num19z3">
    <w:name w:val="WW8Num19z3"/>
    <w:rsid w:val="006060F1"/>
    <w:rPr>
      <w:rFonts w:ascii="Symbol" w:hAnsi="Symbol"/>
    </w:rPr>
  </w:style>
  <w:style w:type="character" w:customStyle="1" w:styleId="WW8Num21z0">
    <w:name w:val="WW8Num21z0"/>
    <w:rsid w:val="006060F1"/>
    <w:rPr>
      <w:rFonts w:ascii="Symbol" w:hAnsi="Symbol"/>
    </w:rPr>
  </w:style>
  <w:style w:type="character" w:customStyle="1" w:styleId="WW8Num21z1">
    <w:name w:val="WW8Num21z1"/>
    <w:rsid w:val="006060F1"/>
    <w:rPr>
      <w:rFonts w:ascii="Courier New" w:hAnsi="Courier New" w:cs="Courier New"/>
    </w:rPr>
  </w:style>
  <w:style w:type="character" w:customStyle="1" w:styleId="WW8Num21z2">
    <w:name w:val="WW8Num21z2"/>
    <w:rsid w:val="006060F1"/>
    <w:rPr>
      <w:rFonts w:ascii="Wingdings" w:hAnsi="Wingdings"/>
    </w:rPr>
  </w:style>
  <w:style w:type="character" w:customStyle="1" w:styleId="WW8Num22z0">
    <w:name w:val="WW8Num22z0"/>
    <w:rsid w:val="006060F1"/>
    <w:rPr>
      <w:rFonts w:ascii="Wingdings" w:hAnsi="Wingdings"/>
    </w:rPr>
  </w:style>
  <w:style w:type="character" w:customStyle="1" w:styleId="WW8Num22z1">
    <w:name w:val="WW8Num22z1"/>
    <w:rsid w:val="006060F1"/>
    <w:rPr>
      <w:rFonts w:ascii="Courier New" w:hAnsi="Courier New" w:cs="Courier New"/>
    </w:rPr>
  </w:style>
  <w:style w:type="character" w:customStyle="1" w:styleId="WW8Num22z3">
    <w:name w:val="WW8Num22z3"/>
    <w:rsid w:val="006060F1"/>
    <w:rPr>
      <w:rFonts w:ascii="Symbol" w:hAnsi="Symbol"/>
    </w:rPr>
  </w:style>
  <w:style w:type="character" w:customStyle="1" w:styleId="WW8Num24z0">
    <w:name w:val="WW8Num24z0"/>
    <w:rsid w:val="006060F1"/>
    <w:rPr>
      <w:rFonts w:ascii="Wingdings" w:hAnsi="Wingdings"/>
      <w:sz w:val="16"/>
    </w:rPr>
  </w:style>
  <w:style w:type="character" w:customStyle="1" w:styleId="WW8Num24z1">
    <w:name w:val="WW8Num24z1"/>
    <w:rsid w:val="006060F1"/>
    <w:rPr>
      <w:rFonts w:ascii="Courier New" w:hAnsi="Courier New" w:cs="Courier New"/>
    </w:rPr>
  </w:style>
  <w:style w:type="character" w:customStyle="1" w:styleId="WW8Num24z2">
    <w:name w:val="WW8Num24z2"/>
    <w:rsid w:val="006060F1"/>
    <w:rPr>
      <w:rFonts w:ascii="Wingdings" w:hAnsi="Wingdings"/>
    </w:rPr>
  </w:style>
  <w:style w:type="character" w:customStyle="1" w:styleId="WW8Num24z3">
    <w:name w:val="WW8Num24z3"/>
    <w:rsid w:val="006060F1"/>
    <w:rPr>
      <w:rFonts w:ascii="Symbol" w:hAnsi="Symbol"/>
    </w:rPr>
  </w:style>
  <w:style w:type="character" w:customStyle="1" w:styleId="WW8Num30z0">
    <w:name w:val="WW8Num30z0"/>
    <w:rsid w:val="006060F1"/>
    <w:rPr>
      <w:rFonts w:ascii="Symbol" w:hAnsi="Symbol"/>
      <w:sz w:val="20"/>
    </w:rPr>
  </w:style>
  <w:style w:type="character" w:customStyle="1" w:styleId="WW8Num30z1">
    <w:name w:val="WW8Num30z1"/>
    <w:rsid w:val="006060F1"/>
    <w:rPr>
      <w:rFonts w:ascii="OpenSymbol" w:hAnsi="OpenSymbol"/>
      <w:sz w:val="20"/>
    </w:rPr>
  </w:style>
  <w:style w:type="character" w:customStyle="1" w:styleId="WW8Num31z0">
    <w:name w:val="WW8Num31z0"/>
    <w:rsid w:val="006060F1"/>
    <w:rPr>
      <w:rFonts w:ascii="Wingdings" w:hAnsi="Wingdings"/>
    </w:rPr>
  </w:style>
  <w:style w:type="character" w:customStyle="1" w:styleId="WW8Num31z1">
    <w:name w:val="WW8Num31z1"/>
    <w:rsid w:val="006060F1"/>
    <w:rPr>
      <w:rFonts w:ascii="Courier New" w:hAnsi="Courier New" w:cs="Courier New"/>
    </w:rPr>
  </w:style>
  <w:style w:type="character" w:customStyle="1" w:styleId="WW8Num31z3">
    <w:name w:val="WW8Num31z3"/>
    <w:rsid w:val="006060F1"/>
    <w:rPr>
      <w:rFonts w:ascii="Symbol" w:hAnsi="Symbol"/>
    </w:rPr>
  </w:style>
  <w:style w:type="character" w:customStyle="1" w:styleId="WW8Num32z0">
    <w:name w:val="WW8Num32z0"/>
    <w:rsid w:val="006060F1"/>
    <w:rPr>
      <w:rFonts w:ascii="Wingdings" w:hAnsi="Wingdings"/>
    </w:rPr>
  </w:style>
  <w:style w:type="character" w:customStyle="1" w:styleId="WW8Num32z1">
    <w:name w:val="WW8Num32z1"/>
    <w:rsid w:val="006060F1"/>
    <w:rPr>
      <w:rFonts w:ascii="Courier New" w:hAnsi="Courier New" w:cs="Courier New"/>
    </w:rPr>
  </w:style>
  <w:style w:type="character" w:customStyle="1" w:styleId="WW8Num32z3">
    <w:name w:val="WW8Num32z3"/>
    <w:rsid w:val="006060F1"/>
    <w:rPr>
      <w:rFonts w:ascii="Symbol" w:hAnsi="Symbol"/>
    </w:rPr>
  </w:style>
  <w:style w:type="character" w:customStyle="1" w:styleId="WW8Num33z0">
    <w:name w:val="WW8Num33z0"/>
    <w:rsid w:val="006060F1"/>
    <w:rPr>
      <w:rFonts w:ascii="Wingdings" w:hAnsi="Wingdings"/>
      <w:sz w:val="16"/>
    </w:rPr>
  </w:style>
  <w:style w:type="character" w:customStyle="1" w:styleId="WW8Num33z1">
    <w:name w:val="WW8Num33z1"/>
    <w:rsid w:val="006060F1"/>
    <w:rPr>
      <w:rFonts w:ascii="Courier New" w:hAnsi="Courier New" w:cs="Courier New"/>
    </w:rPr>
  </w:style>
  <w:style w:type="character" w:customStyle="1" w:styleId="WW8Num33z2">
    <w:name w:val="WW8Num33z2"/>
    <w:rsid w:val="006060F1"/>
    <w:rPr>
      <w:rFonts w:ascii="Wingdings" w:hAnsi="Wingdings"/>
    </w:rPr>
  </w:style>
  <w:style w:type="character" w:customStyle="1" w:styleId="WW8Num33z3">
    <w:name w:val="WW8Num33z3"/>
    <w:rsid w:val="006060F1"/>
    <w:rPr>
      <w:rFonts w:ascii="Symbol" w:hAnsi="Symbol"/>
    </w:rPr>
  </w:style>
  <w:style w:type="character" w:customStyle="1" w:styleId="WW8Num34z0">
    <w:name w:val="WW8Num34z0"/>
    <w:rsid w:val="006060F1"/>
    <w:rPr>
      <w:rFonts w:ascii="Symbol" w:hAnsi="Symbol"/>
    </w:rPr>
  </w:style>
  <w:style w:type="character" w:customStyle="1" w:styleId="WW8Num34z1">
    <w:name w:val="WW8Num34z1"/>
    <w:rsid w:val="006060F1"/>
    <w:rPr>
      <w:rFonts w:ascii="Courier New" w:hAnsi="Courier New" w:cs="Courier New"/>
    </w:rPr>
  </w:style>
  <w:style w:type="character" w:customStyle="1" w:styleId="WW8Num34z2">
    <w:name w:val="WW8Num34z2"/>
    <w:rsid w:val="006060F1"/>
    <w:rPr>
      <w:rFonts w:ascii="Wingdings" w:hAnsi="Wingdings"/>
    </w:rPr>
  </w:style>
  <w:style w:type="character" w:customStyle="1" w:styleId="WW8Num35z0">
    <w:name w:val="WW8Num35z0"/>
    <w:rsid w:val="006060F1"/>
    <w:rPr>
      <w:rFonts w:ascii="Times New Roman" w:eastAsia="Calibri" w:hAnsi="Times New Roman" w:cs="Times New Roman"/>
    </w:rPr>
  </w:style>
  <w:style w:type="character" w:customStyle="1" w:styleId="WW8Num35z1">
    <w:name w:val="WW8Num35z1"/>
    <w:rsid w:val="006060F1"/>
    <w:rPr>
      <w:rFonts w:ascii="Courier New" w:hAnsi="Courier New" w:cs="Courier New"/>
    </w:rPr>
  </w:style>
  <w:style w:type="character" w:customStyle="1" w:styleId="WW8Num35z2">
    <w:name w:val="WW8Num35z2"/>
    <w:rsid w:val="006060F1"/>
    <w:rPr>
      <w:rFonts w:ascii="Wingdings" w:hAnsi="Wingdings"/>
    </w:rPr>
  </w:style>
  <w:style w:type="character" w:customStyle="1" w:styleId="WW8Num35z3">
    <w:name w:val="WW8Num35z3"/>
    <w:rsid w:val="006060F1"/>
    <w:rPr>
      <w:rFonts w:ascii="Symbol" w:hAnsi="Symbol"/>
    </w:rPr>
  </w:style>
  <w:style w:type="character" w:customStyle="1" w:styleId="Fuentedeprrafopredeter1">
    <w:name w:val="Fuente de párrafo predeter.1"/>
    <w:rsid w:val="006060F1"/>
  </w:style>
  <w:style w:type="character" w:customStyle="1" w:styleId="CarCar1">
    <w:name w:val="Car Car1"/>
    <w:basedOn w:val="Fuentedeprrafopredeter1"/>
    <w:rsid w:val="006060F1"/>
    <w:rPr>
      <w:sz w:val="22"/>
      <w:szCs w:val="22"/>
    </w:rPr>
  </w:style>
  <w:style w:type="character" w:customStyle="1" w:styleId="CarCar">
    <w:name w:val="Car Car"/>
    <w:basedOn w:val="Fuentedeprrafopredeter1"/>
    <w:rsid w:val="006060F1"/>
    <w:rPr>
      <w:sz w:val="22"/>
      <w:szCs w:val="22"/>
    </w:rPr>
  </w:style>
  <w:style w:type="character" w:styleId="Textoennegrita">
    <w:name w:val="Strong"/>
    <w:qFormat/>
    <w:rsid w:val="006060F1"/>
    <w:rPr>
      <w:b/>
      <w:bCs/>
    </w:rPr>
  </w:style>
  <w:style w:type="character" w:customStyle="1" w:styleId="Quotation">
    <w:name w:val="Quotation"/>
    <w:rsid w:val="006060F1"/>
    <w:rPr>
      <w:i/>
      <w:iCs/>
    </w:rPr>
  </w:style>
  <w:style w:type="character" w:styleId="Hipervnculo">
    <w:name w:val="Hyperlink"/>
    <w:rsid w:val="006060F1"/>
    <w:rPr>
      <w:color w:val="000080"/>
      <w:u w:val="single"/>
    </w:rPr>
  </w:style>
  <w:style w:type="character" w:styleId="Hipervnculovisitado">
    <w:name w:val="FollowedHyperlink"/>
    <w:rsid w:val="006060F1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rsid w:val="006060F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rsid w:val="006060F1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Lista">
    <w:name w:val="List"/>
    <w:basedOn w:val="Textoindependiente"/>
    <w:rsid w:val="006060F1"/>
  </w:style>
  <w:style w:type="paragraph" w:customStyle="1" w:styleId="Caption">
    <w:name w:val="Caption"/>
    <w:basedOn w:val="Normal"/>
    <w:rsid w:val="006060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060F1"/>
    <w:pPr>
      <w:suppressLineNumbers/>
    </w:pPr>
  </w:style>
  <w:style w:type="paragraph" w:styleId="Prrafodelista">
    <w:name w:val="List Paragraph"/>
    <w:basedOn w:val="Normal"/>
    <w:qFormat/>
    <w:rsid w:val="006060F1"/>
    <w:pPr>
      <w:ind w:left="720"/>
    </w:pPr>
  </w:style>
  <w:style w:type="paragraph" w:styleId="Encabezado">
    <w:name w:val="header"/>
    <w:basedOn w:val="Normal"/>
    <w:rsid w:val="00606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060F1"/>
    <w:pPr>
      <w:tabs>
        <w:tab w:val="center" w:pos="4252"/>
        <w:tab w:val="right" w:pos="8504"/>
      </w:tabs>
    </w:pPr>
  </w:style>
  <w:style w:type="paragraph" w:customStyle="1" w:styleId="Pa6">
    <w:name w:val="Pa6"/>
    <w:basedOn w:val="Normal"/>
    <w:next w:val="Normal"/>
    <w:link w:val="Pa6Car"/>
    <w:rsid w:val="006060F1"/>
    <w:pPr>
      <w:autoSpaceDE w:val="0"/>
      <w:spacing w:after="0" w:line="201" w:lineRule="atLeast"/>
    </w:pPr>
    <w:rPr>
      <w:rFonts w:ascii="Arial" w:eastAsia="Times New Roman" w:hAnsi="Arial"/>
      <w:sz w:val="24"/>
      <w:szCs w:val="24"/>
      <w:lang w:val="es-ES_tradnl"/>
    </w:rPr>
  </w:style>
  <w:style w:type="character" w:customStyle="1" w:styleId="Pa6Car">
    <w:name w:val="Pa6 Car"/>
    <w:basedOn w:val="Fuentedeprrafopredeter"/>
    <w:link w:val="Pa6"/>
    <w:rsid w:val="006060F1"/>
    <w:rPr>
      <w:rFonts w:ascii="Arial" w:hAnsi="Arial" w:cs="Calibri"/>
      <w:sz w:val="24"/>
      <w:szCs w:val="24"/>
      <w:lang w:val="es-ES_tradnl" w:eastAsia="ar-SA" w:bidi="ar-SA"/>
    </w:rPr>
  </w:style>
  <w:style w:type="paragraph" w:customStyle="1" w:styleId="WW-Default">
    <w:name w:val="WW-Default"/>
    <w:rsid w:val="006060F1"/>
    <w:pPr>
      <w:suppressAutoHyphens/>
      <w:autoSpaceDE w:val="0"/>
    </w:pPr>
    <w:rPr>
      <w:rFonts w:ascii="Arial" w:hAnsi="Arial" w:cs="Arial"/>
      <w:color w:val="000000"/>
      <w:sz w:val="24"/>
      <w:szCs w:val="24"/>
      <w:lang w:val="es-ES_tradnl" w:eastAsia="ar-SA"/>
    </w:rPr>
  </w:style>
  <w:style w:type="paragraph" w:customStyle="1" w:styleId="Normal1">
    <w:name w:val="Normal_1"/>
    <w:basedOn w:val="Normal"/>
    <w:rsid w:val="006060F1"/>
    <w:pPr>
      <w:tabs>
        <w:tab w:val="left" w:pos="284"/>
      </w:tabs>
      <w:suppressAutoHyphens w:val="0"/>
      <w:spacing w:after="260" w:line="240" w:lineRule="atLeast"/>
      <w:ind w:firstLine="284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customStyle="1" w:styleId="Ladillo">
    <w:name w:val="Ladillo"/>
    <w:basedOn w:val="Normal1"/>
    <w:next w:val="Normal1"/>
    <w:rsid w:val="006060F1"/>
    <w:pPr>
      <w:tabs>
        <w:tab w:val="clear" w:pos="284"/>
        <w:tab w:val="left" w:pos="425"/>
      </w:tabs>
      <w:spacing w:line="260" w:lineRule="exact"/>
      <w:ind w:firstLine="0"/>
    </w:pPr>
    <w:rPr>
      <w:b/>
      <w:sz w:val="24"/>
    </w:rPr>
  </w:style>
  <w:style w:type="paragraph" w:styleId="NormalWeb">
    <w:name w:val="Normal (Web)"/>
    <w:basedOn w:val="Normal"/>
    <w:rsid w:val="006060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5">
    <w:name w:val="Pa5"/>
    <w:basedOn w:val="Normal"/>
    <w:next w:val="Normal"/>
    <w:rsid w:val="006060F1"/>
    <w:pPr>
      <w:suppressAutoHyphens w:val="0"/>
      <w:autoSpaceDE w:val="0"/>
      <w:autoSpaceDN w:val="0"/>
      <w:adjustRightInd w:val="0"/>
      <w:spacing w:after="0" w:line="241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character" w:customStyle="1" w:styleId="A1">
    <w:name w:val="A1"/>
    <w:rsid w:val="006060F1"/>
    <w:rPr>
      <w:rFonts w:cs="Adobe Garamond Pro"/>
      <w:color w:val="000000"/>
      <w:sz w:val="20"/>
      <w:szCs w:val="20"/>
    </w:rPr>
  </w:style>
  <w:style w:type="paragraph" w:customStyle="1" w:styleId="spip">
    <w:name w:val="spip"/>
    <w:basedOn w:val="Normal"/>
    <w:rsid w:val="006060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4">
    <w:name w:val="Pa4"/>
    <w:basedOn w:val="Normal"/>
    <w:next w:val="Normal"/>
    <w:rsid w:val="006060F1"/>
    <w:pPr>
      <w:suppressAutoHyphens w:val="0"/>
      <w:autoSpaceDE w:val="0"/>
      <w:autoSpaceDN w:val="0"/>
      <w:adjustRightInd w:val="0"/>
      <w:spacing w:before="80" w:after="0" w:line="213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paragraph" w:customStyle="1" w:styleId="Pa2">
    <w:name w:val="Pa2"/>
    <w:basedOn w:val="Normal"/>
    <w:next w:val="Normal"/>
    <w:rsid w:val="006060F1"/>
    <w:pPr>
      <w:suppressAutoHyphens w:val="0"/>
      <w:autoSpaceDE w:val="0"/>
      <w:autoSpaceDN w:val="0"/>
      <w:adjustRightInd w:val="0"/>
      <w:spacing w:before="80" w:after="0" w:line="213" w:lineRule="atLeast"/>
    </w:pPr>
    <w:rPr>
      <w:rFonts w:ascii="Adobe Garamond Pro" w:eastAsia="Times New Roman" w:hAnsi="Adobe Garamond Pro" w:cs="Times New Roman"/>
      <w:sz w:val="24"/>
      <w:szCs w:val="24"/>
      <w:lang w:val="es-ES_tradnl" w:eastAsia="es-ES_tradnl"/>
    </w:rPr>
  </w:style>
  <w:style w:type="paragraph" w:customStyle="1" w:styleId="Pa13">
    <w:name w:val="Pa13"/>
    <w:basedOn w:val="Normal"/>
    <w:next w:val="Normal"/>
    <w:rsid w:val="006060F1"/>
    <w:pPr>
      <w:suppressAutoHyphens w:val="0"/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val="ca-ES" w:eastAsia="ca-ES"/>
    </w:rPr>
  </w:style>
  <w:style w:type="paragraph" w:customStyle="1" w:styleId="Default">
    <w:name w:val="Default"/>
    <w:rsid w:val="006060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customStyle="1" w:styleId="Pa18">
    <w:name w:val="Pa18"/>
    <w:basedOn w:val="Default"/>
    <w:next w:val="Default"/>
    <w:rsid w:val="006060F1"/>
    <w:pPr>
      <w:spacing w:line="24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6060F1"/>
    <w:pPr>
      <w:spacing w:line="241" w:lineRule="atLeast"/>
    </w:pPr>
    <w:rPr>
      <w:rFonts w:cs="Times New Roman"/>
      <w:color w:val="auto"/>
    </w:rPr>
  </w:style>
  <w:style w:type="paragraph" w:customStyle="1" w:styleId="Pa67">
    <w:name w:val="Pa67"/>
    <w:basedOn w:val="Default"/>
    <w:next w:val="Default"/>
    <w:rsid w:val="006060F1"/>
    <w:pPr>
      <w:spacing w:line="18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rsid w:val="0053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25A5"/>
    <w:rPr>
      <w:rFonts w:ascii="Tahoma" w:eastAsia="Calibri" w:hAnsi="Tahoma" w:cs="Tahoma"/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25A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1/04/07/pdfs/BOE-A-2011-6232.pdf" TargetMode="External"/><Relationship Id="rId13" Type="http://schemas.openxmlformats.org/officeDocument/2006/relationships/hyperlink" Target="http://www.euskadi.net/bopv2/datos/2012/03/1201394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oe.es/boe/dias/2011/05/23/pdfs/BOE-A-2011-890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e.es/boe/dias/2011/05/23/pdfs/BOE-A-2011-8907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e.es/boe/dias/2006/05/04/pdfs/A17158-17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.es/boe/dias/2006/05/04/pdfs/A17158-17207.pdf" TargetMode="External"/><Relationship Id="rId14" Type="http://schemas.openxmlformats.org/officeDocument/2006/relationships/hyperlink" Target="http://www.euskadi.net/bopv2/datos/2012/03/1201394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6945</Words>
  <Characters>38203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Cosmetología para estética y belleza</vt:lpstr>
      <vt:lpstr>Cosmetología para estética y belleza</vt:lpstr>
    </vt:vector>
  </TitlesOfParts>
  <Company>Ma Casa</Company>
  <LinksUpToDate>false</LinksUpToDate>
  <CharactersWithSpaces>45058</CharactersWithSpaces>
  <SharedDoc>false</SharedDoc>
  <HLinks>
    <vt:vector size="42" baseType="variant">
      <vt:variant>
        <vt:i4>4128879</vt:i4>
      </vt:variant>
      <vt:variant>
        <vt:i4>18</vt:i4>
      </vt:variant>
      <vt:variant>
        <vt:i4>0</vt:i4>
      </vt:variant>
      <vt:variant>
        <vt:i4>5</vt:i4>
      </vt:variant>
      <vt:variant>
        <vt:lpwstr>http://www.euskadi.net/bopv2/datos/2012/03/1201394a.pdf</vt:lpwstr>
      </vt:variant>
      <vt:variant>
        <vt:lpwstr/>
      </vt:variant>
      <vt:variant>
        <vt:i4>4128879</vt:i4>
      </vt:variant>
      <vt:variant>
        <vt:i4>15</vt:i4>
      </vt:variant>
      <vt:variant>
        <vt:i4>0</vt:i4>
      </vt:variant>
      <vt:variant>
        <vt:i4>5</vt:i4>
      </vt:variant>
      <vt:variant>
        <vt:lpwstr>http://www.euskadi.net/bopv2/datos/2012/03/1201394a.pdf</vt:lpwstr>
      </vt:variant>
      <vt:variant>
        <vt:lpwstr/>
      </vt:variant>
      <vt:variant>
        <vt:i4>8323191</vt:i4>
      </vt:variant>
      <vt:variant>
        <vt:i4>12</vt:i4>
      </vt:variant>
      <vt:variant>
        <vt:i4>0</vt:i4>
      </vt:variant>
      <vt:variant>
        <vt:i4>5</vt:i4>
      </vt:variant>
      <vt:variant>
        <vt:lpwstr>http://www.boe.es/boe/dias/2011/05/23/pdfs/BOE-A-2011-8907.pdf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http://www.boe.es/boe/dias/2011/05/23/pdfs/BOE-A-2011-8907.pdf</vt:lpwstr>
      </vt:variant>
      <vt:variant>
        <vt:lpwstr/>
      </vt:variant>
      <vt:variant>
        <vt:i4>3080231</vt:i4>
      </vt:variant>
      <vt:variant>
        <vt:i4>6</vt:i4>
      </vt:variant>
      <vt:variant>
        <vt:i4>0</vt:i4>
      </vt:variant>
      <vt:variant>
        <vt:i4>5</vt:i4>
      </vt:variant>
      <vt:variant>
        <vt:lpwstr>http://www.boe.es/boe/dias/2006/05/04/pdfs/A17158-17207.pdf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http://www.boe.es/boe/dias/2006/05/04/pdfs/A17158-17207.pdf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http://www.boe.es/boe/dias/2011/04/07/pdfs/BOE-A-2011-6232.pdf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Cosmetología para estética y belleza</dc:title>
  <dc:creator>Francesc</dc:creator>
  <cp:lastModifiedBy>carmen.lara</cp:lastModifiedBy>
  <cp:revision>2</cp:revision>
  <dcterms:created xsi:type="dcterms:W3CDTF">2012-06-29T08:04:00Z</dcterms:created>
  <dcterms:modified xsi:type="dcterms:W3CDTF">2012-06-29T08:04:00Z</dcterms:modified>
</cp:coreProperties>
</file>